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3531" w:rsidRDefault="00D13531">
      <w:pPr>
        <w:pStyle w:val="Ingenmellomrom"/>
        <w:rPr>
          <w:rFonts w:ascii="Cambria" w:hAnsi="Cambria"/>
          <w:sz w:val="32"/>
          <w:szCs w:val="32"/>
        </w:rPr>
      </w:pPr>
    </w:p>
    <w:p w:rsidR="005B230E" w:rsidRPr="005B230E" w:rsidRDefault="00CA1CBF">
      <w:pPr>
        <w:pStyle w:val="Ingenmellomrom"/>
        <w:rPr>
          <w:rFonts w:ascii="Cambria" w:hAnsi="Cambria"/>
          <w:sz w:val="32"/>
          <w:szCs w:val="32"/>
        </w:rPr>
      </w:pPr>
      <w:r>
        <w:rPr>
          <w:b/>
          <w:noProof/>
          <w:sz w:val="44"/>
          <w:szCs w:val="44"/>
        </w:rPr>
        <mc:AlternateContent>
          <mc:Choice Requires="wps">
            <w:drawing>
              <wp:anchor distT="0" distB="0" distL="114300" distR="114300" simplePos="0" relativeHeight="251656192" behindDoc="0" locked="0" layoutInCell="0" allowOverlap="1">
                <wp:simplePos x="0" y="0"/>
                <wp:positionH relativeFrom="page">
                  <wp:align>center</wp:align>
                </wp:positionH>
                <wp:positionV relativeFrom="page">
                  <wp:align>bottom</wp:align>
                </wp:positionV>
                <wp:extent cx="7938135" cy="575945"/>
                <wp:effectExtent l="0" t="0" r="5715" b="0"/>
                <wp:wrapNone/>
                <wp:docPr id="7" name="Rektange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8135" cy="575945"/>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2DD9949C" id="Rektangel 2" o:spid="_x0000_s1026" style="position:absolute;margin-left:0;margin-top:0;width:625.05pt;height:45.35pt;z-index:251656192;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Ju5KQIAADwEAAAOAAAAZHJzL2Uyb0RvYy54bWysU8GO2jAQvVfqP1i+lxCWLBARViyUqtK2&#10;XXXbDzCOk1jr2O7YENiv79hhKbQ9Vc3BmsmMn2fem5nfHVpF9gKcNLqg6WBIidDclFLXBf3+bfNu&#10;SonzTJdMGS0KehSO3i3evpl3Nhcj0xhVCiAIol3e2YI23ts8SRxvRMvcwFihMVgZaJlHF+qkBNYh&#10;equS0XB4m3QGSguGC+fw77oP0kXEryrB/ZeqcsITVVCszccT4rkNZ7KYs7wGZhvJT2Wwf6iiZVLj&#10;o2eoNfOM7ED+AdVKDsaZyg+4aRNTVZKL2AN2kw5/6+apYVbEXpAcZ880uf8Hyz/vH4HIsqATSjRr&#10;UaKv4hkFq4Uio0BPZ12OWU/2EUKDzj4Y/uyINqsmZC0BTNcIVmJRachPri4Ex+FVsu0+mRLR2c6b&#10;yNShgjYAIgfkEAU5ngURB084/pzMbqbpTUYJx1g2yWbjLD7B8tfbFpz/IExLglFQQMEjOts/OB+q&#10;YflrSqzeKFlupFLRgXq7UkD2DIdjfL9crW5P6O4yTWnSFXSWjbKIfBVzVxCbaXq//htEKz1OuZJt&#10;QafD8IUklgfa3usy2p5J1dtYstInHgN1vQRbUx6RRjD9COPKodEYeKGkw/EtqPuxYyAoUR81SjFL&#10;x+Mw79EZZ5MROnAZ2V5GmOYIVVBPSW+ufL8jOwuybvClNPauzRLlq2RkNkjbV3UqFkc0En5ap7AD&#10;l37M+rX0i58AAAD//wMAUEsDBBQABgAIAAAAIQB6/p3i3AAAAAUBAAAPAAAAZHJzL2Rvd25yZXYu&#10;eG1sTI/NTsMwEITvSLyDtUjcqN1I/IU4FRRxQOLS0ktvm3hJrMbrEDttytPjcimXlUYzmvm2WEyu&#10;E3sagvWsYT5TIIhrbyw3GjafbzcPIEJENth5Jg1HCrAoLy8KzI0/8Ir269iIVMIhRw1tjH0uZahb&#10;chhmvidO3pcfHMYkh0aaAQ+p3HUyU+pOOrScFlrsadlSvVuPToN7t691trMf36s+bKuXcfmz3Ry1&#10;vr6anp9ARJriOQwn/IQOZWKq/MgmiE5DeiT+3ZOX3ao5iErDo7oHWRbyP335CwAA//8DAFBLAQIt&#10;ABQABgAIAAAAIQC2gziS/gAAAOEBAAATAAAAAAAAAAAAAAAAAAAAAABbQ29udGVudF9UeXBlc10u&#10;eG1sUEsBAi0AFAAGAAgAAAAhADj9If/WAAAAlAEAAAsAAAAAAAAAAAAAAAAALwEAAF9yZWxzLy5y&#10;ZWxzUEsBAi0AFAAGAAgAAAAhAB1Um7kpAgAAPAQAAA4AAAAAAAAAAAAAAAAALgIAAGRycy9lMm9E&#10;b2MueG1sUEsBAi0AFAAGAAgAAAAhAHr+neLcAAAABQEAAA8AAAAAAAAAAAAAAAAAgwQAAGRycy9k&#10;b3ducmV2LnhtbFBLBQYAAAAABAAEAPMAAACMBQAAAAA=&#10;" o:allowincell="f" fillcolor="#4bacc6" strokecolor="#4f81bd">
                <w10:wrap anchorx="page" anchory="page"/>
              </v:rect>
            </w:pict>
          </mc:Fallback>
        </mc:AlternateContent>
      </w:r>
      <w:r>
        <w:rPr>
          <w:b/>
          <w:noProof/>
          <w:sz w:val="44"/>
          <w:szCs w:val="44"/>
        </w:rPr>
        <mc:AlternateContent>
          <mc:Choice Requires="wps">
            <w:drawing>
              <wp:anchor distT="0" distB="0" distL="114300" distR="114300" simplePos="0" relativeHeight="251659264" behindDoc="0" locked="0" layoutInCell="0" allowOverlap="1">
                <wp:simplePos x="0" y="0"/>
                <wp:positionH relativeFrom="page">
                  <wp:posOffset>503555</wp:posOffset>
                </wp:positionH>
                <wp:positionV relativeFrom="page">
                  <wp:posOffset>-267335</wp:posOffset>
                </wp:positionV>
                <wp:extent cx="90805" cy="11226800"/>
                <wp:effectExtent l="0" t="0" r="4445" b="0"/>
                <wp:wrapNone/>
                <wp:docPr id="8" name="Rektange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2680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3FE461F5" id="Rektangel 5" o:spid="_x0000_s1026" style="position:absolute;margin-left:39.65pt;margin-top:-21.05pt;width:7.15pt;height:884pt;z-index:251659264;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2T8JAIAADwEAAAOAAAAZHJzL2Uyb0RvYy54bWysU9uO0zAQfUfiHyy/01zULt2o6WppKUJa&#10;YMXCB7iOk1jrG2O3afn6HTvd0gWeEHmwZjLj45lzZhY3B63IXoCX1tS0mOSUCMNtI01X0+/fNm/m&#10;lPjATMOUNaKmR+HpzfL1q8XgKlHa3qpGAEEQ46vB1bQPwVVZ5nkvNPMT64TBYGtBs4AudFkDbEB0&#10;rbIyz6+ywULjwHLhPf5dj0G6TPhtK3j40rZeBKJqirWFdEI6t/HMlgtWdcBcL/mpDPYPVWgmDT56&#10;hlqzwMgO5B9QWnKw3rZhwq3ObNtKLlIP2E2R/9bNQ8+cSL0gOd6dafL/D5Z/3t8DkU1NUSjDNEr0&#10;VTyiYJ1QZBbpGZyvMOvB3UNs0Ls7yx89MXbVx6xbADv0gjVYVBHzsxcXouPxKtkOn2yD6GwXbGLq&#10;0IKOgMgBOSRBjmdBxCEQjj+v83k+o4RjpCjK8mqeJ8UyVj3fduDDB2E1iUZNAQVP6Gx/50OshlXP&#10;Kal6q2SzkUolB7rtSgHZMxyOTfpSA9jkZZoyZMBSZuUsIb+I+UuI6WZevFv/DULLgFOupEaa8/jF&#10;JFZF2t6bJtmBSTXaWLIyJx4jdaMEW9sckUaw4wjjyqHRW/hJyYDjW1P/Y8dAUKI+GpTiuphO47wn&#10;Zzp7W6IDl5HtZYQZjlA1DZSM5iqMO7JzILseXypS78beonytTMxGaceqTsXiiCbCT+sUd+DST1m/&#10;ln75BAAA//8DAFBLAwQUAAYACAAAACEAXgKhPeIAAAAKAQAADwAAAGRycy9kb3ducmV2LnhtbEyP&#10;y07DMBBF90j8gzVI7FrnAW0T4lSICokNC9qA1N3UNklEPI5ip0n5eswKlqN7dO+ZYjubjp314FpL&#10;AuJlBEyTtKqlWkB1eF5sgDmPpLCzpAVctINteX1VYK7sRG/6vPc1CyXkchTQeN/nnDvZaINuaXtN&#10;Ifu0g0EfzqHmasAplJuOJ1G04gZbCgsN9vqp0fJrPxoB40sqP77f5TTEr5cD7qpjtdschbi9mR8f&#10;gHk9+z8YfvWDOpTB6WRHUo51AtZZGkgBi7skBhaALF0BOwVwndxnwMuC/3+h/AEAAP//AwBQSwEC&#10;LQAUAAYACAAAACEAtoM4kv4AAADhAQAAEwAAAAAAAAAAAAAAAAAAAAAAW0NvbnRlbnRfVHlwZXNd&#10;LnhtbFBLAQItABQABgAIAAAAIQA4/SH/1gAAAJQBAAALAAAAAAAAAAAAAAAAAC8BAABfcmVscy8u&#10;cmVsc1BLAQItABQABgAIAAAAIQAhr2T8JAIAADwEAAAOAAAAAAAAAAAAAAAAAC4CAABkcnMvZTJv&#10;RG9jLnhtbFBLAQItABQABgAIAAAAIQBeAqE94gAAAAoBAAAPAAAAAAAAAAAAAAAAAH4EAABkcnMv&#10;ZG93bnJldi54bWxQSwUGAAAAAAQABADzAAAAjQUAAAAA&#10;" o:allowincell="f" strokecolor="#4f81bd">
                <w10:wrap anchorx="page" anchory="page"/>
              </v:rect>
            </w:pict>
          </mc:Fallback>
        </mc:AlternateContent>
      </w:r>
      <w:r>
        <w:rPr>
          <w:b/>
          <w:noProof/>
          <w:sz w:val="44"/>
          <w:szCs w:val="44"/>
        </w:rPr>
        <mc:AlternateContent>
          <mc:Choice Requires="wps">
            <w:drawing>
              <wp:anchor distT="0" distB="0" distL="114300" distR="114300" simplePos="0" relativeHeight="251658240" behindDoc="0" locked="0" layoutInCell="0" allowOverlap="1">
                <wp:simplePos x="0" y="0"/>
                <wp:positionH relativeFrom="page">
                  <wp:posOffset>7058025</wp:posOffset>
                </wp:positionH>
                <wp:positionV relativeFrom="page">
                  <wp:posOffset>-267335</wp:posOffset>
                </wp:positionV>
                <wp:extent cx="90805" cy="11226800"/>
                <wp:effectExtent l="0" t="0" r="4445" b="0"/>
                <wp:wrapNone/>
                <wp:docPr id="9" name="Rektange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2680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0E3BBC62" id="Rektangel 4" o:spid="_x0000_s1026" style="position:absolute;margin-left:555.75pt;margin-top:-21.05pt;width:7.15pt;height:884pt;z-index:251658240;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ZElJQIAADwEAAAOAAAAZHJzL2Uyb0RvYy54bWysU9uO0zAQfUfiHyy/01zULm3UdLW0FCEt&#10;sGLhA1zHSaz1jbHbdPn6HTvd0gWeEHmwZjLj45lzZpbXR63IQYCX1tS0mOSUCMNtI01X0+/ftm/m&#10;lPjATMOUNaKmj8LT69XrV8vBVaK0vVWNAIIgxleDq2kfgquyzPNeaOYn1gmDwdaCZgFd6LIG2IDo&#10;WmVlnl9lg4XGgeXCe/y7GYN0lfDbVvDwpW29CETVFGsL6YR07uKZrZas6oC5XvJTGewfqtBMGnz0&#10;DLVhgZE9yD+gtORgvW3DhFud2baVXKQesJsi/62b+545kXpBcrw70+T/Hyz/fLgDIpuaLigxTKNE&#10;X8UDCtYJRaaRnsH5CrPu3R3EBr27tfzBE2PXfcy6AbBDL1iDRRUxP3txIToer5Ld8Mk2iM72wSam&#10;ji3oCIgckGMS5PEsiDgGwvHnIp/nM0o4RoqiLK/meVIsY9XzbQc+fBBWk2jUFFDwhM4Otz7Ealj1&#10;nJKqt0o2W6lUcqDbrRWQA8Ph2KYvNYBNXqYpQwYsZVbOEvKLmL+EmG7nxbvN3yC0DDjlSuqaYgv4&#10;xSRWRdremybZgUk12liyMiceI3WjBDvbPCKNYMcRxpVDo7fwk5IBx7em/seegaBEfTQoxaKYTuO8&#10;J2c6e1uiA5eR3WWEGY5QNQ2UjOY6jDuydyC7Hl8qUu/G3qB8rUzMRmnHqk7F4ogmwk/rFHfg0k9Z&#10;v5Z+9QQAAP//AwBQSwMEFAAGAAgAAAAhABwMZuzjAAAADgEAAA8AAABkcnMvZG93bnJldi54bWxM&#10;j8FOwzAQRO9I/IO1SNxaJ4FACXEqRIXEhQNtQOrNtZckIrYj22lSvp7tCfa0ox3NvinXs+nZEX3o&#10;nBWQLhNgaJXTnW0E1LuXxQpYiNJq2TuLAk4YYF1dXpSy0G6y73jcxoZRiA2FFNDGOBScB9WikWHp&#10;BrR0+3LeyEjSN1x7OVG46XmWJHfcyM7Sh1YO+Nyi+t6ORsD4eqM+fz7U5NO3005u6n29We2FuL6a&#10;nx6BRZzjnxnO+IQOFTEd3Gh1YD1pmpy8Aha3WQrsbEmznOocaLvP8gfgVcn/16h+AQAA//8DAFBL&#10;AQItABQABgAIAAAAIQC2gziS/gAAAOEBAAATAAAAAAAAAAAAAAAAAAAAAABbQ29udGVudF9UeXBl&#10;c10ueG1sUEsBAi0AFAAGAAgAAAAhADj9If/WAAAAlAEAAAsAAAAAAAAAAAAAAAAALwEAAF9yZWxz&#10;Ly5yZWxzUEsBAi0AFAAGAAgAAAAhACWZkSUlAgAAPAQAAA4AAAAAAAAAAAAAAAAALgIAAGRycy9l&#10;Mm9Eb2MueG1sUEsBAi0AFAAGAAgAAAAhABwMZuzjAAAADgEAAA8AAAAAAAAAAAAAAAAAfwQAAGRy&#10;cy9kb3ducmV2LnhtbFBLBQYAAAAABAAEAPMAAACPBQAAAAA=&#10;" o:allowincell="f" strokecolor="#4f81bd">
                <w10:wrap anchorx="page" anchory="page"/>
              </v:rect>
            </w:pict>
          </mc:Fallback>
        </mc:AlternateContent>
      </w:r>
      <w:r>
        <w:rPr>
          <w:b/>
          <w:noProof/>
          <w:sz w:val="44"/>
          <w:szCs w:val="44"/>
        </w:rPr>
        <mc:AlternateContent>
          <mc:Choice Requires="wps">
            <w:drawing>
              <wp:anchor distT="0" distB="0" distL="114300" distR="114300" simplePos="0" relativeHeight="251657216" behindDoc="0" locked="0" layoutInCell="0" allowOverlap="1">
                <wp:simplePos x="0" y="0"/>
                <wp:positionH relativeFrom="page">
                  <wp:posOffset>-189230</wp:posOffset>
                </wp:positionH>
                <wp:positionV relativeFrom="page">
                  <wp:posOffset>0</wp:posOffset>
                </wp:positionV>
                <wp:extent cx="7938135" cy="575945"/>
                <wp:effectExtent l="0" t="0" r="5715" b="0"/>
                <wp:wrapNone/>
                <wp:docPr id="10" name="Rektange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8135" cy="575945"/>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0962B730" id="Rektangel 3" o:spid="_x0000_s1026" style="position:absolute;margin-left:-14.9pt;margin-top:0;width:625.05pt;height:45.35pt;z-index:251657216;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tKoKQIAAD0EAAAOAAAAZHJzL2Uyb0RvYy54bWysU8GO2jAQvVfqP1i+lxAgC0SEFQulqrRt&#10;V932A4zjJNY6tjs2hN2v79hhKbQ9Vc3BmsmMn2fem1ncHltFDgKcNLqg6WBIidDclFLXBf3+bftu&#10;RonzTJdMGS0K+iwcvV2+fbPobC5GpjGqFEAQRLu8swVtvLd5kjjeiJa5gbFCY7Ay0DKPLtRJCaxD&#10;9FYlo+HwJukMlBYMF87h300fpMuIX1WC+y9V5YQnqqBYm48nxHMXzmS5YHkNzDaSn8pg/1BFy6TG&#10;R89QG+YZ2YP8A6qVHIwzlR9w0yamqiQXsQfsJh3+1s1jw6yIvSA5zp5pcv8Pln8+PACRJWqH9GjW&#10;okZfxRMqVgtFxoGfzroc0x7tA4QOnb03/MkRbdZNyFoBmK4RrMSq0pCfXF0IjsOrZNd9MiWis703&#10;kapjBW0ARBLIMSryfFZEHD3h+HM6H8/ScUYJx1g2zeaTLD7B8tfbFpz/IExLglFQQMUjOjvcOx+q&#10;YflrSqzeKFlupVLRgXq3VkAODKdjcrdar29O6O4yTWnSFXSejbKIfBVzVxDbWXq3+RtEKz2OuZJt&#10;QWfD8IUklgfa3usy2p5J1dtYstInHgN1vQQ7Uz4jjWD6GcadQ6Mx8EJJh/NbUPdjz0BQoj5qlGKe&#10;TiZh4KMzyaYjdOAysruMMM0RqqCekt5c+35J9hZk3eBLaexdmxXKV8nIbJC2r+pULM5oJPy0T2EJ&#10;Lv2Y9Wvrlz8BAAD//wMAUEsDBBQABgAIAAAAIQDToFUo3gAAAAgBAAAPAAAAZHJzL2Rvd25yZXYu&#10;eG1sTI8xT8MwFIR3JP6D9ZDYWpsgAQ15qaCIAYmlpUs3J34kVuPnEDttyq/Hneh4utPdd8Vycp04&#10;0BCsZ4S7uQJBXHtjuUHYfr3PnkCEqNnozjMhnCjAsry+KnRu/JHXdNjERqQSDrlGaGPscylD3ZLT&#10;Ye574uR9+8HpmOTQSDPoYyp3ncyUepBOW04Lre5p1VK934wOwX3Ytzrb28+fdR921eu4+t1tT4i3&#10;N9PLM4hIU/wPwxk/oUOZmCo/sgmiQ5hli4QeEdKjs51l6h5EhbBQjyDLQl4eKP8AAAD//wMAUEsB&#10;Ai0AFAAGAAgAAAAhALaDOJL+AAAA4QEAABMAAAAAAAAAAAAAAAAAAAAAAFtDb250ZW50X1R5cGVz&#10;XS54bWxQSwECLQAUAAYACAAAACEAOP0h/9YAAACUAQAACwAAAAAAAAAAAAAAAAAvAQAAX3JlbHMv&#10;LnJlbHNQSwECLQAUAAYACAAAACEAKvbSqCkCAAA9BAAADgAAAAAAAAAAAAAAAAAuAgAAZHJzL2Uy&#10;b0RvYy54bWxQSwECLQAUAAYACAAAACEA06BVKN4AAAAIAQAADwAAAAAAAAAAAAAAAACDBAAAZHJz&#10;L2Rvd25yZXYueG1sUEsFBgAAAAAEAAQA8wAAAI4FAAAAAA==&#10;" o:allowincell="f" fillcolor="#4bacc6" strokecolor="#4f81bd">
                <w10:wrap anchorx="page" anchory="page"/>
              </v:rect>
            </w:pict>
          </mc:Fallback>
        </mc:AlternateContent>
      </w:r>
      <w:r w:rsidR="005B230E" w:rsidRPr="00486539">
        <w:rPr>
          <w:rFonts w:ascii="Cambria" w:hAnsi="Cambria"/>
          <w:b/>
          <w:sz w:val="44"/>
          <w:szCs w:val="44"/>
        </w:rPr>
        <w:t>Kåre Svebak</w:t>
      </w:r>
      <w:r w:rsidR="00224697">
        <w:rPr>
          <w:rFonts w:ascii="Cambria" w:hAnsi="Cambria"/>
          <w:sz w:val="32"/>
          <w:szCs w:val="32"/>
        </w:rPr>
        <w:t>:</w:t>
      </w:r>
    </w:p>
    <w:p w:rsidR="005B230E" w:rsidRPr="005B230E" w:rsidRDefault="005B230E">
      <w:pPr>
        <w:pStyle w:val="Ingenmellomrom"/>
        <w:rPr>
          <w:rFonts w:ascii="Cambria" w:hAnsi="Cambria"/>
          <w:sz w:val="32"/>
          <w:szCs w:val="32"/>
        </w:rPr>
      </w:pPr>
    </w:p>
    <w:p w:rsidR="005B230E" w:rsidRPr="005B230E" w:rsidRDefault="005B230E" w:rsidP="00F03A49">
      <w:pPr>
        <w:pStyle w:val="Ingenmellomrom"/>
        <w:spacing w:after="360"/>
        <w:jc w:val="center"/>
        <w:rPr>
          <w:rFonts w:ascii="Cambria" w:hAnsi="Cambria"/>
          <w:sz w:val="72"/>
          <w:szCs w:val="72"/>
        </w:rPr>
      </w:pPr>
      <w:r w:rsidRPr="005B230E">
        <w:rPr>
          <w:rFonts w:ascii="Cambria" w:hAnsi="Cambria"/>
          <w:b/>
          <w:sz w:val="144"/>
          <w:szCs w:val="144"/>
        </w:rPr>
        <w:t>SÅKORN</w:t>
      </w:r>
    </w:p>
    <w:p w:rsidR="005B230E" w:rsidRPr="000D1EAE" w:rsidRDefault="00BD4F36" w:rsidP="005B230E">
      <w:pPr>
        <w:pStyle w:val="Ingenmellomrom"/>
        <w:jc w:val="center"/>
        <w:rPr>
          <w:rFonts w:ascii="Bradley Hand ITC" w:hAnsi="Bradley Hand ITC"/>
          <w:sz w:val="72"/>
          <w:szCs w:val="72"/>
        </w:rPr>
      </w:pPr>
      <w:r w:rsidRPr="00486539">
        <w:rPr>
          <w:rFonts w:ascii="Kristen ITC" w:hAnsi="Kristen ITC"/>
          <w:b/>
          <w:sz w:val="72"/>
          <w:szCs w:val="72"/>
        </w:rPr>
        <w:t>KATEKISME</w:t>
      </w:r>
      <w:r w:rsidR="000D1EAE" w:rsidRPr="000D1EAE">
        <w:rPr>
          <w:rFonts w:ascii="Bradley Hand ITC" w:hAnsi="Bradley Hand ITC"/>
          <w:b/>
          <w:sz w:val="72"/>
          <w:szCs w:val="72"/>
        </w:rPr>
        <w:t>-</w:t>
      </w:r>
      <w:r w:rsidR="000D1EAE" w:rsidRPr="00486539">
        <w:rPr>
          <w:rFonts w:ascii="Kristen ITC" w:hAnsi="Kristen ITC"/>
          <w:b/>
          <w:sz w:val="72"/>
          <w:szCs w:val="72"/>
        </w:rPr>
        <w:t>FORKLARING</w:t>
      </w:r>
    </w:p>
    <w:p w:rsidR="005B230E" w:rsidRPr="005B230E" w:rsidRDefault="005B230E" w:rsidP="005B230E">
      <w:pPr>
        <w:pStyle w:val="Ingenmellomrom"/>
        <w:jc w:val="center"/>
        <w:rPr>
          <w:rFonts w:ascii="Cambria" w:hAnsi="Cambria"/>
          <w:sz w:val="36"/>
          <w:szCs w:val="36"/>
        </w:rPr>
      </w:pPr>
    </w:p>
    <w:p w:rsidR="005B230E" w:rsidRPr="00486539" w:rsidRDefault="000D1EAE" w:rsidP="005B230E">
      <w:pPr>
        <w:pStyle w:val="Ingenmellomrom"/>
        <w:jc w:val="center"/>
        <w:rPr>
          <w:b/>
          <w:sz w:val="52"/>
          <w:szCs w:val="52"/>
        </w:rPr>
      </w:pPr>
      <w:r w:rsidRPr="00486539">
        <w:rPr>
          <w:b/>
          <w:sz w:val="52"/>
          <w:szCs w:val="52"/>
        </w:rPr>
        <w:t xml:space="preserve">Bind 2: </w:t>
      </w:r>
      <w:r w:rsidR="005B230E" w:rsidRPr="00486539">
        <w:rPr>
          <w:b/>
          <w:sz w:val="52"/>
          <w:szCs w:val="52"/>
        </w:rPr>
        <w:t xml:space="preserve">De ti Guds bud </w:t>
      </w:r>
    </w:p>
    <w:p w:rsidR="005B230E" w:rsidRDefault="005B230E">
      <w:pPr>
        <w:pStyle w:val="Ingenmellomrom"/>
      </w:pPr>
    </w:p>
    <w:p w:rsidR="005B230E" w:rsidRDefault="005B230E" w:rsidP="001B68A0"/>
    <w:p w:rsidR="00320528" w:rsidRPr="00166894" w:rsidRDefault="00320528" w:rsidP="001B68A0">
      <w:pPr>
        <w:pStyle w:val="katekismevers"/>
      </w:pPr>
    </w:p>
    <w:p w:rsidR="00320528" w:rsidRPr="00166894" w:rsidRDefault="00320528" w:rsidP="001B68A0">
      <w:pPr>
        <w:pStyle w:val="katekismevers"/>
      </w:pPr>
    </w:p>
    <w:p w:rsidR="00320528" w:rsidRPr="00166894" w:rsidRDefault="00320528" w:rsidP="001B68A0">
      <w:pPr>
        <w:pStyle w:val="katekismevers"/>
      </w:pPr>
    </w:p>
    <w:p w:rsidR="00320528" w:rsidRPr="00166894" w:rsidRDefault="00320528" w:rsidP="001B68A0">
      <w:pPr>
        <w:pStyle w:val="katekismevers"/>
      </w:pPr>
    </w:p>
    <w:p w:rsidR="00320528" w:rsidRPr="00166894" w:rsidRDefault="00320528" w:rsidP="001B68A0">
      <w:pPr>
        <w:pStyle w:val="katekismevers"/>
      </w:pPr>
    </w:p>
    <w:p w:rsidR="00320528" w:rsidRPr="00166894" w:rsidRDefault="00320528" w:rsidP="001B68A0">
      <w:pPr>
        <w:pStyle w:val="katekismevers"/>
      </w:pPr>
    </w:p>
    <w:p w:rsidR="00320528" w:rsidRPr="00166894" w:rsidRDefault="00320528" w:rsidP="001B68A0">
      <w:pPr>
        <w:pStyle w:val="katekismevers"/>
      </w:pPr>
    </w:p>
    <w:p w:rsidR="00320528" w:rsidRPr="00166894" w:rsidRDefault="00320528" w:rsidP="001B68A0">
      <w:pPr>
        <w:pStyle w:val="katekismevers"/>
      </w:pPr>
    </w:p>
    <w:p w:rsidR="00320528" w:rsidRPr="00166894" w:rsidRDefault="00320528" w:rsidP="001B68A0">
      <w:pPr>
        <w:pStyle w:val="katekismevers"/>
      </w:pPr>
    </w:p>
    <w:p w:rsidR="00C0694A" w:rsidRDefault="00C0694A" w:rsidP="001B68A0">
      <w:pPr>
        <w:rPr>
          <w:rStyle w:val="Boktittel"/>
          <w:sz w:val="40"/>
          <w:szCs w:val="40"/>
        </w:rPr>
      </w:pPr>
      <w:bookmarkStart w:id="0" w:name="_Toc420088370"/>
      <w:bookmarkStart w:id="1" w:name="_Toc420088665"/>
      <w:r>
        <w:rPr>
          <w:rStyle w:val="Boktittel"/>
          <w:sz w:val="40"/>
          <w:szCs w:val="40"/>
        </w:rPr>
        <w:br w:type="page"/>
      </w:r>
    </w:p>
    <w:p w:rsidR="00320528" w:rsidRDefault="00320528" w:rsidP="001011FF">
      <w:pPr>
        <w:pStyle w:val="Overskrift5"/>
        <w:rPr>
          <w:rStyle w:val="Boktittel"/>
          <w:sz w:val="40"/>
          <w:szCs w:val="40"/>
        </w:rPr>
      </w:pPr>
      <w:r w:rsidRPr="00320528">
        <w:rPr>
          <w:rStyle w:val="Boktittel"/>
          <w:sz w:val="40"/>
          <w:szCs w:val="40"/>
        </w:rPr>
        <w:lastRenderedPageBreak/>
        <w:t>Forord</w:t>
      </w:r>
      <w:bookmarkEnd w:id="0"/>
      <w:bookmarkEnd w:id="1"/>
    </w:p>
    <w:p w:rsidR="00C0694A" w:rsidRPr="00C0694A" w:rsidRDefault="00C0694A" w:rsidP="001B68A0"/>
    <w:p w:rsidR="00320528" w:rsidRPr="00972F90" w:rsidRDefault="008C7030" w:rsidP="001B68A0">
      <w:r w:rsidRPr="00972F90">
        <w:t xml:space="preserve">I </w:t>
      </w:r>
      <w:r w:rsidR="00972F90">
        <w:t xml:space="preserve">det </w:t>
      </w:r>
      <w:r w:rsidRPr="00972F90">
        <w:t>første</w:t>
      </w:r>
      <w:r w:rsidR="00691B30" w:rsidRPr="00972F90">
        <w:t xml:space="preserve">, innledende </w:t>
      </w:r>
      <w:r w:rsidRPr="00972F90">
        <w:t xml:space="preserve">bind </w:t>
      </w:r>
      <w:r w:rsidR="00972F90">
        <w:t>i</w:t>
      </w:r>
      <w:r w:rsidRPr="00972F90">
        <w:t xml:space="preserve"> Såkorn-serien vil brukeren </w:t>
      </w:r>
      <w:r w:rsidR="00312421" w:rsidRPr="00972F90">
        <w:t xml:space="preserve">finne litteraturlisten og </w:t>
      </w:r>
      <w:r w:rsidRPr="00972F90">
        <w:t xml:space="preserve">en </w:t>
      </w:r>
      <w:r w:rsidR="00312421" w:rsidRPr="00972F90">
        <w:t xml:space="preserve">veiledning om bruksmåter m m.  </w:t>
      </w:r>
    </w:p>
    <w:p w:rsidR="008C7030" w:rsidRDefault="008C7030" w:rsidP="001B68A0">
      <w:r w:rsidRPr="00972F90">
        <w:t>Utdypende artikler</w:t>
      </w:r>
      <w:r w:rsidR="00C20746">
        <w:t xml:space="preserve"> foreligger </w:t>
      </w:r>
      <w:bookmarkStart w:id="2" w:name="_GoBack"/>
      <w:bookmarkEnd w:id="2"/>
      <w:r w:rsidR="00691B30" w:rsidRPr="00972F90">
        <w:t>i følgende tilleggsbind:</w:t>
      </w:r>
    </w:p>
    <w:p w:rsidR="00972F90" w:rsidRPr="00972F90" w:rsidRDefault="00972F90" w:rsidP="006A2451">
      <w:pPr>
        <w:pStyle w:val="Innskuttlinje"/>
      </w:pPr>
    </w:p>
    <w:p w:rsidR="00691B30" w:rsidRPr="00972F90" w:rsidRDefault="00691B30" w:rsidP="001B68A0">
      <w:pPr>
        <w:pStyle w:val="liste3"/>
        <w:tabs>
          <w:tab w:val="num" w:pos="360"/>
        </w:tabs>
      </w:pPr>
      <w:r w:rsidRPr="00972F90">
        <w:t>En trofast kirke – om Bibel og bekjennelse.</w:t>
      </w:r>
    </w:p>
    <w:p w:rsidR="00691B30" w:rsidRPr="00972F90" w:rsidRDefault="00691B30" w:rsidP="001B68A0">
      <w:pPr>
        <w:pStyle w:val="liste3"/>
        <w:tabs>
          <w:tab w:val="num" w:pos="360"/>
        </w:tabs>
      </w:pPr>
      <w:r w:rsidRPr="00972F90">
        <w:t>Et hellig folk – om De ti bud.</w:t>
      </w:r>
    </w:p>
    <w:p w:rsidR="00691B30" w:rsidRPr="00972F90" w:rsidRDefault="00691B30" w:rsidP="001B68A0">
      <w:pPr>
        <w:pStyle w:val="liste3"/>
        <w:tabs>
          <w:tab w:val="num" w:pos="360"/>
        </w:tabs>
      </w:pPr>
      <w:r w:rsidRPr="00972F90">
        <w:t>Skaperen og Gjenløseren – om første og andre trosartikkel.</w:t>
      </w:r>
    </w:p>
    <w:p w:rsidR="00691B30" w:rsidRPr="00972F90" w:rsidRDefault="00691B30" w:rsidP="001B68A0">
      <w:pPr>
        <w:pStyle w:val="liste3"/>
        <w:tabs>
          <w:tab w:val="num" w:pos="360"/>
        </w:tabs>
      </w:pPr>
      <w:r w:rsidRPr="00972F90">
        <w:t>Hjelperen – om tredje trosartikkel.</w:t>
      </w:r>
    </w:p>
    <w:p w:rsidR="00691B30" w:rsidRPr="00972F90" w:rsidRDefault="00691B30" w:rsidP="001B68A0">
      <w:pPr>
        <w:pStyle w:val="liste3"/>
        <w:tabs>
          <w:tab w:val="num" w:pos="360"/>
        </w:tabs>
      </w:pPr>
      <w:r w:rsidRPr="00972F90">
        <w:t xml:space="preserve">Barnerett hos Gud </w:t>
      </w:r>
      <w:r w:rsidR="00972F90" w:rsidRPr="00972F90">
        <w:t>–</w:t>
      </w:r>
      <w:r w:rsidRPr="00972F90">
        <w:t xml:space="preserve"> </w:t>
      </w:r>
      <w:r w:rsidR="00972F90" w:rsidRPr="00972F90">
        <w:t>om bønnen, dåpen, skriftemålet og Herrens Nattverd.</w:t>
      </w:r>
    </w:p>
    <w:p w:rsidR="008C7030" w:rsidRDefault="008C7030" w:rsidP="001B68A0"/>
    <w:p w:rsidR="00320528" w:rsidRPr="00320528" w:rsidRDefault="00771F9D" w:rsidP="001B68A0">
      <w:r w:rsidRPr="00972F90">
        <w:t>Kåre Svebak</w:t>
      </w:r>
      <w:r w:rsidR="00972F90">
        <w:t xml:space="preserve">, Arendal </w:t>
      </w:r>
      <w:r>
        <w:t>201</w:t>
      </w:r>
      <w:r w:rsidR="00972F90">
        <w:t>6</w:t>
      </w:r>
    </w:p>
    <w:p w:rsidR="00183978" w:rsidRPr="00364F2C" w:rsidRDefault="00320528" w:rsidP="001B68A0">
      <w:pPr>
        <w:pStyle w:val="katekismevers"/>
        <w:rPr>
          <w:rStyle w:val="Sterk"/>
        </w:rPr>
      </w:pPr>
      <w:r>
        <w:rPr>
          <w:lang w:val="en-US"/>
        </w:rPr>
        <w:br w:type="page"/>
      </w:r>
      <w:r w:rsidR="00183978" w:rsidRPr="00AE3C9F">
        <w:rPr>
          <w:rStyle w:val="Sterk"/>
          <w:b/>
          <w:szCs w:val="32"/>
        </w:rPr>
        <w:lastRenderedPageBreak/>
        <w:t>Innhold</w:t>
      </w:r>
      <w:r w:rsidR="00183978" w:rsidRPr="00364F2C">
        <w:rPr>
          <w:rStyle w:val="Sterk"/>
        </w:rPr>
        <w:t>:</w:t>
      </w:r>
    </w:p>
    <w:p w:rsidR="00183978" w:rsidRDefault="00183978" w:rsidP="001B68A0">
      <w:pPr>
        <w:pStyle w:val="INNH3"/>
        <w:rPr>
          <w:rStyle w:val="Sidetall"/>
          <w:i w:val="0"/>
          <w:iCs w:val="0"/>
        </w:rPr>
      </w:pPr>
    </w:p>
    <w:p w:rsidR="009F6DDC" w:rsidRPr="00B55A43" w:rsidRDefault="009F6DDC">
      <w:pPr>
        <w:pStyle w:val="INNH3"/>
        <w:rPr>
          <w:i w:val="0"/>
          <w:iCs w:val="0"/>
          <w:noProof/>
          <w:sz w:val="24"/>
          <w:szCs w:val="24"/>
        </w:rPr>
      </w:pPr>
      <w:r w:rsidRPr="009F6DDC">
        <w:rPr>
          <w:rStyle w:val="Sidetall"/>
          <w:b/>
          <w:bCs/>
          <w:i w:val="0"/>
          <w:smallCaps/>
          <w:noProof/>
          <w:spacing w:val="5"/>
          <w:sz w:val="24"/>
        </w:rPr>
        <w:fldChar w:fldCharType="begin"/>
      </w:r>
      <w:r w:rsidRPr="009F6DDC">
        <w:rPr>
          <w:rStyle w:val="Sidetall"/>
          <w:b/>
          <w:bCs/>
          <w:i w:val="0"/>
          <w:smallCaps/>
          <w:noProof/>
          <w:spacing w:val="5"/>
          <w:sz w:val="24"/>
        </w:rPr>
        <w:instrText xml:space="preserve"> TOC \o "1-4" \h \z \u </w:instrText>
      </w:r>
      <w:r w:rsidRPr="009F6DDC">
        <w:rPr>
          <w:rStyle w:val="Sidetall"/>
          <w:b/>
          <w:bCs/>
          <w:i w:val="0"/>
          <w:smallCaps/>
          <w:noProof/>
          <w:spacing w:val="5"/>
          <w:sz w:val="24"/>
        </w:rPr>
        <w:fldChar w:fldCharType="separate"/>
      </w:r>
      <w:hyperlink w:anchor="_Toc472524308" w:history="1">
        <w:r w:rsidRPr="009F6DDC">
          <w:rPr>
            <w:rStyle w:val="Hyperkobling"/>
            <w:noProof/>
            <w:sz w:val="24"/>
            <w:szCs w:val="24"/>
          </w:rPr>
          <w:t>PAKTER I BIBELEN</w:t>
        </w:r>
        <w:r w:rsidRPr="009F6DDC">
          <w:rPr>
            <w:noProof/>
            <w:webHidden/>
            <w:sz w:val="24"/>
            <w:szCs w:val="24"/>
          </w:rPr>
          <w:tab/>
        </w:r>
        <w:r w:rsidRPr="009F6DDC">
          <w:rPr>
            <w:noProof/>
            <w:webHidden/>
            <w:sz w:val="24"/>
            <w:szCs w:val="24"/>
          </w:rPr>
          <w:fldChar w:fldCharType="begin"/>
        </w:r>
        <w:r w:rsidRPr="009F6DDC">
          <w:rPr>
            <w:noProof/>
            <w:webHidden/>
            <w:sz w:val="24"/>
            <w:szCs w:val="24"/>
          </w:rPr>
          <w:instrText xml:space="preserve"> PAGEREF _Toc472524308 \h </w:instrText>
        </w:r>
        <w:r w:rsidRPr="009F6DDC">
          <w:rPr>
            <w:noProof/>
            <w:webHidden/>
            <w:sz w:val="24"/>
            <w:szCs w:val="24"/>
          </w:rPr>
        </w:r>
        <w:r w:rsidRPr="009F6DDC">
          <w:rPr>
            <w:noProof/>
            <w:webHidden/>
            <w:sz w:val="24"/>
            <w:szCs w:val="24"/>
          </w:rPr>
          <w:fldChar w:fldCharType="separate"/>
        </w:r>
        <w:r w:rsidR="00D565A3">
          <w:rPr>
            <w:noProof/>
            <w:webHidden/>
            <w:sz w:val="24"/>
            <w:szCs w:val="24"/>
          </w:rPr>
          <w:t>5</w:t>
        </w:r>
        <w:r w:rsidRPr="009F6DDC">
          <w:rPr>
            <w:noProof/>
            <w:webHidden/>
            <w:sz w:val="24"/>
            <w:szCs w:val="24"/>
          </w:rPr>
          <w:fldChar w:fldCharType="end"/>
        </w:r>
      </w:hyperlink>
    </w:p>
    <w:p w:rsidR="009F6DDC" w:rsidRPr="00B55A43" w:rsidRDefault="004575DE">
      <w:pPr>
        <w:pStyle w:val="INNH4"/>
        <w:rPr>
          <w:noProof/>
          <w:sz w:val="24"/>
          <w:szCs w:val="24"/>
        </w:rPr>
      </w:pPr>
      <w:hyperlink w:anchor="_Toc472524309" w:history="1">
        <w:r w:rsidR="009F6DDC" w:rsidRPr="009F6DDC">
          <w:rPr>
            <w:rStyle w:val="Hyperkobling"/>
            <w:noProof/>
            <w:sz w:val="24"/>
            <w:szCs w:val="24"/>
          </w:rPr>
          <w:t>Lovpakt og løftespakt (nådepakt)</w:t>
        </w:r>
        <w:r w:rsidR="009F6DDC" w:rsidRPr="009F6DDC">
          <w:rPr>
            <w:noProof/>
            <w:webHidden/>
            <w:sz w:val="24"/>
            <w:szCs w:val="24"/>
          </w:rPr>
          <w:tab/>
        </w:r>
        <w:r w:rsidR="009F6DDC" w:rsidRPr="009F6DDC">
          <w:rPr>
            <w:noProof/>
            <w:webHidden/>
            <w:sz w:val="24"/>
            <w:szCs w:val="24"/>
          </w:rPr>
          <w:fldChar w:fldCharType="begin"/>
        </w:r>
        <w:r w:rsidR="009F6DDC" w:rsidRPr="009F6DDC">
          <w:rPr>
            <w:noProof/>
            <w:webHidden/>
            <w:sz w:val="24"/>
            <w:szCs w:val="24"/>
          </w:rPr>
          <w:instrText xml:space="preserve"> PAGEREF _Toc472524309 \h </w:instrText>
        </w:r>
        <w:r w:rsidR="009F6DDC" w:rsidRPr="009F6DDC">
          <w:rPr>
            <w:noProof/>
            <w:webHidden/>
            <w:sz w:val="24"/>
            <w:szCs w:val="24"/>
          </w:rPr>
        </w:r>
        <w:r w:rsidR="009F6DDC" w:rsidRPr="009F6DDC">
          <w:rPr>
            <w:noProof/>
            <w:webHidden/>
            <w:sz w:val="24"/>
            <w:szCs w:val="24"/>
          </w:rPr>
          <w:fldChar w:fldCharType="separate"/>
        </w:r>
        <w:r w:rsidR="00D565A3">
          <w:rPr>
            <w:noProof/>
            <w:webHidden/>
            <w:sz w:val="24"/>
            <w:szCs w:val="24"/>
          </w:rPr>
          <w:t>5</w:t>
        </w:r>
        <w:r w:rsidR="009F6DDC" w:rsidRPr="009F6DDC">
          <w:rPr>
            <w:noProof/>
            <w:webHidden/>
            <w:sz w:val="24"/>
            <w:szCs w:val="24"/>
          </w:rPr>
          <w:fldChar w:fldCharType="end"/>
        </w:r>
      </w:hyperlink>
    </w:p>
    <w:p w:rsidR="009F6DDC" w:rsidRDefault="009F6DDC">
      <w:pPr>
        <w:pStyle w:val="INNH2"/>
        <w:rPr>
          <w:rStyle w:val="Hyperkobling"/>
          <w:sz w:val="24"/>
          <w:szCs w:val="24"/>
        </w:rPr>
      </w:pPr>
    </w:p>
    <w:p w:rsidR="009F6DDC" w:rsidRPr="00B55A43" w:rsidRDefault="004575DE" w:rsidP="009F6DDC">
      <w:pPr>
        <w:pStyle w:val="INNH2"/>
        <w:ind w:left="0"/>
        <w:rPr>
          <w:b w:val="0"/>
          <w:smallCaps w:val="0"/>
          <w:sz w:val="24"/>
          <w:szCs w:val="24"/>
        </w:rPr>
      </w:pPr>
      <w:hyperlink w:anchor="_Toc472524310" w:history="1">
        <w:r w:rsidR="009F6DDC" w:rsidRPr="009F6DDC">
          <w:rPr>
            <w:rStyle w:val="Hyperkobling"/>
            <w:sz w:val="24"/>
            <w:szCs w:val="24"/>
          </w:rPr>
          <w:t>DEKALOGEN, BERGPREKENEN OG APOSTLENES FORMANINGER</w:t>
        </w:r>
        <w:r w:rsidR="009F6DDC" w:rsidRPr="009F6DDC">
          <w:rPr>
            <w:webHidden/>
            <w:sz w:val="24"/>
            <w:szCs w:val="24"/>
          </w:rPr>
          <w:tab/>
        </w:r>
        <w:r w:rsidR="009F6DDC" w:rsidRPr="009F6DDC">
          <w:rPr>
            <w:webHidden/>
            <w:sz w:val="24"/>
            <w:szCs w:val="24"/>
          </w:rPr>
          <w:fldChar w:fldCharType="begin"/>
        </w:r>
        <w:r w:rsidR="009F6DDC" w:rsidRPr="009F6DDC">
          <w:rPr>
            <w:webHidden/>
            <w:sz w:val="24"/>
            <w:szCs w:val="24"/>
          </w:rPr>
          <w:instrText xml:space="preserve"> PAGEREF _Toc472524310 \h </w:instrText>
        </w:r>
        <w:r w:rsidR="009F6DDC" w:rsidRPr="009F6DDC">
          <w:rPr>
            <w:webHidden/>
            <w:sz w:val="24"/>
            <w:szCs w:val="24"/>
          </w:rPr>
        </w:r>
        <w:r w:rsidR="009F6DDC" w:rsidRPr="009F6DDC">
          <w:rPr>
            <w:webHidden/>
            <w:sz w:val="24"/>
            <w:szCs w:val="24"/>
          </w:rPr>
          <w:fldChar w:fldCharType="separate"/>
        </w:r>
        <w:r w:rsidR="00D565A3">
          <w:rPr>
            <w:webHidden/>
            <w:sz w:val="24"/>
            <w:szCs w:val="24"/>
          </w:rPr>
          <w:t>10</w:t>
        </w:r>
        <w:r w:rsidR="009F6DDC" w:rsidRPr="009F6DDC">
          <w:rPr>
            <w:webHidden/>
            <w:sz w:val="24"/>
            <w:szCs w:val="24"/>
          </w:rPr>
          <w:fldChar w:fldCharType="end"/>
        </w:r>
      </w:hyperlink>
    </w:p>
    <w:p w:rsidR="009F6DDC" w:rsidRPr="00B55A43" w:rsidRDefault="004575DE">
      <w:pPr>
        <w:pStyle w:val="INNH4"/>
        <w:rPr>
          <w:noProof/>
          <w:sz w:val="24"/>
          <w:szCs w:val="24"/>
        </w:rPr>
      </w:pPr>
      <w:hyperlink w:anchor="_Toc472524311" w:history="1">
        <w:r w:rsidR="009F6DDC" w:rsidRPr="009F6DDC">
          <w:rPr>
            <w:rStyle w:val="Hyperkobling"/>
            <w:noProof/>
            <w:sz w:val="24"/>
            <w:szCs w:val="24"/>
          </w:rPr>
          <w:t>Dekalogen tydeliggjør og skjerper</w:t>
        </w:r>
        <w:r w:rsidR="009F6DDC" w:rsidRPr="009F6DDC">
          <w:rPr>
            <w:noProof/>
            <w:webHidden/>
            <w:sz w:val="24"/>
            <w:szCs w:val="24"/>
          </w:rPr>
          <w:tab/>
        </w:r>
        <w:r w:rsidR="009F6DDC" w:rsidRPr="009F6DDC">
          <w:rPr>
            <w:noProof/>
            <w:webHidden/>
            <w:sz w:val="24"/>
            <w:szCs w:val="24"/>
          </w:rPr>
          <w:fldChar w:fldCharType="begin"/>
        </w:r>
        <w:r w:rsidR="009F6DDC" w:rsidRPr="009F6DDC">
          <w:rPr>
            <w:noProof/>
            <w:webHidden/>
            <w:sz w:val="24"/>
            <w:szCs w:val="24"/>
          </w:rPr>
          <w:instrText xml:space="preserve"> PAGEREF _Toc472524311 \h </w:instrText>
        </w:r>
        <w:r w:rsidR="009F6DDC" w:rsidRPr="009F6DDC">
          <w:rPr>
            <w:noProof/>
            <w:webHidden/>
            <w:sz w:val="24"/>
            <w:szCs w:val="24"/>
          </w:rPr>
        </w:r>
        <w:r w:rsidR="009F6DDC" w:rsidRPr="009F6DDC">
          <w:rPr>
            <w:noProof/>
            <w:webHidden/>
            <w:sz w:val="24"/>
            <w:szCs w:val="24"/>
          </w:rPr>
          <w:fldChar w:fldCharType="separate"/>
        </w:r>
        <w:r w:rsidR="00D565A3">
          <w:rPr>
            <w:noProof/>
            <w:webHidden/>
            <w:sz w:val="24"/>
            <w:szCs w:val="24"/>
          </w:rPr>
          <w:t>10</w:t>
        </w:r>
        <w:r w:rsidR="009F6DDC" w:rsidRPr="009F6DDC">
          <w:rPr>
            <w:noProof/>
            <w:webHidden/>
            <w:sz w:val="24"/>
            <w:szCs w:val="24"/>
          </w:rPr>
          <w:fldChar w:fldCharType="end"/>
        </w:r>
      </w:hyperlink>
    </w:p>
    <w:p w:rsidR="009F6DDC" w:rsidRPr="00B55A43" w:rsidRDefault="004575DE">
      <w:pPr>
        <w:pStyle w:val="INNH4"/>
        <w:rPr>
          <w:noProof/>
          <w:sz w:val="24"/>
          <w:szCs w:val="24"/>
        </w:rPr>
      </w:pPr>
      <w:hyperlink w:anchor="_Toc472524312" w:history="1">
        <w:r w:rsidR="009F6DDC" w:rsidRPr="009F6DDC">
          <w:rPr>
            <w:rStyle w:val="Hyperkobling"/>
            <w:noProof/>
            <w:sz w:val="24"/>
            <w:szCs w:val="24"/>
          </w:rPr>
          <w:t>Momenter i Luthers utleggelse av Bergprekenen, Mt 5-7</w:t>
        </w:r>
        <w:r w:rsidR="009F6DDC" w:rsidRPr="009F6DDC">
          <w:rPr>
            <w:noProof/>
            <w:webHidden/>
            <w:sz w:val="24"/>
            <w:szCs w:val="24"/>
          </w:rPr>
          <w:tab/>
        </w:r>
        <w:r w:rsidR="009F6DDC" w:rsidRPr="009F6DDC">
          <w:rPr>
            <w:noProof/>
            <w:webHidden/>
            <w:sz w:val="24"/>
            <w:szCs w:val="24"/>
          </w:rPr>
          <w:fldChar w:fldCharType="begin"/>
        </w:r>
        <w:r w:rsidR="009F6DDC" w:rsidRPr="009F6DDC">
          <w:rPr>
            <w:noProof/>
            <w:webHidden/>
            <w:sz w:val="24"/>
            <w:szCs w:val="24"/>
          </w:rPr>
          <w:instrText xml:space="preserve"> PAGEREF _Toc472524312 \h </w:instrText>
        </w:r>
        <w:r w:rsidR="009F6DDC" w:rsidRPr="009F6DDC">
          <w:rPr>
            <w:noProof/>
            <w:webHidden/>
            <w:sz w:val="24"/>
            <w:szCs w:val="24"/>
          </w:rPr>
        </w:r>
        <w:r w:rsidR="009F6DDC" w:rsidRPr="009F6DDC">
          <w:rPr>
            <w:noProof/>
            <w:webHidden/>
            <w:sz w:val="24"/>
            <w:szCs w:val="24"/>
          </w:rPr>
          <w:fldChar w:fldCharType="separate"/>
        </w:r>
        <w:r w:rsidR="00D565A3">
          <w:rPr>
            <w:noProof/>
            <w:webHidden/>
            <w:sz w:val="24"/>
            <w:szCs w:val="24"/>
          </w:rPr>
          <w:t>10</w:t>
        </w:r>
        <w:r w:rsidR="009F6DDC" w:rsidRPr="009F6DDC">
          <w:rPr>
            <w:noProof/>
            <w:webHidden/>
            <w:sz w:val="24"/>
            <w:szCs w:val="24"/>
          </w:rPr>
          <w:fldChar w:fldCharType="end"/>
        </w:r>
      </w:hyperlink>
    </w:p>
    <w:p w:rsidR="009F6DDC" w:rsidRPr="00B55A43" w:rsidRDefault="004575DE">
      <w:pPr>
        <w:pStyle w:val="INNH4"/>
        <w:rPr>
          <w:noProof/>
          <w:sz w:val="24"/>
          <w:szCs w:val="24"/>
        </w:rPr>
      </w:pPr>
      <w:hyperlink w:anchor="_Toc472524313" w:history="1">
        <w:r w:rsidR="009F6DDC" w:rsidRPr="009F6DDC">
          <w:rPr>
            <w:rStyle w:val="Hyperkobling"/>
            <w:noProof/>
            <w:sz w:val="24"/>
            <w:szCs w:val="24"/>
          </w:rPr>
          <w:t>Bergprekenens motivering i de apostoliske formaninger</w:t>
        </w:r>
        <w:r w:rsidR="009F6DDC" w:rsidRPr="009F6DDC">
          <w:rPr>
            <w:noProof/>
            <w:webHidden/>
            <w:sz w:val="24"/>
            <w:szCs w:val="24"/>
          </w:rPr>
          <w:tab/>
        </w:r>
        <w:r w:rsidR="009F6DDC" w:rsidRPr="009F6DDC">
          <w:rPr>
            <w:noProof/>
            <w:webHidden/>
            <w:sz w:val="24"/>
            <w:szCs w:val="24"/>
          </w:rPr>
          <w:fldChar w:fldCharType="begin"/>
        </w:r>
        <w:r w:rsidR="009F6DDC" w:rsidRPr="009F6DDC">
          <w:rPr>
            <w:noProof/>
            <w:webHidden/>
            <w:sz w:val="24"/>
            <w:szCs w:val="24"/>
          </w:rPr>
          <w:instrText xml:space="preserve"> PAGEREF _Toc472524313 \h </w:instrText>
        </w:r>
        <w:r w:rsidR="009F6DDC" w:rsidRPr="009F6DDC">
          <w:rPr>
            <w:noProof/>
            <w:webHidden/>
            <w:sz w:val="24"/>
            <w:szCs w:val="24"/>
          </w:rPr>
        </w:r>
        <w:r w:rsidR="009F6DDC" w:rsidRPr="009F6DDC">
          <w:rPr>
            <w:noProof/>
            <w:webHidden/>
            <w:sz w:val="24"/>
            <w:szCs w:val="24"/>
          </w:rPr>
          <w:fldChar w:fldCharType="separate"/>
        </w:r>
        <w:r w:rsidR="00D565A3">
          <w:rPr>
            <w:noProof/>
            <w:webHidden/>
            <w:sz w:val="24"/>
            <w:szCs w:val="24"/>
          </w:rPr>
          <w:t>12</w:t>
        </w:r>
        <w:r w:rsidR="009F6DDC" w:rsidRPr="009F6DDC">
          <w:rPr>
            <w:noProof/>
            <w:webHidden/>
            <w:sz w:val="24"/>
            <w:szCs w:val="24"/>
          </w:rPr>
          <w:fldChar w:fldCharType="end"/>
        </w:r>
      </w:hyperlink>
    </w:p>
    <w:p w:rsidR="009F6DDC" w:rsidRDefault="009F6DDC" w:rsidP="009F6DDC">
      <w:pPr>
        <w:pStyle w:val="Innskuttlinje"/>
        <w:rPr>
          <w:rStyle w:val="Hyperkobling"/>
          <w:noProof/>
          <w:sz w:val="24"/>
        </w:rPr>
      </w:pPr>
    </w:p>
    <w:p w:rsidR="009F6DDC" w:rsidRPr="00B55A43" w:rsidRDefault="004575DE">
      <w:pPr>
        <w:pStyle w:val="INNH3"/>
        <w:rPr>
          <w:i w:val="0"/>
          <w:iCs w:val="0"/>
          <w:noProof/>
          <w:sz w:val="24"/>
          <w:szCs w:val="24"/>
        </w:rPr>
      </w:pPr>
      <w:hyperlink w:anchor="_Toc472524314" w:history="1">
        <w:r w:rsidR="009F6DDC" w:rsidRPr="009F6DDC">
          <w:rPr>
            <w:rStyle w:val="Hyperkobling"/>
            <w:noProof/>
            <w:sz w:val="24"/>
            <w:szCs w:val="24"/>
          </w:rPr>
          <w:t>Fra bekjennelsesskriftene</w:t>
        </w:r>
        <w:r w:rsidR="009F6DDC" w:rsidRPr="009F6DDC">
          <w:rPr>
            <w:noProof/>
            <w:webHidden/>
            <w:sz w:val="24"/>
            <w:szCs w:val="24"/>
          </w:rPr>
          <w:tab/>
        </w:r>
        <w:r w:rsidR="009F6DDC" w:rsidRPr="009F6DDC">
          <w:rPr>
            <w:noProof/>
            <w:webHidden/>
            <w:sz w:val="24"/>
            <w:szCs w:val="24"/>
          </w:rPr>
          <w:fldChar w:fldCharType="begin"/>
        </w:r>
        <w:r w:rsidR="009F6DDC" w:rsidRPr="009F6DDC">
          <w:rPr>
            <w:noProof/>
            <w:webHidden/>
            <w:sz w:val="24"/>
            <w:szCs w:val="24"/>
          </w:rPr>
          <w:instrText xml:space="preserve"> PAGEREF _Toc472524314 \h </w:instrText>
        </w:r>
        <w:r w:rsidR="009F6DDC" w:rsidRPr="009F6DDC">
          <w:rPr>
            <w:noProof/>
            <w:webHidden/>
            <w:sz w:val="24"/>
            <w:szCs w:val="24"/>
          </w:rPr>
        </w:r>
        <w:r w:rsidR="009F6DDC" w:rsidRPr="009F6DDC">
          <w:rPr>
            <w:noProof/>
            <w:webHidden/>
            <w:sz w:val="24"/>
            <w:szCs w:val="24"/>
          </w:rPr>
          <w:fldChar w:fldCharType="separate"/>
        </w:r>
        <w:r w:rsidR="00D565A3">
          <w:rPr>
            <w:noProof/>
            <w:webHidden/>
            <w:sz w:val="24"/>
            <w:szCs w:val="24"/>
          </w:rPr>
          <w:t>13</w:t>
        </w:r>
        <w:r w:rsidR="009F6DDC" w:rsidRPr="009F6DDC">
          <w:rPr>
            <w:noProof/>
            <w:webHidden/>
            <w:sz w:val="24"/>
            <w:szCs w:val="24"/>
          </w:rPr>
          <w:fldChar w:fldCharType="end"/>
        </w:r>
      </w:hyperlink>
    </w:p>
    <w:p w:rsidR="009F6DDC" w:rsidRPr="00B55A43" w:rsidRDefault="004575DE">
      <w:pPr>
        <w:pStyle w:val="INNH4"/>
        <w:rPr>
          <w:noProof/>
          <w:sz w:val="24"/>
          <w:szCs w:val="24"/>
        </w:rPr>
      </w:pPr>
      <w:hyperlink w:anchor="_Toc472524315" w:history="1">
        <w:r w:rsidR="009F6DDC" w:rsidRPr="009F6DDC">
          <w:rPr>
            <w:rStyle w:val="Hyperkobling"/>
            <w:noProof/>
            <w:sz w:val="24"/>
            <w:szCs w:val="24"/>
          </w:rPr>
          <w:t>A.  Om filosofi.</w:t>
        </w:r>
        <w:r w:rsidR="009F6DDC" w:rsidRPr="009F6DDC">
          <w:rPr>
            <w:noProof/>
            <w:webHidden/>
            <w:sz w:val="24"/>
            <w:szCs w:val="24"/>
          </w:rPr>
          <w:tab/>
        </w:r>
        <w:r w:rsidR="009F6DDC" w:rsidRPr="009F6DDC">
          <w:rPr>
            <w:noProof/>
            <w:webHidden/>
            <w:sz w:val="24"/>
            <w:szCs w:val="24"/>
          </w:rPr>
          <w:fldChar w:fldCharType="begin"/>
        </w:r>
        <w:r w:rsidR="009F6DDC" w:rsidRPr="009F6DDC">
          <w:rPr>
            <w:noProof/>
            <w:webHidden/>
            <w:sz w:val="24"/>
            <w:szCs w:val="24"/>
          </w:rPr>
          <w:instrText xml:space="preserve"> PAGEREF _Toc472524315 \h </w:instrText>
        </w:r>
        <w:r w:rsidR="009F6DDC" w:rsidRPr="009F6DDC">
          <w:rPr>
            <w:noProof/>
            <w:webHidden/>
            <w:sz w:val="24"/>
            <w:szCs w:val="24"/>
          </w:rPr>
        </w:r>
        <w:r w:rsidR="009F6DDC" w:rsidRPr="009F6DDC">
          <w:rPr>
            <w:noProof/>
            <w:webHidden/>
            <w:sz w:val="24"/>
            <w:szCs w:val="24"/>
          </w:rPr>
          <w:fldChar w:fldCharType="separate"/>
        </w:r>
        <w:r w:rsidR="00D565A3">
          <w:rPr>
            <w:noProof/>
            <w:webHidden/>
            <w:sz w:val="24"/>
            <w:szCs w:val="24"/>
          </w:rPr>
          <w:t>13</w:t>
        </w:r>
        <w:r w:rsidR="009F6DDC" w:rsidRPr="009F6DDC">
          <w:rPr>
            <w:noProof/>
            <w:webHidden/>
            <w:sz w:val="24"/>
            <w:szCs w:val="24"/>
          </w:rPr>
          <w:fldChar w:fldCharType="end"/>
        </w:r>
      </w:hyperlink>
    </w:p>
    <w:p w:rsidR="009F6DDC" w:rsidRPr="00B55A43" w:rsidRDefault="004575DE">
      <w:pPr>
        <w:pStyle w:val="INNH4"/>
        <w:rPr>
          <w:noProof/>
          <w:sz w:val="24"/>
          <w:szCs w:val="24"/>
        </w:rPr>
      </w:pPr>
      <w:hyperlink w:anchor="_Toc472524316" w:history="1">
        <w:r w:rsidR="009F6DDC" w:rsidRPr="009F6DDC">
          <w:rPr>
            <w:rStyle w:val="Hyperkobling"/>
            <w:noProof/>
            <w:sz w:val="24"/>
            <w:szCs w:val="24"/>
          </w:rPr>
          <w:t>B.  Om de ti bud.</w:t>
        </w:r>
        <w:r w:rsidR="009F6DDC" w:rsidRPr="009F6DDC">
          <w:rPr>
            <w:noProof/>
            <w:webHidden/>
            <w:sz w:val="24"/>
            <w:szCs w:val="24"/>
          </w:rPr>
          <w:tab/>
        </w:r>
        <w:r w:rsidR="009F6DDC" w:rsidRPr="009F6DDC">
          <w:rPr>
            <w:noProof/>
            <w:webHidden/>
            <w:sz w:val="24"/>
            <w:szCs w:val="24"/>
          </w:rPr>
          <w:fldChar w:fldCharType="begin"/>
        </w:r>
        <w:r w:rsidR="009F6DDC" w:rsidRPr="009F6DDC">
          <w:rPr>
            <w:noProof/>
            <w:webHidden/>
            <w:sz w:val="24"/>
            <w:szCs w:val="24"/>
          </w:rPr>
          <w:instrText xml:space="preserve"> PAGEREF _Toc472524316 \h </w:instrText>
        </w:r>
        <w:r w:rsidR="009F6DDC" w:rsidRPr="009F6DDC">
          <w:rPr>
            <w:noProof/>
            <w:webHidden/>
            <w:sz w:val="24"/>
            <w:szCs w:val="24"/>
          </w:rPr>
        </w:r>
        <w:r w:rsidR="009F6DDC" w:rsidRPr="009F6DDC">
          <w:rPr>
            <w:noProof/>
            <w:webHidden/>
            <w:sz w:val="24"/>
            <w:szCs w:val="24"/>
          </w:rPr>
          <w:fldChar w:fldCharType="separate"/>
        </w:r>
        <w:r w:rsidR="00D565A3">
          <w:rPr>
            <w:noProof/>
            <w:webHidden/>
            <w:sz w:val="24"/>
            <w:szCs w:val="24"/>
          </w:rPr>
          <w:t>14</w:t>
        </w:r>
        <w:r w:rsidR="009F6DDC" w:rsidRPr="009F6DDC">
          <w:rPr>
            <w:noProof/>
            <w:webHidden/>
            <w:sz w:val="24"/>
            <w:szCs w:val="24"/>
          </w:rPr>
          <w:fldChar w:fldCharType="end"/>
        </w:r>
      </w:hyperlink>
    </w:p>
    <w:p w:rsidR="009F6DDC" w:rsidRPr="00B55A43" w:rsidRDefault="004575DE">
      <w:pPr>
        <w:pStyle w:val="INNH4"/>
        <w:rPr>
          <w:noProof/>
          <w:sz w:val="24"/>
          <w:szCs w:val="24"/>
        </w:rPr>
      </w:pPr>
      <w:hyperlink w:anchor="_Toc472524317" w:history="1">
        <w:r w:rsidR="009F6DDC" w:rsidRPr="009F6DDC">
          <w:rPr>
            <w:rStyle w:val="Hyperkobling"/>
            <w:noProof/>
            <w:sz w:val="24"/>
            <w:szCs w:val="24"/>
          </w:rPr>
          <w:t>C.  Om løftet (evangeliet)</w:t>
        </w:r>
        <w:r w:rsidR="009F6DDC" w:rsidRPr="009F6DDC">
          <w:rPr>
            <w:noProof/>
            <w:webHidden/>
            <w:sz w:val="24"/>
            <w:szCs w:val="24"/>
          </w:rPr>
          <w:tab/>
        </w:r>
        <w:r w:rsidR="009F6DDC" w:rsidRPr="009F6DDC">
          <w:rPr>
            <w:noProof/>
            <w:webHidden/>
            <w:sz w:val="24"/>
            <w:szCs w:val="24"/>
          </w:rPr>
          <w:fldChar w:fldCharType="begin"/>
        </w:r>
        <w:r w:rsidR="009F6DDC" w:rsidRPr="009F6DDC">
          <w:rPr>
            <w:noProof/>
            <w:webHidden/>
            <w:sz w:val="24"/>
            <w:szCs w:val="24"/>
          </w:rPr>
          <w:instrText xml:space="preserve"> PAGEREF _Toc472524317 \h </w:instrText>
        </w:r>
        <w:r w:rsidR="009F6DDC" w:rsidRPr="009F6DDC">
          <w:rPr>
            <w:noProof/>
            <w:webHidden/>
            <w:sz w:val="24"/>
            <w:szCs w:val="24"/>
          </w:rPr>
        </w:r>
        <w:r w:rsidR="009F6DDC" w:rsidRPr="009F6DDC">
          <w:rPr>
            <w:noProof/>
            <w:webHidden/>
            <w:sz w:val="24"/>
            <w:szCs w:val="24"/>
          </w:rPr>
          <w:fldChar w:fldCharType="separate"/>
        </w:r>
        <w:r w:rsidR="00D565A3">
          <w:rPr>
            <w:noProof/>
            <w:webHidden/>
            <w:sz w:val="24"/>
            <w:szCs w:val="24"/>
          </w:rPr>
          <w:t>15</w:t>
        </w:r>
        <w:r w:rsidR="009F6DDC" w:rsidRPr="009F6DDC">
          <w:rPr>
            <w:noProof/>
            <w:webHidden/>
            <w:sz w:val="24"/>
            <w:szCs w:val="24"/>
          </w:rPr>
          <w:fldChar w:fldCharType="end"/>
        </w:r>
      </w:hyperlink>
    </w:p>
    <w:p w:rsidR="009F6DDC" w:rsidRPr="00B55A43" w:rsidRDefault="004575DE">
      <w:pPr>
        <w:pStyle w:val="INNH1"/>
        <w:tabs>
          <w:tab w:val="right" w:leader="dot" w:pos="8473"/>
        </w:tabs>
        <w:rPr>
          <w:b w:val="0"/>
          <w:bCs w:val="0"/>
          <w:caps w:val="0"/>
          <w:noProof/>
          <w:sz w:val="24"/>
          <w:szCs w:val="24"/>
        </w:rPr>
      </w:pPr>
      <w:hyperlink w:anchor="_Toc472524318" w:history="1">
        <w:r w:rsidR="009F6DDC" w:rsidRPr="009F6DDC">
          <w:rPr>
            <w:rStyle w:val="Hyperkobling"/>
            <w:noProof/>
            <w:sz w:val="24"/>
            <w:szCs w:val="24"/>
          </w:rPr>
          <w:t>FØRSTE PARTEN: OM DE TI GUDS BUD ELLER LOVEN</w:t>
        </w:r>
        <w:r w:rsidR="009F6DDC" w:rsidRPr="009F6DDC">
          <w:rPr>
            <w:noProof/>
            <w:webHidden/>
            <w:sz w:val="24"/>
            <w:szCs w:val="24"/>
          </w:rPr>
          <w:tab/>
        </w:r>
        <w:r w:rsidR="009F6DDC" w:rsidRPr="009F6DDC">
          <w:rPr>
            <w:noProof/>
            <w:webHidden/>
            <w:sz w:val="24"/>
            <w:szCs w:val="24"/>
          </w:rPr>
          <w:fldChar w:fldCharType="begin"/>
        </w:r>
        <w:r w:rsidR="009F6DDC" w:rsidRPr="009F6DDC">
          <w:rPr>
            <w:noProof/>
            <w:webHidden/>
            <w:sz w:val="24"/>
            <w:szCs w:val="24"/>
          </w:rPr>
          <w:instrText xml:space="preserve"> PAGEREF _Toc472524318 \h </w:instrText>
        </w:r>
        <w:r w:rsidR="009F6DDC" w:rsidRPr="009F6DDC">
          <w:rPr>
            <w:noProof/>
            <w:webHidden/>
            <w:sz w:val="24"/>
            <w:szCs w:val="24"/>
          </w:rPr>
        </w:r>
        <w:r w:rsidR="009F6DDC" w:rsidRPr="009F6DDC">
          <w:rPr>
            <w:noProof/>
            <w:webHidden/>
            <w:sz w:val="24"/>
            <w:szCs w:val="24"/>
          </w:rPr>
          <w:fldChar w:fldCharType="separate"/>
        </w:r>
        <w:r w:rsidR="00D565A3">
          <w:rPr>
            <w:noProof/>
            <w:webHidden/>
            <w:sz w:val="24"/>
            <w:szCs w:val="24"/>
          </w:rPr>
          <w:t>17</w:t>
        </w:r>
        <w:r w:rsidR="009F6DDC" w:rsidRPr="009F6DDC">
          <w:rPr>
            <w:noProof/>
            <w:webHidden/>
            <w:sz w:val="24"/>
            <w:szCs w:val="24"/>
          </w:rPr>
          <w:fldChar w:fldCharType="end"/>
        </w:r>
      </w:hyperlink>
    </w:p>
    <w:p w:rsidR="009F6DDC" w:rsidRPr="00B55A43" w:rsidRDefault="004575DE" w:rsidP="009F6DDC">
      <w:pPr>
        <w:pStyle w:val="INNH2"/>
        <w:ind w:left="0"/>
        <w:rPr>
          <w:b w:val="0"/>
          <w:smallCaps w:val="0"/>
          <w:sz w:val="24"/>
          <w:szCs w:val="24"/>
        </w:rPr>
      </w:pPr>
      <w:hyperlink w:anchor="_Toc472524319" w:history="1">
        <w:r w:rsidR="009F6DDC" w:rsidRPr="009F6DDC">
          <w:rPr>
            <w:rStyle w:val="Hyperkobling"/>
            <w:sz w:val="24"/>
            <w:szCs w:val="24"/>
          </w:rPr>
          <w:t>Innledende spørsmål Om Guds lovåpenbaring</w:t>
        </w:r>
        <w:r w:rsidR="009F6DDC" w:rsidRPr="009F6DDC">
          <w:rPr>
            <w:webHidden/>
            <w:sz w:val="24"/>
            <w:szCs w:val="24"/>
          </w:rPr>
          <w:tab/>
        </w:r>
        <w:r w:rsidR="009F6DDC" w:rsidRPr="009F6DDC">
          <w:rPr>
            <w:webHidden/>
            <w:sz w:val="24"/>
            <w:szCs w:val="24"/>
          </w:rPr>
          <w:fldChar w:fldCharType="begin"/>
        </w:r>
        <w:r w:rsidR="009F6DDC" w:rsidRPr="009F6DDC">
          <w:rPr>
            <w:webHidden/>
            <w:sz w:val="24"/>
            <w:szCs w:val="24"/>
          </w:rPr>
          <w:instrText xml:space="preserve"> PAGEREF _Toc472524319 \h </w:instrText>
        </w:r>
        <w:r w:rsidR="009F6DDC" w:rsidRPr="009F6DDC">
          <w:rPr>
            <w:webHidden/>
            <w:sz w:val="24"/>
            <w:szCs w:val="24"/>
          </w:rPr>
        </w:r>
        <w:r w:rsidR="009F6DDC" w:rsidRPr="009F6DDC">
          <w:rPr>
            <w:webHidden/>
            <w:sz w:val="24"/>
            <w:szCs w:val="24"/>
          </w:rPr>
          <w:fldChar w:fldCharType="separate"/>
        </w:r>
        <w:r w:rsidR="00D565A3">
          <w:rPr>
            <w:webHidden/>
            <w:sz w:val="24"/>
            <w:szCs w:val="24"/>
          </w:rPr>
          <w:t>17</w:t>
        </w:r>
        <w:r w:rsidR="009F6DDC" w:rsidRPr="009F6DDC">
          <w:rPr>
            <w:webHidden/>
            <w:sz w:val="24"/>
            <w:szCs w:val="24"/>
          </w:rPr>
          <w:fldChar w:fldCharType="end"/>
        </w:r>
      </w:hyperlink>
    </w:p>
    <w:p w:rsidR="009F6DDC" w:rsidRPr="00B55A43" w:rsidRDefault="004575DE">
      <w:pPr>
        <w:pStyle w:val="INNH4"/>
        <w:rPr>
          <w:noProof/>
          <w:sz w:val="24"/>
          <w:szCs w:val="24"/>
        </w:rPr>
      </w:pPr>
      <w:hyperlink w:anchor="_Toc472524320" w:history="1">
        <w:r w:rsidR="009F6DDC" w:rsidRPr="009F6DDC">
          <w:rPr>
            <w:rStyle w:val="Hyperkobling"/>
            <w:noProof/>
            <w:sz w:val="24"/>
            <w:szCs w:val="24"/>
          </w:rPr>
          <w:t>Excurs 1: Guds velsignelse</w:t>
        </w:r>
        <w:r w:rsidR="009F6DDC" w:rsidRPr="009F6DDC">
          <w:rPr>
            <w:noProof/>
            <w:webHidden/>
            <w:sz w:val="24"/>
            <w:szCs w:val="24"/>
          </w:rPr>
          <w:tab/>
        </w:r>
        <w:r w:rsidR="009F6DDC" w:rsidRPr="009F6DDC">
          <w:rPr>
            <w:noProof/>
            <w:webHidden/>
            <w:sz w:val="24"/>
            <w:szCs w:val="24"/>
          </w:rPr>
          <w:fldChar w:fldCharType="begin"/>
        </w:r>
        <w:r w:rsidR="009F6DDC" w:rsidRPr="009F6DDC">
          <w:rPr>
            <w:noProof/>
            <w:webHidden/>
            <w:sz w:val="24"/>
            <w:szCs w:val="24"/>
          </w:rPr>
          <w:instrText xml:space="preserve"> PAGEREF _Toc472524320 \h </w:instrText>
        </w:r>
        <w:r w:rsidR="009F6DDC" w:rsidRPr="009F6DDC">
          <w:rPr>
            <w:noProof/>
            <w:webHidden/>
            <w:sz w:val="24"/>
            <w:szCs w:val="24"/>
          </w:rPr>
        </w:r>
        <w:r w:rsidR="009F6DDC" w:rsidRPr="009F6DDC">
          <w:rPr>
            <w:noProof/>
            <w:webHidden/>
            <w:sz w:val="24"/>
            <w:szCs w:val="24"/>
          </w:rPr>
          <w:fldChar w:fldCharType="separate"/>
        </w:r>
        <w:r w:rsidR="00D565A3">
          <w:rPr>
            <w:noProof/>
            <w:webHidden/>
            <w:sz w:val="24"/>
            <w:szCs w:val="24"/>
          </w:rPr>
          <w:t>24</w:t>
        </w:r>
        <w:r w:rsidR="009F6DDC" w:rsidRPr="009F6DDC">
          <w:rPr>
            <w:noProof/>
            <w:webHidden/>
            <w:sz w:val="24"/>
            <w:szCs w:val="24"/>
          </w:rPr>
          <w:fldChar w:fldCharType="end"/>
        </w:r>
      </w:hyperlink>
    </w:p>
    <w:p w:rsidR="009F6DDC" w:rsidRPr="00B55A43" w:rsidRDefault="004575DE">
      <w:pPr>
        <w:pStyle w:val="INNH4"/>
        <w:rPr>
          <w:noProof/>
          <w:sz w:val="24"/>
          <w:szCs w:val="24"/>
        </w:rPr>
      </w:pPr>
      <w:hyperlink w:anchor="_Toc472524321" w:history="1">
        <w:r w:rsidR="009F6DDC" w:rsidRPr="009F6DDC">
          <w:rPr>
            <w:rStyle w:val="Hyperkobling"/>
            <w:noProof/>
            <w:sz w:val="24"/>
            <w:szCs w:val="24"/>
          </w:rPr>
          <w:t>Excurs 2:  Korstegnet</w:t>
        </w:r>
        <w:r w:rsidR="009F6DDC" w:rsidRPr="009F6DDC">
          <w:rPr>
            <w:noProof/>
            <w:webHidden/>
            <w:sz w:val="24"/>
            <w:szCs w:val="24"/>
          </w:rPr>
          <w:tab/>
        </w:r>
        <w:r w:rsidR="009F6DDC" w:rsidRPr="009F6DDC">
          <w:rPr>
            <w:noProof/>
            <w:webHidden/>
            <w:sz w:val="24"/>
            <w:szCs w:val="24"/>
          </w:rPr>
          <w:fldChar w:fldCharType="begin"/>
        </w:r>
        <w:r w:rsidR="009F6DDC" w:rsidRPr="009F6DDC">
          <w:rPr>
            <w:noProof/>
            <w:webHidden/>
            <w:sz w:val="24"/>
            <w:szCs w:val="24"/>
          </w:rPr>
          <w:instrText xml:space="preserve"> PAGEREF _Toc472524321 \h </w:instrText>
        </w:r>
        <w:r w:rsidR="009F6DDC" w:rsidRPr="009F6DDC">
          <w:rPr>
            <w:noProof/>
            <w:webHidden/>
            <w:sz w:val="24"/>
            <w:szCs w:val="24"/>
          </w:rPr>
        </w:r>
        <w:r w:rsidR="009F6DDC" w:rsidRPr="009F6DDC">
          <w:rPr>
            <w:noProof/>
            <w:webHidden/>
            <w:sz w:val="24"/>
            <w:szCs w:val="24"/>
          </w:rPr>
          <w:fldChar w:fldCharType="separate"/>
        </w:r>
        <w:r w:rsidR="00D565A3">
          <w:rPr>
            <w:noProof/>
            <w:webHidden/>
            <w:sz w:val="24"/>
            <w:szCs w:val="24"/>
          </w:rPr>
          <w:t>24</w:t>
        </w:r>
        <w:r w:rsidR="009F6DDC" w:rsidRPr="009F6DDC">
          <w:rPr>
            <w:noProof/>
            <w:webHidden/>
            <w:sz w:val="24"/>
            <w:szCs w:val="24"/>
          </w:rPr>
          <w:fldChar w:fldCharType="end"/>
        </w:r>
      </w:hyperlink>
    </w:p>
    <w:p w:rsidR="009F6DDC" w:rsidRPr="00B55A43" w:rsidRDefault="004575DE">
      <w:pPr>
        <w:pStyle w:val="INNH4"/>
        <w:rPr>
          <w:noProof/>
          <w:sz w:val="24"/>
          <w:szCs w:val="24"/>
        </w:rPr>
      </w:pPr>
      <w:hyperlink w:anchor="_Toc472524322" w:history="1">
        <w:r w:rsidR="009F6DDC" w:rsidRPr="009F6DDC">
          <w:rPr>
            <w:rStyle w:val="Hyperkobling"/>
            <w:noProof/>
            <w:sz w:val="24"/>
            <w:szCs w:val="24"/>
          </w:rPr>
          <w:t>Excurs 4:  ”Loven” og ”Troen”</w:t>
        </w:r>
        <w:r w:rsidR="009F6DDC" w:rsidRPr="009F6DDC">
          <w:rPr>
            <w:noProof/>
            <w:webHidden/>
            <w:sz w:val="24"/>
            <w:szCs w:val="24"/>
          </w:rPr>
          <w:tab/>
        </w:r>
        <w:r w:rsidR="009F6DDC" w:rsidRPr="009F6DDC">
          <w:rPr>
            <w:noProof/>
            <w:webHidden/>
            <w:sz w:val="24"/>
            <w:szCs w:val="24"/>
          </w:rPr>
          <w:fldChar w:fldCharType="begin"/>
        </w:r>
        <w:r w:rsidR="009F6DDC" w:rsidRPr="009F6DDC">
          <w:rPr>
            <w:noProof/>
            <w:webHidden/>
            <w:sz w:val="24"/>
            <w:szCs w:val="24"/>
          </w:rPr>
          <w:instrText xml:space="preserve"> PAGEREF _Toc472524322 \h </w:instrText>
        </w:r>
        <w:r w:rsidR="009F6DDC" w:rsidRPr="009F6DDC">
          <w:rPr>
            <w:noProof/>
            <w:webHidden/>
            <w:sz w:val="24"/>
            <w:szCs w:val="24"/>
          </w:rPr>
        </w:r>
        <w:r w:rsidR="009F6DDC" w:rsidRPr="009F6DDC">
          <w:rPr>
            <w:noProof/>
            <w:webHidden/>
            <w:sz w:val="24"/>
            <w:szCs w:val="24"/>
          </w:rPr>
          <w:fldChar w:fldCharType="separate"/>
        </w:r>
        <w:r w:rsidR="00D565A3">
          <w:rPr>
            <w:noProof/>
            <w:webHidden/>
            <w:sz w:val="24"/>
            <w:szCs w:val="24"/>
          </w:rPr>
          <w:t>25</w:t>
        </w:r>
        <w:r w:rsidR="009F6DDC" w:rsidRPr="009F6DDC">
          <w:rPr>
            <w:noProof/>
            <w:webHidden/>
            <w:sz w:val="24"/>
            <w:szCs w:val="24"/>
          </w:rPr>
          <w:fldChar w:fldCharType="end"/>
        </w:r>
      </w:hyperlink>
    </w:p>
    <w:p w:rsidR="009F6DDC" w:rsidRPr="00B55A43" w:rsidRDefault="004575DE" w:rsidP="009F6DDC">
      <w:pPr>
        <w:pStyle w:val="INNH4"/>
        <w:ind w:left="0"/>
        <w:rPr>
          <w:noProof/>
          <w:sz w:val="24"/>
          <w:szCs w:val="24"/>
        </w:rPr>
      </w:pPr>
      <w:hyperlink w:anchor="_Toc472524323" w:history="1">
        <w:r w:rsidR="009F6DDC" w:rsidRPr="009F6DDC">
          <w:rPr>
            <w:rStyle w:val="Hyperkobling"/>
            <w:noProof/>
            <w:sz w:val="24"/>
            <w:szCs w:val="24"/>
          </w:rPr>
          <w:t>Om nytten av Guds lov</w:t>
        </w:r>
        <w:r w:rsidR="009F6DDC" w:rsidRPr="009F6DDC">
          <w:rPr>
            <w:noProof/>
            <w:webHidden/>
            <w:sz w:val="24"/>
            <w:szCs w:val="24"/>
          </w:rPr>
          <w:tab/>
        </w:r>
        <w:r w:rsidR="009F6DDC" w:rsidRPr="009F6DDC">
          <w:rPr>
            <w:noProof/>
            <w:webHidden/>
            <w:sz w:val="24"/>
            <w:szCs w:val="24"/>
          </w:rPr>
          <w:fldChar w:fldCharType="begin"/>
        </w:r>
        <w:r w:rsidR="009F6DDC" w:rsidRPr="009F6DDC">
          <w:rPr>
            <w:noProof/>
            <w:webHidden/>
            <w:sz w:val="24"/>
            <w:szCs w:val="24"/>
          </w:rPr>
          <w:instrText xml:space="preserve"> PAGEREF _Toc472524323 \h </w:instrText>
        </w:r>
        <w:r w:rsidR="009F6DDC" w:rsidRPr="009F6DDC">
          <w:rPr>
            <w:noProof/>
            <w:webHidden/>
            <w:sz w:val="24"/>
            <w:szCs w:val="24"/>
          </w:rPr>
        </w:r>
        <w:r w:rsidR="009F6DDC" w:rsidRPr="009F6DDC">
          <w:rPr>
            <w:noProof/>
            <w:webHidden/>
            <w:sz w:val="24"/>
            <w:szCs w:val="24"/>
          </w:rPr>
          <w:fldChar w:fldCharType="separate"/>
        </w:r>
        <w:r w:rsidR="00D565A3">
          <w:rPr>
            <w:noProof/>
            <w:webHidden/>
            <w:sz w:val="24"/>
            <w:szCs w:val="24"/>
          </w:rPr>
          <w:t>26</w:t>
        </w:r>
        <w:r w:rsidR="009F6DDC" w:rsidRPr="009F6DDC">
          <w:rPr>
            <w:noProof/>
            <w:webHidden/>
            <w:sz w:val="24"/>
            <w:szCs w:val="24"/>
          </w:rPr>
          <w:fldChar w:fldCharType="end"/>
        </w:r>
      </w:hyperlink>
    </w:p>
    <w:p w:rsidR="009F6DDC" w:rsidRDefault="009F6DDC" w:rsidP="009F6DDC">
      <w:pPr>
        <w:pStyle w:val="Innskuttlinje"/>
        <w:rPr>
          <w:rStyle w:val="Hyperkobling"/>
          <w:sz w:val="24"/>
        </w:rPr>
      </w:pPr>
    </w:p>
    <w:p w:rsidR="009F6DDC" w:rsidRPr="00B55A43" w:rsidRDefault="004575DE" w:rsidP="009F6DDC">
      <w:pPr>
        <w:pStyle w:val="INNH2"/>
        <w:ind w:left="0"/>
        <w:rPr>
          <w:b w:val="0"/>
          <w:smallCaps w:val="0"/>
          <w:sz w:val="24"/>
          <w:szCs w:val="24"/>
        </w:rPr>
      </w:pPr>
      <w:hyperlink w:anchor="_Toc472524324" w:history="1">
        <w:r w:rsidR="009F6DDC" w:rsidRPr="009F6DDC">
          <w:rPr>
            <w:rStyle w:val="Hyperkobling"/>
            <w:sz w:val="24"/>
            <w:szCs w:val="24"/>
          </w:rPr>
          <w:t>De ti Guds bud</w:t>
        </w:r>
        <w:r w:rsidR="009F6DDC" w:rsidRPr="009F6DDC">
          <w:rPr>
            <w:webHidden/>
            <w:sz w:val="24"/>
            <w:szCs w:val="24"/>
          </w:rPr>
          <w:tab/>
        </w:r>
        <w:r w:rsidR="009F6DDC" w:rsidRPr="009F6DDC">
          <w:rPr>
            <w:webHidden/>
            <w:sz w:val="24"/>
            <w:szCs w:val="24"/>
          </w:rPr>
          <w:fldChar w:fldCharType="begin"/>
        </w:r>
        <w:r w:rsidR="009F6DDC" w:rsidRPr="009F6DDC">
          <w:rPr>
            <w:webHidden/>
            <w:sz w:val="24"/>
            <w:szCs w:val="24"/>
          </w:rPr>
          <w:instrText xml:space="preserve"> PAGEREF _Toc472524324 \h </w:instrText>
        </w:r>
        <w:r w:rsidR="009F6DDC" w:rsidRPr="009F6DDC">
          <w:rPr>
            <w:webHidden/>
            <w:sz w:val="24"/>
            <w:szCs w:val="24"/>
          </w:rPr>
        </w:r>
        <w:r w:rsidR="009F6DDC" w:rsidRPr="009F6DDC">
          <w:rPr>
            <w:webHidden/>
            <w:sz w:val="24"/>
            <w:szCs w:val="24"/>
          </w:rPr>
          <w:fldChar w:fldCharType="separate"/>
        </w:r>
        <w:r w:rsidR="00D565A3">
          <w:rPr>
            <w:webHidden/>
            <w:sz w:val="24"/>
            <w:szCs w:val="24"/>
          </w:rPr>
          <w:t>30</w:t>
        </w:r>
        <w:r w:rsidR="009F6DDC" w:rsidRPr="009F6DDC">
          <w:rPr>
            <w:webHidden/>
            <w:sz w:val="24"/>
            <w:szCs w:val="24"/>
          </w:rPr>
          <w:fldChar w:fldCharType="end"/>
        </w:r>
      </w:hyperlink>
    </w:p>
    <w:p w:rsidR="009F6DDC" w:rsidRPr="00B55A43" w:rsidRDefault="004575DE">
      <w:pPr>
        <w:pStyle w:val="INNH3"/>
        <w:rPr>
          <w:i w:val="0"/>
          <w:iCs w:val="0"/>
          <w:noProof/>
          <w:sz w:val="24"/>
          <w:szCs w:val="24"/>
        </w:rPr>
      </w:pPr>
      <w:hyperlink w:anchor="_Toc472524325" w:history="1">
        <w:r w:rsidR="009F6DDC" w:rsidRPr="009F6DDC">
          <w:rPr>
            <w:rStyle w:val="Hyperkobling"/>
            <w:noProof/>
            <w:sz w:val="24"/>
            <w:szCs w:val="24"/>
          </w:rPr>
          <w:t>Om ”den første tavle”</w:t>
        </w:r>
        <w:r w:rsidR="009F6DDC" w:rsidRPr="009F6DDC">
          <w:rPr>
            <w:noProof/>
            <w:webHidden/>
            <w:sz w:val="24"/>
            <w:szCs w:val="24"/>
          </w:rPr>
          <w:tab/>
        </w:r>
        <w:r w:rsidR="009F6DDC" w:rsidRPr="009F6DDC">
          <w:rPr>
            <w:noProof/>
            <w:webHidden/>
            <w:sz w:val="24"/>
            <w:szCs w:val="24"/>
          </w:rPr>
          <w:fldChar w:fldCharType="begin"/>
        </w:r>
        <w:r w:rsidR="009F6DDC" w:rsidRPr="009F6DDC">
          <w:rPr>
            <w:noProof/>
            <w:webHidden/>
            <w:sz w:val="24"/>
            <w:szCs w:val="24"/>
          </w:rPr>
          <w:instrText xml:space="preserve"> PAGEREF _Toc472524325 \h </w:instrText>
        </w:r>
        <w:r w:rsidR="009F6DDC" w:rsidRPr="009F6DDC">
          <w:rPr>
            <w:noProof/>
            <w:webHidden/>
            <w:sz w:val="24"/>
            <w:szCs w:val="24"/>
          </w:rPr>
        </w:r>
        <w:r w:rsidR="009F6DDC" w:rsidRPr="009F6DDC">
          <w:rPr>
            <w:noProof/>
            <w:webHidden/>
            <w:sz w:val="24"/>
            <w:szCs w:val="24"/>
          </w:rPr>
          <w:fldChar w:fldCharType="separate"/>
        </w:r>
        <w:r w:rsidR="00D565A3">
          <w:rPr>
            <w:noProof/>
            <w:webHidden/>
            <w:sz w:val="24"/>
            <w:szCs w:val="24"/>
          </w:rPr>
          <w:t>30</w:t>
        </w:r>
        <w:r w:rsidR="009F6DDC" w:rsidRPr="009F6DDC">
          <w:rPr>
            <w:noProof/>
            <w:webHidden/>
            <w:sz w:val="24"/>
            <w:szCs w:val="24"/>
          </w:rPr>
          <w:fldChar w:fldCharType="end"/>
        </w:r>
      </w:hyperlink>
    </w:p>
    <w:p w:rsidR="009F6DDC" w:rsidRPr="00B55A43" w:rsidRDefault="004575DE">
      <w:pPr>
        <w:pStyle w:val="INNH3"/>
        <w:rPr>
          <w:i w:val="0"/>
          <w:iCs w:val="0"/>
          <w:noProof/>
          <w:sz w:val="24"/>
          <w:szCs w:val="24"/>
        </w:rPr>
      </w:pPr>
      <w:hyperlink w:anchor="_Toc472524326" w:history="1">
        <w:r w:rsidR="009F6DDC" w:rsidRPr="009F6DDC">
          <w:rPr>
            <w:rStyle w:val="Hyperkobling"/>
            <w:noProof/>
            <w:sz w:val="24"/>
            <w:szCs w:val="24"/>
          </w:rPr>
          <w:t>Det første bud</w:t>
        </w:r>
        <w:r w:rsidR="009F6DDC" w:rsidRPr="009F6DDC">
          <w:rPr>
            <w:noProof/>
            <w:webHidden/>
            <w:sz w:val="24"/>
            <w:szCs w:val="24"/>
          </w:rPr>
          <w:tab/>
        </w:r>
        <w:r w:rsidR="009F6DDC" w:rsidRPr="009F6DDC">
          <w:rPr>
            <w:noProof/>
            <w:webHidden/>
            <w:sz w:val="24"/>
            <w:szCs w:val="24"/>
          </w:rPr>
          <w:fldChar w:fldCharType="begin"/>
        </w:r>
        <w:r w:rsidR="009F6DDC" w:rsidRPr="009F6DDC">
          <w:rPr>
            <w:noProof/>
            <w:webHidden/>
            <w:sz w:val="24"/>
            <w:szCs w:val="24"/>
          </w:rPr>
          <w:instrText xml:space="preserve"> PAGEREF _Toc472524326 \h </w:instrText>
        </w:r>
        <w:r w:rsidR="009F6DDC" w:rsidRPr="009F6DDC">
          <w:rPr>
            <w:noProof/>
            <w:webHidden/>
            <w:sz w:val="24"/>
            <w:szCs w:val="24"/>
          </w:rPr>
        </w:r>
        <w:r w:rsidR="009F6DDC" w:rsidRPr="009F6DDC">
          <w:rPr>
            <w:noProof/>
            <w:webHidden/>
            <w:sz w:val="24"/>
            <w:szCs w:val="24"/>
          </w:rPr>
          <w:fldChar w:fldCharType="separate"/>
        </w:r>
        <w:r w:rsidR="00D565A3">
          <w:rPr>
            <w:noProof/>
            <w:webHidden/>
            <w:sz w:val="24"/>
            <w:szCs w:val="24"/>
          </w:rPr>
          <w:t>30</w:t>
        </w:r>
        <w:r w:rsidR="009F6DDC" w:rsidRPr="009F6DDC">
          <w:rPr>
            <w:noProof/>
            <w:webHidden/>
            <w:sz w:val="24"/>
            <w:szCs w:val="24"/>
          </w:rPr>
          <w:fldChar w:fldCharType="end"/>
        </w:r>
      </w:hyperlink>
    </w:p>
    <w:p w:rsidR="009F6DDC" w:rsidRPr="00B55A43" w:rsidRDefault="004575DE">
      <w:pPr>
        <w:pStyle w:val="INNH3"/>
        <w:rPr>
          <w:i w:val="0"/>
          <w:iCs w:val="0"/>
          <w:noProof/>
          <w:sz w:val="24"/>
          <w:szCs w:val="24"/>
        </w:rPr>
      </w:pPr>
      <w:hyperlink w:anchor="_Toc472524327" w:history="1">
        <w:r w:rsidR="009F6DDC" w:rsidRPr="009F6DDC">
          <w:rPr>
            <w:rStyle w:val="Hyperkobling"/>
            <w:noProof/>
            <w:sz w:val="24"/>
            <w:szCs w:val="24"/>
          </w:rPr>
          <w:t>Det andre bud</w:t>
        </w:r>
        <w:r w:rsidR="009F6DDC" w:rsidRPr="009F6DDC">
          <w:rPr>
            <w:noProof/>
            <w:webHidden/>
            <w:sz w:val="24"/>
            <w:szCs w:val="24"/>
          </w:rPr>
          <w:tab/>
        </w:r>
        <w:r w:rsidR="009F6DDC" w:rsidRPr="009F6DDC">
          <w:rPr>
            <w:noProof/>
            <w:webHidden/>
            <w:sz w:val="24"/>
            <w:szCs w:val="24"/>
          </w:rPr>
          <w:fldChar w:fldCharType="begin"/>
        </w:r>
        <w:r w:rsidR="009F6DDC" w:rsidRPr="009F6DDC">
          <w:rPr>
            <w:noProof/>
            <w:webHidden/>
            <w:sz w:val="24"/>
            <w:szCs w:val="24"/>
          </w:rPr>
          <w:instrText xml:space="preserve"> PAGEREF _Toc472524327 \h </w:instrText>
        </w:r>
        <w:r w:rsidR="009F6DDC" w:rsidRPr="009F6DDC">
          <w:rPr>
            <w:noProof/>
            <w:webHidden/>
            <w:sz w:val="24"/>
            <w:szCs w:val="24"/>
          </w:rPr>
        </w:r>
        <w:r w:rsidR="009F6DDC" w:rsidRPr="009F6DDC">
          <w:rPr>
            <w:noProof/>
            <w:webHidden/>
            <w:sz w:val="24"/>
            <w:szCs w:val="24"/>
          </w:rPr>
          <w:fldChar w:fldCharType="separate"/>
        </w:r>
        <w:r w:rsidR="00D565A3">
          <w:rPr>
            <w:noProof/>
            <w:webHidden/>
            <w:sz w:val="24"/>
            <w:szCs w:val="24"/>
          </w:rPr>
          <w:t>45</w:t>
        </w:r>
        <w:r w:rsidR="009F6DDC" w:rsidRPr="009F6DDC">
          <w:rPr>
            <w:noProof/>
            <w:webHidden/>
            <w:sz w:val="24"/>
            <w:szCs w:val="24"/>
          </w:rPr>
          <w:fldChar w:fldCharType="end"/>
        </w:r>
      </w:hyperlink>
    </w:p>
    <w:p w:rsidR="009F6DDC" w:rsidRPr="00B55A43" w:rsidRDefault="004575DE">
      <w:pPr>
        <w:pStyle w:val="INNH3"/>
        <w:rPr>
          <w:i w:val="0"/>
          <w:iCs w:val="0"/>
          <w:noProof/>
          <w:sz w:val="24"/>
          <w:szCs w:val="24"/>
        </w:rPr>
      </w:pPr>
      <w:hyperlink w:anchor="_Toc472524328" w:history="1">
        <w:r w:rsidR="009F6DDC" w:rsidRPr="009F6DDC">
          <w:rPr>
            <w:rStyle w:val="Hyperkobling"/>
            <w:noProof/>
            <w:sz w:val="24"/>
            <w:szCs w:val="24"/>
          </w:rPr>
          <w:t>Det tredje bud</w:t>
        </w:r>
        <w:r w:rsidR="009F6DDC" w:rsidRPr="009F6DDC">
          <w:rPr>
            <w:noProof/>
            <w:webHidden/>
            <w:sz w:val="24"/>
            <w:szCs w:val="24"/>
          </w:rPr>
          <w:tab/>
        </w:r>
        <w:r w:rsidR="009F6DDC" w:rsidRPr="009F6DDC">
          <w:rPr>
            <w:noProof/>
            <w:webHidden/>
            <w:sz w:val="24"/>
            <w:szCs w:val="24"/>
          </w:rPr>
          <w:fldChar w:fldCharType="begin"/>
        </w:r>
        <w:r w:rsidR="009F6DDC" w:rsidRPr="009F6DDC">
          <w:rPr>
            <w:noProof/>
            <w:webHidden/>
            <w:sz w:val="24"/>
            <w:szCs w:val="24"/>
          </w:rPr>
          <w:instrText xml:space="preserve"> PAGEREF _Toc472524328 \h </w:instrText>
        </w:r>
        <w:r w:rsidR="009F6DDC" w:rsidRPr="009F6DDC">
          <w:rPr>
            <w:noProof/>
            <w:webHidden/>
            <w:sz w:val="24"/>
            <w:szCs w:val="24"/>
          </w:rPr>
        </w:r>
        <w:r w:rsidR="009F6DDC" w:rsidRPr="009F6DDC">
          <w:rPr>
            <w:noProof/>
            <w:webHidden/>
            <w:sz w:val="24"/>
            <w:szCs w:val="24"/>
          </w:rPr>
          <w:fldChar w:fldCharType="separate"/>
        </w:r>
        <w:r w:rsidR="00D565A3">
          <w:rPr>
            <w:noProof/>
            <w:webHidden/>
            <w:sz w:val="24"/>
            <w:szCs w:val="24"/>
          </w:rPr>
          <w:t>52</w:t>
        </w:r>
        <w:r w:rsidR="009F6DDC" w:rsidRPr="009F6DDC">
          <w:rPr>
            <w:noProof/>
            <w:webHidden/>
            <w:sz w:val="24"/>
            <w:szCs w:val="24"/>
          </w:rPr>
          <w:fldChar w:fldCharType="end"/>
        </w:r>
      </w:hyperlink>
    </w:p>
    <w:p w:rsidR="009F6DDC" w:rsidRPr="00B55A43" w:rsidRDefault="004575DE">
      <w:pPr>
        <w:pStyle w:val="INNH4"/>
        <w:rPr>
          <w:noProof/>
          <w:sz w:val="24"/>
          <w:szCs w:val="24"/>
        </w:rPr>
      </w:pPr>
      <w:hyperlink w:anchor="_Toc472524329" w:history="1">
        <w:r w:rsidR="009F6DDC" w:rsidRPr="009F6DDC">
          <w:rPr>
            <w:rStyle w:val="Hyperkobling"/>
            <w:noProof/>
            <w:sz w:val="24"/>
            <w:szCs w:val="24"/>
          </w:rPr>
          <w:t>Excurs 1:  Søndagen kirkens samlingsdag  Hvorfor?</w:t>
        </w:r>
        <w:r w:rsidR="009F6DDC" w:rsidRPr="009F6DDC">
          <w:rPr>
            <w:noProof/>
            <w:webHidden/>
            <w:sz w:val="24"/>
            <w:szCs w:val="24"/>
          </w:rPr>
          <w:tab/>
        </w:r>
        <w:r w:rsidR="009F6DDC" w:rsidRPr="009F6DDC">
          <w:rPr>
            <w:noProof/>
            <w:webHidden/>
            <w:sz w:val="24"/>
            <w:szCs w:val="24"/>
          </w:rPr>
          <w:fldChar w:fldCharType="begin"/>
        </w:r>
        <w:r w:rsidR="009F6DDC" w:rsidRPr="009F6DDC">
          <w:rPr>
            <w:noProof/>
            <w:webHidden/>
            <w:sz w:val="24"/>
            <w:szCs w:val="24"/>
          </w:rPr>
          <w:instrText xml:space="preserve"> PAGEREF _Toc472524329 \h </w:instrText>
        </w:r>
        <w:r w:rsidR="009F6DDC" w:rsidRPr="009F6DDC">
          <w:rPr>
            <w:noProof/>
            <w:webHidden/>
            <w:sz w:val="24"/>
            <w:szCs w:val="24"/>
          </w:rPr>
        </w:r>
        <w:r w:rsidR="009F6DDC" w:rsidRPr="009F6DDC">
          <w:rPr>
            <w:noProof/>
            <w:webHidden/>
            <w:sz w:val="24"/>
            <w:szCs w:val="24"/>
          </w:rPr>
          <w:fldChar w:fldCharType="separate"/>
        </w:r>
        <w:r w:rsidR="00D565A3">
          <w:rPr>
            <w:noProof/>
            <w:webHidden/>
            <w:sz w:val="24"/>
            <w:szCs w:val="24"/>
          </w:rPr>
          <w:t>58</w:t>
        </w:r>
        <w:r w:rsidR="009F6DDC" w:rsidRPr="009F6DDC">
          <w:rPr>
            <w:noProof/>
            <w:webHidden/>
            <w:sz w:val="24"/>
            <w:szCs w:val="24"/>
          </w:rPr>
          <w:fldChar w:fldCharType="end"/>
        </w:r>
      </w:hyperlink>
    </w:p>
    <w:p w:rsidR="009F6DDC" w:rsidRDefault="009F6DDC" w:rsidP="009F6DDC">
      <w:pPr>
        <w:pStyle w:val="Innskuttlinje"/>
        <w:rPr>
          <w:rStyle w:val="Hyperkobling"/>
          <w:noProof/>
          <w:sz w:val="24"/>
        </w:rPr>
      </w:pPr>
    </w:p>
    <w:p w:rsidR="009F6DDC" w:rsidRPr="00B55A43" w:rsidRDefault="004575DE">
      <w:pPr>
        <w:pStyle w:val="INNH3"/>
        <w:rPr>
          <w:i w:val="0"/>
          <w:iCs w:val="0"/>
          <w:noProof/>
          <w:sz w:val="24"/>
          <w:szCs w:val="24"/>
        </w:rPr>
      </w:pPr>
      <w:hyperlink w:anchor="_Toc472524330" w:history="1">
        <w:r w:rsidR="009F6DDC" w:rsidRPr="009F6DDC">
          <w:rPr>
            <w:rStyle w:val="Hyperkobling"/>
            <w:noProof/>
            <w:sz w:val="24"/>
            <w:szCs w:val="24"/>
          </w:rPr>
          <w:t>Den andre tavle</w:t>
        </w:r>
        <w:r w:rsidR="009F6DDC" w:rsidRPr="009F6DDC">
          <w:rPr>
            <w:noProof/>
            <w:webHidden/>
            <w:sz w:val="24"/>
            <w:szCs w:val="24"/>
          </w:rPr>
          <w:tab/>
        </w:r>
        <w:r w:rsidR="009F6DDC" w:rsidRPr="009F6DDC">
          <w:rPr>
            <w:noProof/>
            <w:webHidden/>
            <w:sz w:val="24"/>
            <w:szCs w:val="24"/>
          </w:rPr>
          <w:fldChar w:fldCharType="begin"/>
        </w:r>
        <w:r w:rsidR="009F6DDC" w:rsidRPr="009F6DDC">
          <w:rPr>
            <w:noProof/>
            <w:webHidden/>
            <w:sz w:val="24"/>
            <w:szCs w:val="24"/>
          </w:rPr>
          <w:instrText xml:space="preserve"> PAGEREF _Toc472524330 \h </w:instrText>
        </w:r>
        <w:r w:rsidR="009F6DDC" w:rsidRPr="009F6DDC">
          <w:rPr>
            <w:noProof/>
            <w:webHidden/>
            <w:sz w:val="24"/>
            <w:szCs w:val="24"/>
          </w:rPr>
        </w:r>
        <w:r w:rsidR="009F6DDC" w:rsidRPr="009F6DDC">
          <w:rPr>
            <w:noProof/>
            <w:webHidden/>
            <w:sz w:val="24"/>
            <w:szCs w:val="24"/>
          </w:rPr>
          <w:fldChar w:fldCharType="separate"/>
        </w:r>
        <w:r w:rsidR="00D565A3">
          <w:rPr>
            <w:noProof/>
            <w:webHidden/>
            <w:sz w:val="24"/>
            <w:szCs w:val="24"/>
          </w:rPr>
          <w:t>62</w:t>
        </w:r>
        <w:r w:rsidR="009F6DDC" w:rsidRPr="009F6DDC">
          <w:rPr>
            <w:noProof/>
            <w:webHidden/>
            <w:sz w:val="24"/>
            <w:szCs w:val="24"/>
          </w:rPr>
          <w:fldChar w:fldCharType="end"/>
        </w:r>
      </w:hyperlink>
    </w:p>
    <w:p w:rsidR="009F6DDC" w:rsidRPr="00B55A43" w:rsidRDefault="004575DE" w:rsidP="009F6DDC">
      <w:pPr>
        <w:pStyle w:val="INNH4"/>
        <w:ind w:left="0"/>
        <w:rPr>
          <w:noProof/>
          <w:sz w:val="24"/>
          <w:szCs w:val="24"/>
        </w:rPr>
      </w:pPr>
      <w:hyperlink w:anchor="_Toc472524331" w:history="1">
        <w:r w:rsidR="009F6DDC" w:rsidRPr="009F6DDC">
          <w:rPr>
            <w:rStyle w:val="Hyperkobling"/>
            <w:noProof/>
            <w:sz w:val="24"/>
            <w:szCs w:val="24"/>
          </w:rPr>
          <w:t>Innledning</w:t>
        </w:r>
        <w:r w:rsidR="009F6DDC" w:rsidRPr="009F6DDC">
          <w:rPr>
            <w:noProof/>
            <w:webHidden/>
            <w:sz w:val="24"/>
            <w:szCs w:val="24"/>
          </w:rPr>
          <w:tab/>
        </w:r>
        <w:r w:rsidR="009F6DDC" w:rsidRPr="009F6DDC">
          <w:rPr>
            <w:noProof/>
            <w:webHidden/>
            <w:sz w:val="24"/>
            <w:szCs w:val="24"/>
          </w:rPr>
          <w:fldChar w:fldCharType="begin"/>
        </w:r>
        <w:r w:rsidR="009F6DDC" w:rsidRPr="009F6DDC">
          <w:rPr>
            <w:noProof/>
            <w:webHidden/>
            <w:sz w:val="24"/>
            <w:szCs w:val="24"/>
          </w:rPr>
          <w:instrText xml:space="preserve"> PAGEREF _Toc472524331 \h </w:instrText>
        </w:r>
        <w:r w:rsidR="009F6DDC" w:rsidRPr="009F6DDC">
          <w:rPr>
            <w:noProof/>
            <w:webHidden/>
            <w:sz w:val="24"/>
            <w:szCs w:val="24"/>
          </w:rPr>
        </w:r>
        <w:r w:rsidR="009F6DDC" w:rsidRPr="009F6DDC">
          <w:rPr>
            <w:noProof/>
            <w:webHidden/>
            <w:sz w:val="24"/>
            <w:szCs w:val="24"/>
          </w:rPr>
          <w:fldChar w:fldCharType="separate"/>
        </w:r>
        <w:r w:rsidR="00D565A3">
          <w:rPr>
            <w:noProof/>
            <w:webHidden/>
            <w:sz w:val="24"/>
            <w:szCs w:val="24"/>
          </w:rPr>
          <w:t>62</w:t>
        </w:r>
        <w:r w:rsidR="009F6DDC" w:rsidRPr="009F6DDC">
          <w:rPr>
            <w:noProof/>
            <w:webHidden/>
            <w:sz w:val="24"/>
            <w:szCs w:val="24"/>
          </w:rPr>
          <w:fldChar w:fldCharType="end"/>
        </w:r>
      </w:hyperlink>
    </w:p>
    <w:p w:rsidR="009F6DDC" w:rsidRPr="00B55A43" w:rsidRDefault="004575DE" w:rsidP="009F6DDC">
      <w:pPr>
        <w:pStyle w:val="INNH4"/>
        <w:ind w:left="0"/>
        <w:rPr>
          <w:noProof/>
          <w:sz w:val="24"/>
          <w:szCs w:val="24"/>
        </w:rPr>
      </w:pPr>
      <w:hyperlink w:anchor="_Toc472524332" w:history="1">
        <w:r w:rsidR="009F6DDC" w:rsidRPr="009F6DDC">
          <w:rPr>
            <w:rStyle w:val="Hyperkobling"/>
            <w:noProof/>
            <w:sz w:val="24"/>
            <w:szCs w:val="24"/>
          </w:rPr>
          <w:t>Det fjerde bud</w:t>
        </w:r>
        <w:r w:rsidR="009F6DDC" w:rsidRPr="009F6DDC">
          <w:rPr>
            <w:noProof/>
            <w:webHidden/>
            <w:sz w:val="24"/>
            <w:szCs w:val="24"/>
          </w:rPr>
          <w:tab/>
        </w:r>
        <w:r w:rsidR="009F6DDC" w:rsidRPr="009F6DDC">
          <w:rPr>
            <w:noProof/>
            <w:webHidden/>
            <w:sz w:val="24"/>
            <w:szCs w:val="24"/>
          </w:rPr>
          <w:fldChar w:fldCharType="begin"/>
        </w:r>
        <w:r w:rsidR="009F6DDC" w:rsidRPr="009F6DDC">
          <w:rPr>
            <w:noProof/>
            <w:webHidden/>
            <w:sz w:val="24"/>
            <w:szCs w:val="24"/>
          </w:rPr>
          <w:instrText xml:space="preserve"> PAGEREF _Toc472524332 \h </w:instrText>
        </w:r>
        <w:r w:rsidR="009F6DDC" w:rsidRPr="009F6DDC">
          <w:rPr>
            <w:noProof/>
            <w:webHidden/>
            <w:sz w:val="24"/>
            <w:szCs w:val="24"/>
          </w:rPr>
        </w:r>
        <w:r w:rsidR="009F6DDC" w:rsidRPr="009F6DDC">
          <w:rPr>
            <w:noProof/>
            <w:webHidden/>
            <w:sz w:val="24"/>
            <w:szCs w:val="24"/>
          </w:rPr>
          <w:fldChar w:fldCharType="separate"/>
        </w:r>
        <w:r w:rsidR="00D565A3">
          <w:rPr>
            <w:noProof/>
            <w:webHidden/>
            <w:sz w:val="24"/>
            <w:szCs w:val="24"/>
          </w:rPr>
          <w:t>66</w:t>
        </w:r>
        <w:r w:rsidR="009F6DDC" w:rsidRPr="009F6DDC">
          <w:rPr>
            <w:noProof/>
            <w:webHidden/>
            <w:sz w:val="24"/>
            <w:szCs w:val="24"/>
          </w:rPr>
          <w:fldChar w:fldCharType="end"/>
        </w:r>
      </w:hyperlink>
    </w:p>
    <w:p w:rsidR="009F6DDC" w:rsidRPr="00B55A43" w:rsidRDefault="004575DE">
      <w:pPr>
        <w:pStyle w:val="INNH4"/>
        <w:rPr>
          <w:noProof/>
          <w:sz w:val="24"/>
          <w:szCs w:val="24"/>
        </w:rPr>
      </w:pPr>
      <w:hyperlink w:anchor="_Toc472524333" w:history="1">
        <w:r w:rsidR="009F6DDC" w:rsidRPr="009F6DDC">
          <w:rPr>
            <w:rStyle w:val="Hyperkobling"/>
            <w:noProof/>
            <w:sz w:val="24"/>
            <w:szCs w:val="24"/>
          </w:rPr>
          <w:t>Excurs 1:  Om foreldreretten</w:t>
        </w:r>
        <w:r w:rsidR="009F6DDC" w:rsidRPr="009F6DDC">
          <w:rPr>
            <w:noProof/>
            <w:webHidden/>
            <w:sz w:val="24"/>
            <w:szCs w:val="24"/>
          </w:rPr>
          <w:tab/>
        </w:r>
        <w:r w:rsidR="009F6DDC" w:rsidRPr="009F6DDC">
          <w:rPr>
            <w:noProof/>
            <w:webHidden/>
            <w:sz w:val="24"/>
            <w:szCs w:val="24"/>
          </w:rPr>
          <w:fldChar w:fldCharType="begin"/>
        </w:r>
        <w:r w:rsidR="009F6DDC" w:rsidRPr="009F6DDC">
          <w:rPr>
            <w:noProof/>
            <w:webHidden/>
            <w:sz w:val="24"/>
            <w:szCs w:val="24"/>
          </w:rPr>
          <w:instrText xml:space="preserve"> PAGEREF _Toc472524333 \h </w:instrText>
        </w:r>
        <w:r w:rsidR="009F6DDC" w:rsidRPr="009F6DDC">
          <w:rPr>
            <w:noProof/>
            <w:webHidden/>
            <w:sz w:val="24"/>
            <w:szCs w:val="24"/>
          </w:rPr>
        </w:r>
        <w:r w:rsidR="009F6DDC" w:rsidRPr="009F6DDC">
          <w:rPr>
            <w:noProof/>
            <w:webHidden/>
            <w:sz w:val="24"/>
            <w:szCs w:val="24"/>
          </w:rPr>
          <w:fldChar w:fldCharType="separate"/>
        </w:r>
        <w:r w:rsidR="00D565A3">
          <w:rPr>
            <w:noProof/>
            <w:webHidden/>
            <w:sz w:val="24"/>
            <w:szCs w:val="24"/>
          </w:rPr>
          <w:t>77</w:t>
        </w:r>
        <w:r w:rsidR="009F6DDC" w:rsidRPr="009F6DDC">
          <w:rPr>
            <w:noProof/>
            <w:webHidden/>
            <w:sz w:val="24"/>
            <w:szCs w:val="24"/>
          </w:rPr>
          <w:fldChar w:fldCharType="end"/>
        </w:r>
      </w:hyperlink>
    </w:p>
    <w:p w:rsidR="009F6DDC" w:rsidRPr="00B55A43" w:rsidRDefault="004575DE">
      <w:pPr>
        <w:pStyle w:val="INNH4"/>
        <w:rPr>
          <w:noProof/>
          <w:sz w:val="24"/>
          <w:szCs w:val="24"/>
        </w:rPr>
      </w:pPr>
      <w:hyperlink w:anchor="_Toc472524334" w:history="1">
        <w:r w:rsidR="009F6DDC" w:rsidRPr="009F6DDC">
          <w:rPr>
            <w:rStyle w:val="Hyperkobling"/>
            <w:noProof/>
            <w:sz w:val="24"/>
            <w:szCs w:val="24"/>
          </w:rPr>
          <w:t>Excurs 2:  ”toregimentslæren” – Om to myndighetsområder</w:t>
        </w:r>
        <w:r w:rsidR="009F6DDC" w:rsidRPr="009F6DDC">
          <w:rPr>
            <w:noProof/>
            <w:webHidden/>
            <w:sz w:val="24"/>
            <w:szCs w:val="24"/>
          </w:rPr>
          <w:tab/>
        </w:r>
        <w:r w:rsidR="009F6DDC" w:rsidRPr="009F6DDC">
          <w:rPr>
            <w:noProof/>
            <w:webHidden/>
            <w:sz w:val="24"/>
            <w:szCs w:val="24"/>
          </w:rPr>
          <w:fldChar w:fldCharType="begin"/>
        </w:r>
        <w:r w:rsidR="009F6DDC" w:rsidRPr="009F6DDC">
          <w:rPr>
            <w:noProof/>
            <w:webHidden/>
            <w:sz w:val="24"/>
            <w:szCs w:val="24"/>
          </w:rPr>
          <w:instrText xml:space="preserve"> PAGEREF _Toc472524334 \h </w:instrText>
        </w:r>
        <w:r w:rsidR="009F6DDC" w:rsidRPr="009F6DDC">
          <w:rPr>
            <w:noProof/>
            <w:webHidden/>
            <w:sz w:val="24"/>
            <w:szCs w:val="24"/>
          </w:rPr>
        </w:r>
        <w:r w:rsidR="009F6DDC" w:rsidRPr="009F6DDC">
          <w:rPr>
            <w:noProof/>
            <w:webHidden/>
            <w:sz w:val="24"/>
            <w:szCs w:val="24"/>
          </w:rPr>
          <w:fldChar w:fldCharType="separate"/>
        </w:r>
        <w:r w:rsidR="00D565A3">
          <w:rPr>
            <w:noProof/>
            <w:webHidden/>
            <w:sz w:val="24"/>
            <w:szCs w:val="24"/>
          </w:rPr>
          <w:t>78</w:t>
        </w:r>
        <w:r w:rsidR="009F6DDC" w:rsidRPr="009F6DDC">
          <w:rPr>
            <w:noProof/>
            <w:webHidden/>
            <w:sz w:val="24"/>
            <w:szCs w:val="24"/>
          </w:rPr>
          <w:fldChar w:fldCharType="end"/>
        </w:r>
      </w:hyperlink>
    </w:p>
    <w:p w:rsidR="009F6DDC" w:rsidRPr="00B55A43" w:rsidRDefault="004575DE">
      <w:pPr>
        <w:pStyle w:val="INNH3"/>
        <w:rPr>
          <w:i w:val="0"/>
          <w:iCs w:val="0"/>
          <w:noProof/>
          <w:sz w:val="24"/>
          <w:szCs w:val="24"/>
        </w:rPr>
      </w:pPr>
      <w:hyperlink w:anchor="_Toc472524335" w:history="1">
        <w:r w:rsidR="009F6DDC" w:rsidRPr="009F6DDC">
          <w:rPr>
            <w:rStyle w:val="Hyperkobling"/>
            <w:noProof/>
            <w:sz w:val="24"/>
            <w:szCs w:val="24"/>
          </w:rPr>
          <w:t>Det femte bud</w:t>
        </w:r>
        <w:r w:rsidR="009F6DDC" w:rsidRPr="009F6DDC">
          <w:rPr>
            <w:noProof/>
            <w:webHidden/>
            <w:sz w:val="24"/>
            <w:szCs w:val="24"/>
          </w:rPr>
          <w:tab/>
        </w:r>
        <w:r w:rsidR="009F6DDC" w:rsidRPr="009F6DDC">
          <w:rPr>
            <w:noProof/>
            <w:webHidden/>
            <w:sz w:val="24"/>
            <w:szCs w:val="24"/>
          </w:rPr>
          <w:fldChar w:fldCharType="begin"/>
        </w:r>
        <w:r w:rsidR="009F6DDC" w:rsidRPr="009F6DDC">
          <w:rPr>
            <w:noProof/>
            <w:webHidden/>
            <w:sz w:val="24"/>
            <w:szCs w:val="24"/>
          </w:rPr>
          <w:instrText xml:space="preserve"> PAGEREF _Toc472524335 \h </w:instrText>
        </w:r>
        <w:r w:rsidR="009F6DDC" w:rsidRPr="009F6DDC">
          <w:rPr>
            <w:noProof/>
            <w:webHidden/>
            <w:sz w:val="24"/>
            <w:szCs w:val="24"/>
          </w:rPr>
        </w:r>
        <w:r w:rsidR="009F6DDC" w:rsidRPr="009F6DDC">
          <w:rPr>
            <w:noProof/>
            <w:webHidden/>
            <w:sz w:val="24"/>
            <w:szCs w:val="24"/>
          </w:rPr>
          <w:fldChar w:fldCharType="separate"/>
        </w:r>
        <w:r w:rsidR="00D565A3">
          <w:rPr>
            <w:noProof/>
            <w:webHidden/>
            <w:sz w:val="24"/>
            <w:szCs w:val="24"/>
          </w:rPr>
          <w:t>85</w:t>
        </w:r>
        <w:r w:rsidR="009F6DDC" w:rsidRPr="009F6DDC">
          <w:rPr>
            <w:noProof/>
            <w:webHidden/>
            <w:sz w:val="24"/>
            <w:szCs w:val="24"/>
          </w:rPr>
          <w:fldChar w:fldCharType="end"/>
        </w:r>
      </w:hyperlink>
    </w:p>
    <w:p w:rsidR="009F6DDC" w:rsidRPr="00B55A43" w:rsidRDefault="004575DE">
      <w:pPr>
        <w:pStyle w:val="INNH3"/>
        <w:rPr>
          <w:i w:val="0"/>
          <w:iCs w:val="0"/>
          <w:noProof/>
          <w:sz w:val="24"/>
          <w:szCs w:val="24"/>
        </w:rPr>
      </w:pPr>
      <w:hyperlink w:anchor="_Toc472524336" w:history="1">
        <w:r w:rsidR="009F6DDC" w:rsidRPr="009F6DDC">
          <w:rPr>
            <w:rStyle w:val="Hyperkobling"/>
            <w:noProof/>
            <w:sz w:val="24"/>
            <w:szCs w:val="24"/>
          </w:rPr>
          <w:t>Det sjette bud</w:t>
        </w:r>
        <w:r w:rsidR="009F6DDC" w:rsidRPr="009F6DDC">
          <w:rPr>
            <w:noProof/>
            <w:webHidden/>
            <w:sz w:val="24"/>
            <w:szCs w:val="24"/>
          </w:rPr>
          <w:tab/>
        </w:r>
        <w:r w:rsidR="009F6DDC" w:rsidRPr="009F6DDC">
          <w:rPr>
            <w:noProof/>
            <w:webHidden/>
            <w:sz w:val="24"/>
            <w:szCs w:val="24"/>
          </w:rPr>
          <w:fldChar w:fldCharType="begin"/>
        </w:r>
        <w:r w:rsidR="009F6DDC" w:rsidRPr="009F6DDC">
          <w:rPr>
            <w:noProof/>
            <w:webHidden/>
            <w:sz w:val="24"/>
            <w:szCs w:val="24"/>
          </w:rPr>
          <w:instrText xml:space="preserve"> PAGEREF _Toc472524336 \h </w:instrText>
        </w:r>
        <w:r w:rsidR="009F6DDC" w:rsidRPr="009F6DDC">
          <w:rPr>
            <w:noProof/>
            <w:webHidden/>
            <w:sz w:val="24"/>
            <w:szCs w:val="24"/>
          </w:rPr>
        </w:r>
        <w:r w:rsidR="009F6DDC" w:rsidRPr="009F6DDC">
          <w:rPr>
            <w:noProof/>
            <w:webHidden/>
            <w:sz w:val="24"/>
            <w:szCs w:val="24"/>
          </w:rPr>
          <w:fldChar w:fldCharType="separate"/>
        </w:r>
        <w:r w:rsidR="00D565A3">
          <w:rPr>
            <w:noProof/>
            <w:webHidden/>
            <w:sz w:val="24"/>
            <w:szCs w:val="24"/>
          </w:rPr>
          <w:t>94</w:t>
        </w:r>
        <w:r w:rsidR="009F6DDC" w:rsidRPr="009F6DDC">
          <w:rPr>
            <w:noProof/>
            <w:webHidden/>
            <w:sz w:val="24"/>
            <w:szCs w:val="24"/>
          </w:rPr>
          <w:fldChar w:fldCharType="end"/>
        </w:r>
      </w:hyperlink>
    </w:p>
    <w:p w:rsidR="009F6DDC" w:rsidRPr="00B55A43" w:rsidRDefault="004575DE">
      <w:pPr>
        <w:pStyle w:val="INNH4"/>
        <w:rPr>
          <w:noProof/>
          <w:sz w:val="24"/>
          <w:szCs w:val="24"/>
        </w:rPr>
      </w:pPr>
      <w:hyperlink w:anchor="_Toc472524337" w:history="1">
        <w:r w:rsidR="009F6DDC" w:rsidRPr="009F6DDC">
          <w:rPr>
            <w:rStyle w:val="Hyperkobling"/>
            <w:noProof/>
            <w:sz w:val="24"/>
            <w:szCs w:val="24"/>
          </w:rPr>
          <w:t>Excurs 1:  Seksualitet på avveier</w:t>
        </w:r>
        <w:r w:rsidR="009F6DDC" w:rsidRPr="009F6DDC">
          <w:rPr>
            <w:noProof/>
            <w:webHidden/>
            <w:sz w:val="24"/>
            <w:szCs w:val="24"/>
          </w:rPr>
          <w:tab/>
        </w:r>
        <w:r w:rsidR="009F6DDC" w:rsidRPr="009F6DDC">
          <w:rPr>
            <w:noProof/>
            <w:webHidden/>
            <w:sz w:val="24"/>
            <w:szCs w:val="24"/>
          </w:rPr>
          <w:fldChar w:fldCharType="begin"/>
        </w:r>
        <w:r w:rsidR="009F6DDC" w:rsidRPr="009F6DDC">
          <w:rPr>
            <w:noProof/>
            <w:webHidden/>
            <w:sz w:val="24"/>
            <w:szCs w:val="24"/>
          </w:rPr>
          <w:instrText xml:space="preserve"> PAGEREF _Toc472524337 \h </w:instrText>
        </w:r>
        <w:r w:rsidR="009F6DDC" w:rsidRPr="009F6DDC">
          <w:rPr>
            <w:noProof/>
            <w:webHidden/>
            <w:sz w:val="24"/>
            <w:szCs w:val="24"/>
          </w:rPr>
        </w:r>
        <w:r w:rsidR="009F6DDC" w:rsidRPr="009F6DDC">
          <w:rPr>
            <w:noProof/>
            <w:webHidden/>
            <w:sz w:val="24"/>
            <w:szCs w:val="24"/>
          </w:rPr>
          <w:fldChar w:fldCharType="separate"/>
        </w:r>
        <w:r w:rsidR="00D565A3">
          <w:rPr>
            <w:noProof/>
            <w:webHidden/>
            <w:sz w:val="24"/>
            <w:szCs w:val="24"/>
          </w:rPr>
          <w:t>107</w:t>
        </w:r>
        <w:r w:rsidR="009F6DDC" w:rsidRPr="009F6DDC">
          <w:rPr>
            <w:noProof/>
            <w:webHidden/>
            <w:sz w:val="24"/>
            <w:szCs w:val="24"/>
          </w:rPr>
          <w:fldChar w:fldCharType="end"/>
        </w:r>
      </w:hyperlink>
    </w:p>
    <w:p w:rsidR="009F6DDC" w:rsidRPr="00B55A43" w:rsidRDefault="004575DE">
      <w:pPr>
        <w:pStyle w:val="INNH4"/>
        <w:rPr>
          <w:noProof/>
          <w:sz w:val="24"/>
          <w:szCs w:val="24"/>
        </w:rPr>
      </w:pPr>
      <w:hyperlink w:anchor="_Toc472524338" w:history="1">
        <w:r w:rsidR="009F6DDC" w:rsidRPr="009F6DDC">
          <w:rPr>
            <w:rStyle w:val="Hyperkobling"/>
            <w:noProof/>
            <w:sz w:val="24"/>
            <w:szCs w:val="24"/>
          </w:rPr>
          <w:t>Excurs 2:  Om utenomekteskapelige forhold</w:t>
        </w:r>
        <w:r w:rsidR="009F6DDC" w:rsidRPr="009F6DDC">
          <w:rPr>
            <w:noProof/>
            <w:webHidden/>
            <w:sz w:val="24"/>
            <w:szCs w:val="24"/>
          </w:rPr>
          <w:tab/>
        </w:r>
        <w:r w:rsidR="009F6DDC" w:rsidRPr="009F6DDC">
          <w:rPr>
            <w:noProof/>
            <w:webHidden/>
            <w:sz w:val="24"/>
            <w:szCs w:val="24"/>
          </w:rPr>
          <w:fldChar w:fldCharType="begin"/>
        </w:r>
        <w:r w:rsidR="009F6DDC" w:rsidRPr="009F6DDC">
          <w:rPr>
            <w:noProof/>
            <w:webHidden/>
            <w:sz w:val="24"/>
            <w:szCs w:val="24"/>
          </w:rPr>
          <w:instrText xml:space="preserve"> PAGEREF _Toc472524338 \h </w:instrText>
        </w:r>
        <w:r w:rsidR="009F6DDC" w:rsidRPr="009F6DDC">
          <w:rPr>
            <w:noProof/>
            <w:webHidden/>
            <w:sz w:val="24"/>
            <w:szCs w:val="24"/>
          </w:rPr>
        </w:r>
        <w:r w:rsidR="009F6DDC" w:rsidRPr="009F6DDC">
          <w:rPr>
            <w:noProof/>
            <w:webHidden/>
            <w:sz w:val="24"/>
            <w:szCs w:val="24"/>
          </w:rPr>
          <w:fldChar w:fldCharType="separate"/>
        </w:r>
        <w:r w:rsidR="00D565A3">
          <w:rPr>
            <w:noProof/>
            <w:webHidden/>
            <w:sz w:val="24"/>
            <w:szCs w:val="24"/>
          </w:rPr>
          <w:t>107</w:t>
        </w:r>
        <w:r w:rsidR="009F6DDC" w:rsidRPr="009F6DDC">
          <w:rPr>
            <w:noProof/>
            <w:webHidden/>
            <w:sz w:val="24"/>
            <w:szCs w:val="24"/>
          </w:rPr>
          <w:fldChar w:fldCharType="end"/>
        </w:r>
      </w:hyperlink>
    </w:p>
    <w:p w:rsidR="009F6DDC" w:rsidRPr="00B55A43" w:rsidRDefault="004575DE">
      <w:pPr>
        <w:pStyle w:val="INNH3"/>
        <w:rPr>
          <w:i w:val="0"/>
          <w:iCs w:val="0"/>
          <w:noProof/>
          <w:sz w:val="24"/>
          <w:szCs w:val="24"/>
        </w:rPr>
      </w:pPr>
      <w:hyperlink w:anchor="_Toc472524339" w:history="1">
        <w:r w:rsidR="009F6DDC" w:rsidRPr="009F6DDC">
          <w:rPr>
            <w:rStyle w:val="Hyperkobling"/>
            <w:noProof/>
            <w:sz w:val="24"/>
            <w:szCs w:val="24"/>
          </w:rPr>
          <w:t>Det sjuende bud</w:t>
        </w:r>
        <w:r w:rsidR="009F6DDC" w:rsidRPr="009F6DDC">
          <w:rPr>
            <w:noProof/>
            <w:webHidden/>
            <w:sz w:val="24"/>
            <w:szCs w:val="24"/>
          </w:rPr>
          <w:tab/>
        </w:r>
        <w:r w:rsidR="009F6DDC" w:rsidRPr="009F6DDC">
          <w:rPr>
            <w:noProof/>
            <w:webHidden/>
            <w:sz w:val="24"/>
            <w:szCs w:val="24"/>
          </w:rPr>
          <w:fldChar w:fldCharType="begin"/>
        </w:r>
        <w:r w:rsidR="009F6DDC" w:rsidRPr="009F6DDC">
          <w:rPr>
            <w:noProof/>
            <w:webHidden/>
            <w:sz w:val="24"/>
            <w:szCs w:val="24"/>
          </w:rPr>
          <w:instrText xml:space="preserve"> PAGEREF _Toc472524339 \h </w:instrText>
        </w:r>
        <w:r w:rsidR="009F6DDC" w:rsidRPr="009F6DDC">
          <w:rPr>
            <w:noProof/>
            <w:webHidden/>
            <w:sz w:val="24"/>
            <w:szCs w:val="24"/>
          </w:rPr>
        </w:r>
        <w:r w:rsidR="009F6DDC" w:rsidRPr="009F6DDC">
          <w:rPr>
            <w:noProof/>
            <w:webHidden/>
            <w:sz w:val="24"/>
            <w:szCs w:val="24"/>
          </w:rPr>
          <w:fldChar w:fldCharType="separate"/>
        </w:r>
        <w:r w:rsidR="00D565A3">
          <w:rPr>
            <w:noProof/>
            <w:webHidden/>
            <w:sz w:val="24"/>
            <w:szCs w:val="24"/>
          </w:rPr>
          <w:t>113</w:t>
        </w:r>
        <w:r w:rsidR="009F6DDC" w:rsidRPr="009F6DDC">
          <w:rPr>
            <w:noProof/>
            <w:webHidden/>
            <w:sz w:val="24"/>
            <w:szCs w:val="24"/>
          </w:rPr>
          <w:fldChar w:fldCharType="end"/>
        </w:r>
      </w:hyperlink>
    </w:p>
    <w:p w:rsidR="009F6DDC" w:rsidRPr="00B55A43" w:rsidRDefault="004575DE">
      <w:pPr>
        <w:pStyle w:val="INNH4"/>
        <w:rPr>
          <w:noProof/>
          <w:sz w:val="24"/>
          <w:szCs w:val="24"/>
        </w:rPr>
      </w:pPr>
      <w:hyperlink w:anchor="_Toc472524340" w:history="1">
        <w:r w:rsidR="009F6DDC" w:rsidRPr="009F6DDC">
          <w:rPr>
            <w:rStyle w:val="Hyperkobling"/>
            <w:noProof/>
            <w:sz w:val="24"/>
            <w:szCs w:val="24"/>
          </w:rPr>
          <w:t>Excurs:  Perspektiver på sosial og økonomisk rettferdighet</w:t>
        </w:r>
        <w:r w:rsidR="009F6DDC" w:rsidRPr="009F6DDC">
          <w:rPr>
            <w:noProof/>
            <w:webHidden/>
            <w:sz w:val="24"/>
            <w:szCs w:val="24"/>
          </w:rPr>
          <w:tab/>
        </w:r>
        <w:r w:rsidR="009F6DDC" w:rsidRPr="009F6DDC">
          <w:rPr>
            <w:noProof/>
            <w:webHidden/>
            <w:sz w:val="24"/>
            <w:szCs w:val="24"/>
          </w:rPr>
          <w:fldChar w:fldCharType="begin"/>
        </w:r>
        <w:r w:rsidR="009F6DDC" w:rsidRPr="009F6DDC">
          <w:rPr>
            <w:noProof/>
            <w:webHidden/>
            <w:sz w:val="24"/>
            <w:szCs w:val="24"/>
          </w:rPr>
          <w:instrText xml:space="preserve"> PAGEREF _Toc472524340 \h </w:instrText>
        </w:r>
        <w:r w:rsidR="009F6DDC" w:rsidRPr="009F6DDC">
          <w:rPr>
            <w:noProof/>
            <w:webHidden/>
            <w:sz w:val="24"/>
            <w:szCs w:val="24"/>
          </w:rPr>
        </w:r>
        <w:r w:rsidR="009F6DDC" w:rsidRPr="009F6DDC">
          <w:rPr>
            <w:noProof/>
            <w:webHidden/>
            <w:sz w:val="24"/>
            <w:szCs w:val="24"/>
          </w:rPr>
          <w:fldChar w:fldCharType="separate"/>
        </w:r>
        <w:r w:rsidR="00D565A3">
          <w:rPr>
            <w:noProof/>
            <w:webHidden/>
            <w:sz w:val="24"/>
            <w:szCs w:val="24"/>
          </w:rPr>
          <w:t>117</w:t>
        </w:r>
        <w:r w:rsidR="009F6DDC" w:rsidRPr="009F6DDC">
          <w:rPr>
            <w:noProof/>
            <w:webHidden/>
            <w:sz w:val="24"/>
            <w:szCs w:val="24"/>
          </w:rPr>
          <w:fldChar w:fldCharType="end"/>
        </w:r>
      </w:hyperlink>
    </w:p>
    <w:p w:rsidR="009F6DDC" w:rsidRPr="00B55A43" w:rsidRDefault="004575DE">
      <w:pPr>
        <w:pStyle w:val="INNH3"/>
        <w:rPr>
          <w:i w:val="0"/>
          <w:iCs w:val="0"/>
          <w:noProof/>
          <w:sz w:val="24"/>
          <w:szCs w:val="24"/>
        </w:rPr>
      </w:pPr>
      <w:hyperlink w:anchor="_Toc472524341" w:history="1">
        <w:r w:rsidR="009F6DDC" w:rsidRPr="009F6DDC">
          <w:rPr>
            <w:rStyle w:val="Hyperkobling"/>
            <w:noProof/>
            <w:sz w:val="24"/>
            <w:szCs w:val="24"/>
          </w:rPr>
          <w:t xml:space="preserve">Det </w:t>
        </w:r>
        <w:r w:rsidR="009F6DDC" w:rsidRPr="009F6DDC">
          <w:rPr>
            <w:rStyle w:val="Hyperkobling"/>
            <w:bCs/>
            <w:noProof/>
            <w:sz w:val="24"/>
            <w:szCs w:val="24"/>
          </w:rPr>
          <w:t xml:space="preserve">åttende </w:t>
        </w:r>
        <w:r w:rsidR="009F6DDC" w:rsidRPr="009F6DDC">
          <w:rPr>
            <w:rStyle w:val="Hyperkobling"/>
            <w:noProof/>
            <w:sz w:val="24"/>
            <w:szCs w:val="24"/>
          </w:rPr>
          <w:t>bud</w:t>
        </w:r>
        <w:r w:rsidR="009F6DDC" w:rsidRPr="009F6DDC">
          <w:rPr>
            <w:noProof/>
            <w:webHidden/>
            <w:sz w:val="24"/>
            <w:szCs w:val="24"/>
          </w:rPr>
          <w:tab/>
        </w:r>
        <w:r w:rsidR="009F6DDC" w:rsidRPr="009F6DDC">
          <w:rPr>
            <w:noProof/>
            <w:webHidden/>
            <w:sz w:val="24"/>
            <w:szCs w:val="24"/>
          </w:rPr>
          <w:fldChar w:fldCharType="begin"/>
        </w:r>
        <w:r w:rsidR="009F6DDC" w:rsidRPr="009F6DDC">
          <w:rPr>
            <w:noProof/>
            <w:webHidden/>
            <w:sz w:val="24"/>
            <w:szCs w:val="24"/>
          </w:rPr>
          <w:instrText xml:space="preserve"> PAGEREF _Toc472524341 \h </w:instrText>
        </w:r>
        <w:r w:rsidR="009F6DDC" w:rsidRPr="009F6DDC">
          <w:rPr>
            <w:noProof/>
            <w:webHidden/>
            <w:sz w:val="24"/>
            <w:szCs w:val="24"/>
          </w:rPr>
        </w:r>
        <w:r w:rsidR="009F6DDC" w:rsidRPr="009F6DDC">
          <w:rPr>
            <w:noProof/>
            <w:webHidden/>
            <w:sz w:val="24"/>
            <w:szCs w:val="24"/>
          </w:rPr>
          <w:fldChar w:fldCharType="separate"/>
        </w:r>
        <w:r w:rsidR="00D565A3">
          <w:rPr>
            <w:noProof/>
            <w:webHidden/>
            <w:sz w:val="24"/>
            <w:szCs w:val="24"/>
          </w:rPr>
          <w:t>118</w:t>
        </w:r>
        <w:r w:rsidR="009F6DDC" w:rsidRPr="009F6DDC">
          <w:rPr>
            <w:noProof/>
            <w:webHidden/>
            <w:sz w:val="24"/>
            <w:szCs w:val="24"/>
          </w:rPr>
          <w:fldChar w:fldCharType="end"/>
        </w:r>
      </w:hyperlink>
    </w:p>
    <w:p w:rsidR="009F6DDC" w:rsidRPr="00B55A43" w:rsidRDefault="004575DE">
      <w:pPr>
        <w:pStyle w:val="INNH4"/>
        <w:rPr>
          <w:noProof/>
          <w:sz w:val="24"/>
          <w:szCs w:val="24"/>
        </w:rPr>
      </w:pPr>
      <w:hyperlink w:anchor="_Toc472524342" w:history="1">
        <w:r w:rsidR="009F6DDC" w:rsidRPr="009F6DDC">
          <w:rPr>
            <w:rStyle w:val="Hyperkobling"/>
            <w:noProof/>
            <w:sz w:val="24"/>
            <w:szCs w:val="24"/>
          </w:rPr>
          <w:t>Excurs 1:  Om å dømme og bedømme</w:t>
        </w:r>
        <w:r w:rsidR="009F6DDC" w:rsidRPr="009F6DDC">
          <w:rPr>
            <w:noProof/>
            <w:webHidden/>
            <w:sz w:val="24"/>
            <w:szCs w:val="24"/>
          </w:rPr>
          <w:tab/>
        </w:r>
        <w:r w:rsidR="009F6DDC" w:rsidRPr="009F6DDC">
          <w:rPr>
            <w:noProof/>
            <w:webHidden/>
            <w:sz w:val="24"/>
            <w:szCs w:val="24"/>
          </w:rPr>
          <w:fldChar w:fldCharType="begin"/>
        </w:r>
        <w:r w:rsidR="009F6DDC" w:rsidRPr="009F6DDC">
          <w:rPr>
            <w:noProof/>
            <w:webHidden/>
            <w:sz w:val="24"/>
            <w:szCs w:val="24"/>
          </w:rPr>
          <w:instrText xml:space="preserve"> PAGEREF _Toc472524342 \h </w:instrText>
        </w:r>
        <w:r w:rsidR="009F6DDC" w:rsidRPr="009F6DDC">
          <w:rPr>
            <w:noProof/>
            <w:webHidden/>
            <w:sz w:val="24"/>
            <w:szCs w:val="24"/>
          </w:rPr>
        </w:r>
        <w:r w:rsidR="009F6DDC" w:rsidRPr="009F6DDC">
          <w:rPr>
            <w:noProof/>
            <w:webHidden/>
            <w:sz w:val="24"/>
            <w:szCs w:val="24"/>
          </w:rPr>
          <w:fldChar w:fldCharType="separate"/>
        </w:r>
        <w:r w:rsidR="00D565A3">
          <w:rPr>
            <w:noProof/>
            <w:webHidden/>
            <w:sz w:val="24"/>
            <w:szCs w:val="24"/>
          </w:rPr>
          <w:t>123</w:t>
        </w:r>
        <w:r w:rsidR="009F6DDC" w:rsidRPr="009F6DDC">
          <w:rPr>
            <w:noProof/>
            <w:webHidden/>
            <w:sz w:val="24"/>
            <w:szCs w:val="24"/>
          </w:rPr>
          <w:fldChar w:fldCharType="end"/>
        </w:r>
      </w:hyperlink>
    </w:p>
    <w:p w:rsidR="009F6DDC" w:rsidRPr="00B55A43" w:rsidRDefault="004575DE">
      <w:pPr>
        <w:pStyle w:val="INNH4"/>
        <w:rPr>
          <w:noProof/>
          <w:sz w:val="24"/>
          <w:szCs w:val="24"/>
        </w:rPr>
      </w:pPr>
      <w:hyperlink w:anchor="_Toc472524343" w:history="1">
        <w:r w:rsidR="009F6DDC" w:rsidRPr="009F6DDC">
          <w:rPr>
            <w:rStyle w:val="Hyperkobling"/>
            <w:noProof/>
            <w:sz w:val="24"/>
            <w:szCs w:val="24"/>
          </w:rPr>
          <w:t>Excurs 2:  Menneskets grunnproblem</w:t>
        </w:r>
        <w:r w:rsidR="009F6DDC" w:rsidRPr="009F6DDC">
          <w:rPr>
            <w:noProof/>
            <w:webHidden/>
            <w:sz w:val="24"/>
            <w:szCs w:val="24"/>
          </w:rPr>
          <w:tab/>
        </w:r>
        <w:r w:rsidR="009F6DDC" w:rsidRPr="009F6DDC">
          <w:rPr>
            <w:noProof/>
            <w:webHidden/>
            <w:sz w:val="24"/>
            <w:szCs w:val="24"/>
          </w:rPr>
          <w:fldChar w:fldCharType="begin"/>
        </w:r>
        <w:r w:rsidR="009F6DDC" w:rsidRPr="009F6DDC">
          <w:rPr>
            <w:noProof/>
            <w:webHidden/>
            <w:sz w:val="24"/>
            <w:szCs w:val="24"/>
          </w:rPr>
          <w:instrText xml:space="preserve"> PAGEREF _Toc472524343 \h </w:instrText>
        </w:r>
        <w:r w:rsidR="009F6DDC" w:rsidRPr="009F6DDC">
          <w:rPr>
            <w:noProof/>
            <w:webHidden/>
            <w:sz w:val="24"/>
            <w:szCs w:val="24"/>
          </w:rPr>
        </w:r>
        <w:r w:rsidR="009F6DDC" w:rsidRPr="009F6DDC">
          <w:rPr>
            <w:noProof/>
            <w:webHidden/>
            <w:sz w:val="24"/>
            <w:szCs w:val="24"/>
          </w:rPr>
          <w:fldChar w:fldCharType="separate"/>
        </w:r>
        <w:r w:rsidR="00D565A3">
          <w:rPr>
            <w:noProof/>
            <w:webHidden/>
            <w:sz w:val="24"/>
            <w:szCs w:val="24"/>
          </w:rPr>
          <w:t>124</w:t>
        </w:r>
        <w:r w:rsidR="009F6DDC" w:rsidRPr="009F6DDC">
          <w:rPr>
            <w:noProof/>
            <w:webHidden/>
            <w:sz w:val="24"/>
            <w:szCs w:val="24"/>
          </w:rPr>
          <w:fldChar w:fldCharType="end"/>
        </w:r>
      </w:hyperlink>
    </w:p>
    <w:p w:rsidR="009F6DDC" w:rsidRPr="00B55A43" w:rsidRDefault="004575DE">
      <w:pPr>
        <w:pStyle w:val="INNH3"/>
        <w:rPr>
          <w:i w:val="0"/>
          <w:iCs w:val="0"/>
          <w:noProof/>
          <w:sz w:val="24"/>
          <w:szCs w:val="24"/>
        </w:rPr>
      </w:pPr>
      <w:hyperlink w:anchor="_Toc472524344" w:history="1">
        <w:r w:rsidR="009F6DDC" w:rsidRPr="009F6DDC">
          <w:rPr>
            <w:rStyle w:val="Hyperkobling"/>
            <w:noProof/>
            <w:sz w:val="24"/>
            <w:szCs w:val="24"/>
          </w:rPr>
          <w:t>Det niende bud</w:t>
        </w:r>
        <w:r w:rsidR="009F6DDC" w:rsidRPr="009F6DDC">
          <w:rPr>
            <w:noProof/>
            <w:webHidden/>
            <w:sz w:val="24"/>
            <w:szCs w:val="24"/>
          </w:rPr>
          <w:tab/>
        </w:r>
        <w:r w:rsidR="009F6DDC" w:rsidRPr="009F6DDC">
          <w:rPr>
            <w:noProof/>
            <w:webHidden/>
            <w:sz w:val="24"/>
            <w:szCs w:val="24"/>
          </w:rPr>
          <w:fldChar w:fldCharType="begin"/>
        </w:r>
        <w:r w:rsidR="009F6DDC" w:rsidRPr="009F6DDC">
          <w:rPr>
            <w:noProof/>
            <w:webHidden/>
            <w:sz w:val="24"/>
            <w:szCs w:val="24"/>
          </w:rPr>
          <w:instrText xml:space="preserve"> PAGEREF _Toc472524344 \h </w:instrText>
        </w:r>
        <w:r w:rsidR="009F6DDC" w:rsidRPr="009F6DDC">
          <w:rPr>
            <w:noProof/>
            <w:webHidden/>
            <w:sz w:val="24"/>
            <w:szCs w:val="24"/>
          </w:rPr>
        </w:r>
        <w:r w:rsidR="009F6DDC" w:rsidRPr="009F6DDC">
          <w:rPr>
            <w:noProof/>
            <w:webHidden/>
            <w:sz w:val="24"/>
            <w:szCs w:val="24"/>
          </w:rPr>
          <w:fldChar w:fldCharType="separate"/>
        </w:r>
        <w:r w:rsidR="00D565A3">
          <w:rPr>
            <w:noProof/>
            <w:webHidden/>
            <w:sz w:val="24"/>
            <w:szCs w:val="24"/>
          </w:rPr>
          <w:t>125</w:t>
        </w:r>
        <w:r w:rsidR="009F6DDC" w:rsidRPr="009F6DDC">
          <w:rPr>
            <w:noProof/>
            <w:webHidden/>
            <w:sz w:val="24"/>
            <w:szCs w:val="24"/>
          </w:rPr>
          <w:fldChar w:fldCharType="end"/>
        </w:r>
      </w:hyperlink>
    </w:p>
    <w:p w:rsidR="009F6DDC" w:rsidRPr="00B55A43" w:rsidRDefault="004575DE">
      <w:pPr>
        <w:pStyle w:val="INNH3"/>
        <w:rPr>
          <w:i w:val="0"/>
          <w:iCs w:val="0"/>
          <w:noProof/>
          <w:sz w:val="24"/>
          <w:szCs w:val="24"/>
        </w:rPr>
      </w:pPr>
      <w:hyperlink w:anchor="_Toc472524345" w:history="1">
        <w:r w:rsidR="009F6DDC" w:rsidRPr="009F6DDC">
          <w:rPr>
            <w:rStyle w:val="Hyperkobling"/>
            <w:noProof/>
            <w:sz w:val="24"/>
            <w:szCs w:val="24"/>
          </w:rPr>
          <w:t>Det tiende bud</w:t>
        </w:r>
        <w:r w:rsidR="009F6DDC" w:rsidRPr="009F6DDC">
          <w:rPr>
            <w:noProof/>
            <w:webHidden/>
            <w:sz w:val="24"/>
            <w:szCs w:val="24"/>
          </w:rPr>
          <w:tab/>
        </w:r>
        <w:r w:rsidR="009F6DDC" w:rsidRPr="009F6DDC">
          <w:rPr>
            <w:noProof/>
            <w:webHidden/>
            <w:sz w:val="24"/>
            <w:szCs w:val="24"/>
          </w:rPr>
          <w:fldChar w:fldCharType="begin"/>
        </w:r>
        <w:r w:rsidR="009F6DDC" w:rsidRPr="009F6DDC">
          <w:rPr>
            <w:noProof/>
            <w:webHidden/>
            <w:sz w:val="24"/>
            <w:szCs w:val="24"/>
          </w:rPr>
          <w:instrText xml:space="preserve"> PAGEREF _Toc472524345 \h </w:instrText>
        </w:r>
        <w:r w:rsidR="009F6DDC" w:rsidRPr="009F6DDC">
          <w:rPr>
            <w:noProof/>
            <w:webHidden/>
            <w:sz w:val="24"/>
            <w:szCs w:val="24"/>
          </w:rPr>
        </w:r>
        <w:r w:rsidR="009F6DDC" w:rsidRPr="009F6DDC">
          <w:rPr>
            <w:noProof/>
            <w:webHidden/>
            <w:sz w:val="24"/>
            <w:szCs w:val="24"/>
          </w:rPr>
          <w:fldChar w:fldCharType="separate"/>
        </w:r>
        <w:r w:rsidR="00D565A3">
          <w:rPr>
            <w:noProof/>
            <w:webHidden/>
            <w:sz w:val="24"/>
            <w:szCs w:val="24"/>
          </w:rPr>
          <w:t>128</w:t>
        </w:r>
        <w:r w:rsidR="009F6DDC" w:rsidRPr="009F6DDC">
          <w:rPr>
            <w:noProof/>
            <w:webHidden/>
            <w:sz w:val="24"/>
            <w:szCs w:val="24"/>
          </w:rPr>
          <w:fldChar w:fldCharType="end"/>
        </w:r>
      </w:hyperlink>
    </w:p>
    <w:p w:rsidR="009F6DDC" w:rsidRDefault="009F6DDC" w:rsidP="009F6DDC">
      <w:pPr>
        <w:pStyle w:val="Innskuttlinje"/>
        <w:rPr>
          <w:rStyle w:val="Hyperkobling"/>
          <w:noProof/>
          <w:sz w:val="24"/>
        </w:rPr>
      </w:pPr>
    </w:p>
    <w:p w:rsidR="009F6DDC" w:rsidRPr="00B55A43" w:rsidRDefault="004575DE" w:rsidP="009F6DDC">
      <w:pPr>
        <w:pStyle w:val="INNH4"/>
        <w:ind w:left="0"/>
        <w:rPr>
          <w:noProof/>
          <w:sz w:val="24"/>
          <w:szCs w:val="24"/>
        </w:rPr>
      </w:pPr>
      <w:hyperlink w:anchor="_Toc472524346" w:history="1">
        <w:r w:rsidR="009F6DDC" w:rsidRPr="009F6DDC">
          <w:rPr>
            <w:rStyle w:val="Hyperkobling"/>
            <w:noProof/>
            <w:sz w:val="24"/>
            <w:szCs w:val="24"/>
          </w:rPr>
          <w:t>Summen av Guds gode skapervilje</w:t>
        </w:r>
        <w:r w:rsidR="009F6DDC" w:rsidRPr="009F6DDC">
          <w:rPr>
            <w:noProof/>
            <w:webHidden/>
            <w:sz w:val="24"/>
            <w:szCs w:val="24"/>
          </w:rPr>
          <w:tab/>
        </w:r>
        <w:r w:rsidR="009F6DDC" w:rsidRPr="009F6DDC">
          <w:rPr>
            <w:noProof/>
            <w:webHidden/>
            <w:sz w:val="24"/>
            <w:szCs w:val="24"/>
          </w:rPr>
          <w:fldChar w:fldCharType="begin"/>
        </w:r>
        <w:r w:rsidR="009F6DDC" w:rsidRPr="009F6DDC">
          <w:rPr>
            <w:noProof/>
            <w:webHidden/>
            <w:sz w:val="24"/>
            <w:szCs w:val="24"/>
          </w:rPr>
          <w:instrText xml:space="preserve"> PAGEREF _Toc472524346 \h </w:instrText>
        </w:r>
        <w:r w:rsidR="009F6DDC" w:rsidRPr="009F6DDC">
          <w:rPr>
            <w:noProof/>
            <w:webHidden/>
            <w:sz w:val="24"/>
            <w:szCs w:val="24"/>
          </w:rPr>
        </w:r>
        <w:r w:rsidR="009F6DDC" w:rsidRPr="009F6DDC">
          <w:rPr>
            <w:noProof/>
            <w:webHidden/>
            <w:sz w:val="24"/>
            <w:szCs w:val="24"/>
          </w:rPr>
          <w:fldChar w:fldCharType="separate"/>
        </w:r>
        <w:r w:rsidR="00D565A3">
          <w:rPr>
            <w:noProof/>
            <w:webHidden/>
            <w:sz w:val="24"/>
            <w:szCs w:val="24"/>
          </w:rPr>
          <w:t>133</w:t>
        </w:r>
        <w:r w:rsidR="009F6DDC" w:rsidRPr="009F6DDC">
          <w:rPr>
            <w:noProof/>
            <w:webHidden/>
            <w:sz w:val="24"/>
            <w:szCs w:val="24"/>
          </w:rPr>
          <w:fldChar w:fldCharType="end"/>
        </w:r>
      </w:hyperlink>
    </w:p>
    <w:p w:rsidR="009F6DDC" w:rsidRPr="00B55A43" w:rsidRDefault="004575DE" w:rsidP="009F6DDC">
      <w:pPr>
        <w:pStyle w:val="INNH4"/>
        <w:ind w:left="0"/>
        <w:rPr>
          <w:noProof/>
          <w:sz w:val="24"/>
          <w:szCs w:val="24"/>
        </w:rPr>
      </w:pPr>
      <w:hyperlink w:anchor="_Toc472524347" w:history="1">
        <w:r w:rsidR="009F6DDC" w:rsidRPr="009F6DDC">
          <w:rPr>
            <w:rStyle w:val="Hyperkobling"/>
            <w:noProof/>
            <w:sz w:val="24"/>
            <w:szCs w:val="24"/>
          </w:rPr>
          <w:t>Hva sier Gud om alle disse bud?</w:t>
        </w:r>
        <w:r w:rsidR="009F6DDC" w:rsidRPr="009F6DDC">
          <w:rPr>
            <w:noProof/>
            <w:webHidden/>
            <w:sz w:val="24"/>
            <w:szCs w:val="24"/>
          </w:rPr>
          <w:tab/>
        </w:r>
        <w:r w:rsidR="009F6DDC" w:rsidRPr="009F6DDC">
          <w:rPr>
            <w:noProof/>
            <w:webHidden/>
            <w:sz w:val="24"/>
            <w:szCs w:val="24"/>
          </w:rPr>
          <w:fldChar w:fldCharType="begin"/>
        </w:r>
        <w:r w:rsidR="009F6DDC" w:rsidRPr="009F6DDC">
          <w:rPr>
            <w:noProof/>
            <w:webHidden/>
            <w:sz w:val="24"/>
            <w:szCs w:val="24"/>
          </w:rPr>
          <w:instrText xml:space="preserve"> PAGEREF _Toc472524347 \h </w:instrText>
        </w:r>
        <w:r w:rsidR="009F6DDC" w:rsidRPr="009F6DDC">
          <w:rPr>
            <w:noProof/>
            <w:webHidden/>
            <w:sz w:val="24"/>
            <w:szCs w:val="24"/>
          </w:rPr>
        </w:r>
        <w:r w:rsidR="009F6DDC" w:rsidRPr="009F6DDC">
          <w:rPr>
            <w:noProof/>
            <w:webHidden/>
            <w:sz w:val="24"/>
            <w:szCs w:val="24"/>
          </w:rPr>
          <w:fldChar w:fldCharType="separate"/>
        </w:r>
        <w:r w:rsidR="00D565A3">
          <w:rPr>
            <w:noProof/>
            <w:webHidden/>
            <w:sz w:val="24"/>
            <w:szCs w:val="24"/>
          </w:rPr>
          <w:t>134</w:t>
        </w:r>
        <w:r w:rsidR="009F6DDC" w:rsidRPr="009F6DDC">
          <w:rPr>
            <w:noProof/>
            <w:webHidden/>
            <w:sz w:val="24"/>
            <w:szCs w:val="24"/>
          </w:rPr>
          <w:fldChar w:fldCharType="end"/>
        </w:r>
      </w:hyperlink>
    </w:p>
    <w:p w:rsidR="009F6DDC" w:rsidRDefault="009F6DDC" w:rsidP="009F6DDC">
      <w:pPr>
        <w:pStyle w:val="Innskuttlinje"/>
        <w:rPr>
          <w:rStyle w:val="Hyperkobling"/>
          <w:noProof/>
          <w:sz w:val="24"/>
        </w:rPr>
      </w:pPr>
    </w:p>
    <w:p w:rsidR="009F6DDC" w:rsidRPr="00B55A43" w:rsidRDefault="004575DE">
      <w:pPr>
        <w:pStyle w:val="INNH3"/>
        <w:rPr>
          <w:i w:val="0"/>
          <w:iCs w:val="0"/>
          <w:noProof/>
          <w:sz w:val="24"/>
          <w:szCs w:val="24"/>
        </w:rPr>
      </w:pPr>
      <w:hyperlink w:anchor="_Toc472524348" w:history="1">
        <w:r w:rsidR="009F6DDC" w:rsidRPr="009F6DDC">
          <w:rPr>
            <w:rStyle w:val="Hyperkobling"/>
            <w:noProof/>
            <w:sz w:val="24"/>
            <w:szCs w:val="24"/>
          </w:rPr>
          <w:t>Om synd</w:t>
        </w:r>
        <w:r w:rsidR="009F6DDC" w:rsidRPr="009F6DDC">
          <w:rPr>
            <w:noProof/>
            <w:webHidden/>
            <w:sz w:val="24"/>
            <w:szCs w:val="24"/>
          </w:rPr>
          <w:tab/>
        </w:r>
        <w:r w:rsidR="009F6DDC" w:rsidRPr="009F6DDC">
          <w:rPr>
            <w:noProof/>
            <w:webHidden/>
            <w:sz w:val="24"/>
            <w:szCs w:val="24"/>
          </w:rPr>
          <w:fldChar w:fldCharType="begin"/>
        </w:r>
        <w:r w:rsidR="009F6DDC" w:rsidRPr="009F6DDC">
          <w:rPr>
            <w:noProof/>
            <w:webHidden/>
            <w:sz w:val="24"/>
            <w:szCs w:val="24"/>
          </w:rPr>
          <w:instrText xml:space="preserve"> PAGEREF _Toc472524348 \h </w:instrText>
        </w:r>
        <w:r w:rsidR="009F6DDC" w:rsidRPr="009F6DDC">
          <w:rPr>
            <w:noProof/>
            <w:webHidden/>
            <w:sz w:val="24"/>
            <w:szCs w:val="24"/>
          </w:rPr>
        </w:r>
        <w:r w:rsidR="009F6DDC" w:rsidRPr="009F6DDC">
          <w:rPr>
            <w:noProof/>
            <w:webHidden/>
            <w:sz w:val="24"/>
            <w:szCs w:val="24"/>
          </w:rPr>
          <w:fldChar w:fldCharType="separate"/>
        </w:r>
        <w:r w:rsidR="00D565A3">
          <w:rPr>
            <w:noProof/>
            <w:webHidden/>
            <w:sz w:val="24"/>
            <w:szCs w:val="24"/>
          </w:rPr>
          <w:t>141</w:t>
        </w:r>
        <w:r w:rsidR="009F6DDC" w:rsidRPr="009F6DDC">
          <w:rPr>
            <w:noProof/>
            <w:webHidden/>
            <w:sz w:val="24"/>
            <w:szCs w:val="24"/>
          </w:rPr>
          <w:fldChar w:fldCharType="end"/>
        </w:r>
      </w:hyperlink>
    </w:p>
    <w:p w:rsidR="009F6DDC" w:rsidRPr="00B55A43" w:rsidRDefault="004575DE">
      <w:pPr>
        <w:pStyle w:val="INNH3"/>
        <w:rPr>
          <w:i w:val="0"/>
          <w:iCs w:val="0"/>
          <w:noProof/>
          <w:sz w:val="24"/>
          <w:szCs w:val="24"/>
        </w:rPr>
      </w:pPr>
      <w:hyperlink w:anchor="_Toc472524349" w:history="1">
        <w:r w:rsidR="009F6DDC" w:rsidRPr="009F6DDC">
          <w:rPr>
            <w:rStyle w:val="Hyperkobling"/>
            <w:noProof/>
            <w:sz w:val="24"/>
            <w:szCs w:val="24"/>
          </w:rPr>
          <w:t>Om arvesynd og gjerningssynd</w:t>
        </w:r>
        <w:r w:rsidR="009F6DDC" w:rsidRPr="009F6DDC">
          <w:rPr>
            <w:noProof/>
            <w:webHidden/>
            <w:sz w:val="24"/>
            <w:szCs w:val="24"/>
          </w:rPr>
          <w:tab/>
        </w:r>
        <w:r w:rsidR="009F6DDC" w:rsidRPr="009F6DDC">
          <w:rPr>
            <w:noProof/>
            <w:webHidden/>
            <w:sz w:val="24"/>
            <w:szCs w:val="24"/>
          </w:rPr>
          <w:fldChar w:fldCharType="begin"/>
        </w:r>
        <w:r w:rsidR="009F6DDC" w:rsidRPr="009F6DDC">
          <w:rPr>
            <w:noProof/>
            <w:webHidden/>
            <w:sz w:val="24"/>
            <w:szCs w:val="24"/>
          </w:rPr>
          <w:instrText xml:space="preserve"> PAGEREF _Toc472524349 \h </w:instrText>
        </w:r>
        <w:r w:rsidR="009F6DDC" w:rsidRPr="009F6DDC">
          <w:rPr>
            <w:noProof/>
            <w:webHidden/>
            <w:sz w:val="24"/>
            <w:szCs w:val="24"/>
          </w:rPr>
        </w:r>
        <w:r w:rsidR="009F6DDC" w:rsidRPr="009F6DDC">
          <w:rPr>
            <w:noProof/>
            <w:webHidden/>
            <w:sz w:val="24"/>
            <w:szCs w:val="24"/>
          </w:rPr>
          <w:fldChar w:fldCharType="separate"/>
        </w:r>
        <w:r w:rsidR="00D565A3">
          <w:rPr>
            <w:noProof/>
            <w:webHidden/>
            <w:sz w:val="24"/>
            <w:szCs w:val="24"/>
          </w:rPr>
          <w:t>147</w:t>
        </w:r>
        <w:r w:rsidR="009F6DDC" w:rsidRPr="009F6DDC">
          <w:rPr>
            <w:noProof/>
            <w:webHidden/>
            <w:sz w:val="24"/>
            <w:szCs w:val="24"/>
          </w:rPr>
          <w:fldChar w:fldCharType="end"/>
        </w:r>
      </w:hyperlink>
    </w:p>
    <w:p w:rsidR="009F6DDC" w:rsidRPr="00B55A43" w:rsidRDefault="004575DE">
      <w:pPr>
        <w:pStyle w:val="INNH4"/>
        <w:rPr>
          <w:noProof/>
          <w:sz w:val="24"/>
          <w:szCs w:val="24"/>
        </w:rPr>
      </w:pPr>
      <w:hyperlink w:anchor="_Toc472524350" w:history="1">
        <w:r w:rsidR="009F6DDC" w:rsidRPr="009F6DDC">
          <w:rPr>
            <w:rStyle w:val="Hyperkobling"/>
            <w:noProof/>
            <w:sz w:val="24"/>
            <w:szCs w:val="24"/>
          </w:rPr>
          <w:t>Excurs:  Motstanden mot Guds evangelium.</w:t>
        </w:r>
        <w:r w:rsidR="009F6DDC" w:rsidRPr="009F6DDC">
          <w:rPr>
            <w:noProof/>
            <w:webHidden/>
            <w:sz w:val="24"/>
            <w:szCs w:val="24"/>
          </w:rPr>
          <w:tab/>
        </w:r>
        <w:r w:rsidR="009F6DDC" w:rsidRPr="009F6DDC">
          <w:rPr>
            <w:noProof/>
            <w:webHidden/>
            <w:sz w:val="24"/>
            <w:szCs w:val="24"/>
          </w:rPr>
          <w:fldChar w:fldCharType="begin"/>
        </w:r>
        <w:r w:rsidR="009F6DDC" w:rsidRPr="009F6DDC">
          <w:rPr>
            <w:noProof/>
            <w:webHidden/>
            <w:sz w:val="24"/>
            <w:szCs w:val="24"/>
          </w:rPr>
          <w:instrText xml:space="preserve"> PAGEREF _Toc472524350 \h </w:instrText>
        </w:r>
        <w:r w:rsidR="009F6DDC" w:rsidRPr="009F6DDC">
          <w:rPr>
            <w:noProof/>
            <w:webHidden/>
            <w:sz w:val="24"/>
            <w:szCs w:val="24"/>
          </w:rPr>
        </w:r>
        <w:r w:rsidR="009F6DDC" w:rsidRPr="009F6DDC">
          <w:rPr>
            <w:noProof/>
            <w:webHidden/>
            <w:sz w:val="24"/>
            <w:szCs w:val="24"/>
          </w:rPr>
          <w:fldChar w:fldCharType="separate"/>
        </w:r>
        <w:r w:rsidR="00D565A3">
          <w:rPr>
            <w:noProof/>
            <w:webHidden/>
            <w:sz w:val="24"/>
            <w:szCs w:val="24"/>
          </w:rPr>
          <w:t>154</w:t>
        </w:r>
        <w:r w:rsidR="009F6DDC" w:rsidRPr="009F6DDC">
          <w:rPr>
            <w:noProof/>
            <w:webHidden/>
            <w:sz w:val="24"/>
            <w:szCs w:val="24"/>
          </w:rPr>
          <w:fldChar w:fldCharType="end"/>
        </w:r>
      </w:hyperlink>
    </w:p>
    <w:p w:rsidR="009F6DDC" w:rsidRDefault="009F6DDC" w:rsidP="009F6DDC">
      <w:pPr>
        <w:pStyle w:val="Innskuttlinje"/>
        <w:rPr>
          <w:rStyle w:val="Hyperkobling"/>
          <w:noProof/>
          <w:sz w:val="24"/>
        </w:rPr>
      </w:pPr>
    </w:p>
    <w:p w:rsidR="009F6DDC" w:rsidRPr="00B55A43" w:rsidRDefault="004575DE">
      <w:pPr>
        <w:pStyle w:val="INNH3"/>
        <w:rPr>
          <w:i w:val="0"/>
          <w:iCs w:val="0"/>
          <w:noProof/>
          <w:sz w:val="24"/>
          <w:szCs w:val="24"/>
        </w:rPr>
      </w:pPr>
      <w:hyperlink w:anchor="_Toc472524351" w:history="1">
        <w:r w:rsidR="009F6DDC" w:rsidRPr="009F6DDC">
          <w:rPr>
            <w:rStyle w:val="Hyperkobling"/>
            <w:noProof/>
            <w:sz w:val="24"/>
            <w:szCs w:val="24"/>
          </w:rPr>
          <w:t>Lovoppfyllelsens mulighet</w:t>
        </w:r>
        <w:r w:rsidR="009F6DDC" w:rsidRPr="009F6DDC">
          <w:rPr>
            <w:noProof/>
            <w:webHidden/>
            <w:sz w:val="24"/>
            <w:szCs w:val="24"/>
          </w:rPr>
          <w:tab/>
        </w:r>
        <w:r w:rsidR="009F6DDC" w:rsidRPr="009F6DDC">
          <w:rPr>
            <w:noProof/>
            <w:webHidden/>
            <w:sz w:val="24"/>
            <w:szCs w:val="24"/>
          </w:rPr>
          <w:fldChar w:fldCharType="begin"/>
        </w:r>
        <w:r w:rsidR="009F6DDC" w:rsidRPr="009F6DDC">
          <w:rPr>
            <w:noProof/>
            <w:webHidden/>
            <w:sz w:val="24"/>
            <w:szCs w:val="24"/>
          </w:rPr>
          <w:instrText xml:space="preserve"> PAGEREF _Toc472524351 \h </w:instrText>
        </w:r>
        <w:r w:rsidR="009F6DDC" w:rsidRPr="009F6DDC">
          <w:rPr>
            <w:noProof/>
            <w:webHidden/>
            <w:sz w:val="24"/>
            <w:szCs w:val="24"/>
          </w:rPr>
        </w:r>
        <w:r w:rsidR="009F6DDC" w:rsidRPr="009F6DDC">
          <w:rPr>
            <w:noProof/>
            <w:webHidden/>
            <w:sz w:val="24"/>
            <w:szCs w:val="24"/>
          </w:rPr>
          <w:fldChar w:fldCharType="separate"/>
        </w:r>
        <w:r w:rsidR="00D565A3">
          <w:rPr>
            <w:noProof/>
            <w:webHidden/>
            <w:sz w:val="24"/>
            <w:szCs w:val="24"/>
          </w:rPr>
          <w:t>155</w:t>
        </w:r>
        <w:r w:rsidR="009F6DDC" w:rsidRPr="009F6DDC">
          <w:rPr>
            <w:noProof/>
            <w:webHidden/>
            <w:sz w:val="24"/>
            <w:szCs w:val="24"/>
          </w:rPr>
          <w:fldChar w:fldCharType="end"/>
        </w:r>
      </w:hyperlink>
    </w:p>
    <w:p w:rsidR="009F6DDC" w:rsidRPr="00B55A43" w:rsidRDefault="004575DE">
      <w:pPr>
        <w:pStyle w:val="INNH4"/>
        <w:rPr>
          <w:noProof/>
          <w:sz w:val="24"/>
          <w:szCs w:val="24"/>
        </w:rPr>
      </w:pPr>
      <w:hyperlink w:anchor="_Toc472524352" w:history="1">
        <w:r w:rsidR="009F6DDC" w:rsidRPr="009F6DDC">
          <w:rPr>
            <w:rStyle w:val="Hyperkobling"/>
            <w:noProof/>
            <w:sz w:val="24"/>
            <w:szCs w:val="24"/>
          </w:rPr>
          <w:t>Excurs:  ”Jeg har krenket DEG i tanker, ord og gjerninger…”</w:t>
        </w:r>
        <w:r w:rsidR="009F6DDC" w:rsidRPr="009F6DDC">
          <w:rPr>
            <w:noProof/>
            <w:webHidden/>
            <w:sz w:val="24"/>
            <w:szCs w:val="24"/>
          </w:rPr>
          <w:tab/>
        </w:r>
        <w:r w:rsidR="009F6DDC" w:rsidRPr="009F6DDC">
          <w:rPr>
            <w:noProof/>
            <w:webHidden/>
            <w:sz w:val="24"/>
            <w:szCs w:val="24"/>
          </w:rPr>
          <w:fldChar w:fldCharType="begin"/>
        </w:r>
        <w:r w:rsidR="009F6DDC" w:rsidRPr="009F6DDC">
          <w:rPr>
            <w:noProof/>
            <w:webHidden/>
            <w:sz w:val="24"/>
            <w:szCs w:val="24"/>
          </w:rPr>
          <w:instrText xml:space="preserve"> PAGEREF _Toc472524352 \h </w:instrText>
        </w:r>
        <w:r w:rsidR="009F6DDC" w:rsidRPr="009F6DDC">
          <w:rPr>
            <w:noProof/>
            <w:webHidden/>
            <w:sz w:val="24"/>
            <w:szCs w:val="24"/>
          </w:rPr>
        </w:r>
        <w:r w:rsidR="009F6DDC" w:rsidRPr="009F6DDC">
          <w:rPr>
            <w:noProof/>
            <w:webHidden/>
            <w:sz w:val="24"/>
            <w:szCs w:val="24"/>
          </w:rPr>
          <w:fldChar w:fldCharType="separate"/>
        </w:r>
        <w:r w:rsidR="00D565A3">
          <w:rPr>
            <w:noProof/>
            <w:webHidden/>
            <w:sz w:val="24"/>
            <w:szCs w:val="24"/>
          </w:rPr>
          <w:t>155</w:t>
        </w:r>
        <w:r w:rsidR="009F6DDC" w:rsidRPr="009F6DDC">
          <w:rPr>
            <w:noProof/>
            <w:webHidden/>
            <w:sz w:val="24"/>
            <w:szCs w:val="24"/>
          </w:rPr>
          <w:fldChar w:fldCharType="end"/>
        </w:r>
      </w:hyperlink>
    </w:p>
    <w:p w:rsidR="009F6DDC" w:rsidRPr="00B55A43" w:rsidRDefault="004575DE" w:rsidP="009F6DDC">
      <w:pPr>
        <w:pStyle w:val="INNH4"/>
        <w:ind w:left="0"/>
        <w:rPr>
          <w:noProof/>
          <w:sz w:val="24"/>
          <w:szCs w:val="24"/>
        </w:rPr>
      </w:pPr>
      <w:hyperlink w:anchor="_Toc472524353" w:history="1">
        <w:r w:rsidR="009F6DDC" w:rsidRPr="009F6DDC">
          <w:rPr>
            <w:rStyle w:val="Hyperkobling"/>
            <w:noProof/>
            <w:sz w:val="24"/>
            <w:szCs w:val="24"/>
          </w:rPr>
          <w:t>Bekjennelsesskriftene om troens øvelse - enhver i sitt kall</w:t>
        </w:r>
        <w:r w:rsidR="009F6DDC" w:rsidRPr="009F6DDC">
          <w:rPr>
            <w:noProof/>
            <w:webHidden/>
            <w:sz w:val="24"/>
            <w:szCs w:val="24"/>
          </w:rPr>
          <w:tab/>
        </w:r>
        <w:r w:rsidR="009F6DDC" w:rsidRPr="009F6DDC">
          <w:rPr>
            <w:noProof/>
            <w:webHidden/>
            <w:sz w:val="24"/>
            <w:szCs w:val="24"/>
          </w:rPr>
          <w:fldChar w:fldCharType="begin"/>
        </w:r>
        <w:r w:rsidR="009F6DDC" w:rsidRPr="009F6DDC">
          <w:rPr>
            <w:noProof/>
            <w:webHidden/>
            <w:sz w:val="24"/>
            <w:szCs w:val="24"/>
          </w:rPr>
          <w:instrText xml:space="preserve"> PAGEREF _Toc472524353 \h </w:instrText>
        </w:r>
        <w:r w:rsidR="009F6DDC" w:rsidRPr="009F6DDC">
          <w:rPr>
            <w:noProof/>
            <w:webHidden/>
            <w:sz w:val="24"/>
            <w:szCs w:val="24"/>
          </w:rPr>
        </w:r>
        <w:r w:rsidR="009F6DDC" w:rsidRPr="009F6DDC">
          <w:rPr>
            <w:noProof/>
            <w:webHidden/>
            <w:sz w:val="24"/>
            <w:szCs w:val="24"/>
          </w:rPr>
          <w:fldChar w:fldCharType="separate"/>
        </w:r>
        <w:r w:rsidR="00D565A3">
          <w:rPr>
            <w:noProof/>
            <w:webHidden/>
            <w:sz w:val="24"/>
            <w:szCs w:val="24"/>
          </w:rPr>
          <w:t>159</w:t>
        </w:r>
        <w:r w:rsidR="009F6DDC" w:rsidRPr="009F6DDC">
          <w:rPr>
            <w:noProof/>
            <w:webHidden/>
            <w:sz w:val="24"/>
            <w:szCs w:val="24"/>
          </w:rPr>
          <w:fldChar w:fldCharType="end"/>
        </w:r>
      </w:hyperlink>
    </w:p>
    <w:p w:rsidR="009F6DDC" w:rsidRPr="00B55A43" w:rsidRDefault="004575DE">
      <w:pPr>
        <w:pStyle w:val="INNH1"/>
        <w:tabs>
          <w:tab w:val="right" w:leader="dot" w:pos="8473"/>
        </w:tabs>
        <w:rPr>
          <w:b w:val="0"/>
          <w:bCs w:val="0"/>
          <w:caps w:val="0"/>
          <w:noProof/>
          <w:sz w:val="24"/>
          <w:szCs w:val="24"/>
        </w:rPr>
      </w:pPr>
      <w:hyperlink w:anchor="_Toc472524354" w:history="1">
        <w:r w:rsidR="009F6DDC" w:rsidRPr="009F6DDC">
          <w:rPr>
            <w:rStyle w:val="Hyperkobling"/>
            <w:noProof/>
            <w:sz w:val="24"/>
            <w:szCs w:val="24"/>
          </w:rPr>
          <w:t>Forholdet lov og evangelium</w:t>
        </w:r>
        <w:r w:rsidR="009F6DDC" w:rsidRPr="009F6DDC">
          <w:rPr>
            <w:noProof/>
            <w:webHidden/>
            <w:sz w:val="24"/>
            <w:szCs w:val="24"/>
          </w:rPr>
          <w:tab/>
        </w:r>
        <w:r w:rsidR="009F6DDC" w:rsidRPr="009F6DDC">
          <w:rPr>
            <w:noProof/>
            <w:webHidden/>
            <w:sz w:val="24"/>
            <w:szCs w:val="24"/>
          </w:rPr>
          <w:fldChar w:fldCharType="begin"/>
        </w:r>
        <w:r w:rsidR="009F6DDC" w:rsidRPr="009F6DDC">
          <w:rPr>
            <w:noProof/>
            <w:webHidden/>
            <w:sz w:val="24"/>
            <w:szCs w:val="24"/>
          </w:rPr>
          <w:instrText xml:space="preserve"> PAGEREF _Toc472524354 \h </w:instrText>
        </w:r>
        <w:r w:rsidR="009F6DDC" w:rsidRPr="009F6DDC">
          <w:rPr>
            <w:noProof/>
            <w:webHidden/>
            <w:sz w:val="24"/>
            <w:szCs w:val="24"/>
          </w:rPr>
        </w:r>
        <w:r w:rsidR="009F6DDC" w:rsidRPr="009F6DDC">
          <w:rPr>
            <w:noProof/>
            <w:webHidden/>
            <w:sz w:val="24"/>
            <w:szCs w:val="24"/>
          </w:rPr>
          <w:fldChar w:fldCharType="separate"/>
        </w:r>
        <w:r w:rsidR="00D565A3">
          <w:rPr>
            <w:noProof/>
            <w:webHidden/>
            <w:sz w:val="24"/>
            <w:szCs w:val="24"/>
          </w:rPr>
          <w:t>164</w:t>
        </w:r>
        <w:r w:rsidR="009F6DDC" w:rsidRPr="009F6DDC">
          <w:rPr>
            <w:noProof/>
            <w:webHidden/>
            <w:sz w:val="24"/>
            <w:szCs w:val="24"/>
          </w:rPr>
          <w:fldChar w:fldCharType="end"/>
        </w:r>
      </w:hyperlink>
    </w:p>
    <w:p w:rsidR="009F6DDC" w:rsidRPr="00B55A43" w:rsidRDefault="004575DE">
      <w:pPr>
        <w:pStyle w:val="INNH4"/>
        <w:rPr>
          <w:noProof/>
          <w:sz w:val="24"/>
          <w:szCs w:val="24"/>
        </w:rPr>
      </w:pPr>
      <w:hyperlink w:anchor="_Toc472524355" w:history="1">
        <w:r w:rsidR="009F6DDC" w:rsidRPr="009F6DDC">
          <w:rPr>
            <w:rStyle w:val="Hyperkobling"/>
            <w:noProof/>
            <w:sz w:val="24"/>
            <w:szCs w:val="24"/>
          </w:rPr>
          <w:t>Excurs 1: Sammenblanding av lov og evangelium.</w:t>
        </w:r>
        <w:r w:rsidR="009F6DDC" w:rsidRPr="009F6DDC">
          <w:rPr>
            <w:noProof/>
            <w:webHidden/>
            <w:sz w:val="24"/>
            <w:szCs w:val="24"/>
          </w:rPr>
          <w:tab/>
        </w:r>
        <w:r w:rsidR="009F6DDC" w:rsidRPr="009F6DDC">
          <w:rPr>
            <w:noProof/>
            <w:webHidden/>
            <w:sz w:val="24"/>
            <w:szCs w:val="24"/>
          </w:rPr>
          <w:fldChar w:fldCharType="begin"/>
        </w:r>
        <w:r w:rsidR="009F6DDC" w:rsidRPr="009F6DDC">
          <w:rPr>
            <w:noProof/>
            <w:webHidden/>
            <w:sz w:val="24"/>
            <w:szCs w:val="24"/>
          </w:rPr>
          <w:instrText xml:space="preserve"> PAGEREF _Toc472524355 \h </w:instrText>
        </w:r>
        <w:r w:rsidR="009F6DDC" w:rsidRPr="009F6DDC">
          <w:rPr>
            <w:noProof/>
            <w:webHidden/>
            <w:sz w:val="24"/>
            <w:szCs w:val="24"/>
          </w:rPr>
        </w:r>
        <w:r w:rsidR="009F6DDC" w:rsidRPr="009F6DDC">
          <w:rPr>
            <w:noProof/>
            <w:webHidden/>
            <w:sz w:val="24"/>
            <w:szCs w:val="24"/>
          </w:rPr>
          <w:fldChar w:fldCharType="separate"/>
        </w:r>
        <w:r w:rsidR="00D565A3">
          <w:rPr>
            <w:noProof/>
            <w:webHidden/>
            <w:sz w:val="24"/>
            <w:szCs w:val="24"/>
          </w:rPr>
          <w:t>177</w:t>
        </w:r>
        <w:r w:rsidR="009F6DDC" w:rsidRPr="009F6DDC">
          <w:rPr>
            <w:noProof/>
            <w:webHidden/>
            <w:sz w:val="24"/>
            <w:szCs w:val="24"/>
          </w:rPr>
          <w:fldChar w:fldCharType="end"/>
        </w:r>
      </w:hyperlink>
    </w:p>
    <w:p w:rsidR="009F6DDC" w:rsidRPr="00B55A43" w:rsidRDefault="004575DE">
      <w:pPr>
        <w:pStyle w:val="INNH4"/>
        <w:rPr>
          <w:noProof/>
          <w:sz w:val="24"/>
          <w:szCs w:val="24"/>
        </w:rPr>
      </w:pPr>
      <w:hyperlink w:anchor="_Toc472524356" w:history="1">
        <w:r w:rsidR="009F6DDC" w:rsidRPr="009F6DDC">
          <w:rPr>
            <w:rStyle w:val="Hyperkobling"/>
            <w:noProof/>
            <w:sz w:val="24"/>
            <w:szCs w:val="24"/>
          </w:rPr>
          <w:t>Excurs 2: Antinomismens lære</w:t>
        </w:r>
        <w:r w:rsidR="009F6DDC" w:rsidRPr="009F6DDC">
          <w:rPr>
            <w:noProof/>
            <w:webHidden/>
            <w:sz w:val="24"/>
            <w:szCs w:val="24"/>
          </w:rPr>
          <w:tab/>
        </w:r>
        <w:r w:rsidR="009F6DDC" w:rsidRPr="009F6DDC">
          <w:rPr>
            <w:noProof/>
            <w:webHidden/>
            <w:sz w:val="24"/>
            <w:szCs w:val="24"/>
          </w:rPr>
          <w:fldChar w:fldCharType="begin"/>
        </w:r>
        <w:r w:rsidR="009F6DDC" w:rsidRPr="009F6DDC">
          <w:rPr>
            <w:noProof/>
            <w:webHidden/>
            <w:sz w:val="24"/>
            <w:szCs w:val="24"/>
          </w:rPr>
          <w:instrText xml:space="preserve"> PAGEREF _Toc472524356 \h </w:instrText>
        </w:r>
        <w:r w:rsidR="009F6DDC" w:rsidRPr="009F6DDC">
          <w:rPr>
            <w:noProof/>
            <w:webHidden/>
            <w:sz w:val="24"/>
            <w:szCs w:val="24"/>
          </w:rPr>
        </w:r>
        <w:r w:rsidR="009F6DDC" w:rsidRPr="009F6DDC">
          <w:rPr>
            <w:noProof/>
            <w:webHidden/>
            <w:sz w:val="24"/>
            <w:szCs w:val="24"/>
          </w:rPr>
          <w:fldChar w:fldCharType="separate"/>
        </w:r>
        <w:r w:rsidR="00D565A3">
          <w:rPr>
            <w:noProof/>
            <w:webHidden/>
            <w:sz w:val="24"/>
            <w:szCs w:val="24"/>
          </w:rPr>
          <w:t>179</w:t>
        </w:r>
        <w:r w:rsidR="009F6DDC" w:rsidRPr="009F6DDC">
          <w:rPr>
            <w:noProof/>
            <w:webHidden/>
            <w:sz w:val="24"/>
            <w:szCs w:val="24"/>
          </w:rPr>
          <w:fldChar w:fldCharType="end"/>
        </w:r>
      </w:hyperlink>
    </w:p>
    <w:p w:rsidR="009F6DDC" w:rsidRDefault="009F6DDC">
      <w:pPr>
        <w:pStyle w:val="INNH1"/>
        <w:tabs>
          <w:tab w:val="right" w:leader="dot" w:pos="8473"/>
        </w:tabs>
        <w:rPr>
          <w:rStyle w:val="Hyperkobling"/>
          <w:noProof/>
          <w:sz w:val="24"/>
          <w:szCs w:val="24"/>
        </w:rPr>
      </w:pPr>
    </w:p>
    <w:p w:rsidR="009F6DDC" w:rsidRPr="00B55A43" w:rsidRDefault="004575DE">
      <w:pPr>
        <w:pStyle w:val="INNH1"/>
        <w:tabs>
          <w:tab w:val="right" w:leader="dot" w:pos="8473"/>
        </w:tabs>
        <w:rPr>
          <w:b w:val="0"/>
          <w:bCs w:val="0"/>
          <w:caps w:val="0"/>
          <w:noProof/>
          <w:sz w:val="24"/>
          <w:szCs w:val="24"/>
        </w:rPr>
      </w:pPr>
      <w:hyperlink w:anchor="_Toc472524357" w:history="1">
        <w:r w:rsidR="009F6DDC" w:rsidRPr="009F6DDC">
          <w:rPr>
            <w:rStyle w:val="Hyperkobling"/>
            <w:noProof/>
            <w:sz w:val="24"/>
            <w:szCs w:val="24"/>
          </w:rPr>
          <w:t>Hustavlen</w:t>
        </w:r>
        <w:r w:rsidR="009F6DDC" w:rsidRPr="009F6DDC">
          <w:rPr>
            <w:noProof/>
            <w:webHidden/>
            <w:sz w:val="24"/>
            <w:szCs w:val="24"/>
          </w:rPr>
          <w:tab/>
        </w:r>
        <w:r w:rsidR="009F6DDC" w:rsidRPr="009F6DDC">
          <w:rPr>
            <w:noProof/>
            <w:webHidden/>
            <w:sz w:val="24"/>
            <w:szCs w:val="24"/>
          </w:rPr>
          <w:fldChar w:fldCharType="begin"/>
        </w:r>
        <w:r w:rsidR="009F6DDC" w:rsidRPr="009F6DDC">
          <w:rPr>
            <w:noProof/>
            <w:webHidden/>
            <w:sz w:val="24"/>
            <w:szCs w:val="24"/>
          </w:rPr>
          <w:instrText xml:space="preserve"> PAGEREF _Toc472524357 \h </w:instrText>
        </w:r>
        <w:r w:rsidR="009F6DDC" w:rsidRPr="009F6DDC">
          <w:rPr>
            <w:noProof/>
            <w:webHidden/>
            <w:sz w:val="24"/>
            <w:szCs w:val="24"/>
          </w:rPr>
        </w:r>
        <w:r w:rsidR="009F6DDC" w:rsidRPr="009F6DDC">
          <w:rPr>
            <w:noProof/>
            <w:webHidden/>
            <w:sz w:val="24"/>
            <w:szCs w:val="24"/>
          </w:rPr>
          <w:fldChar w:fldCharType="separate"/>
        </w:r>
        <w:r w:rsidR="00D565A3">
          <w:rPr>
            <w:noProof/>
            <w:webHidden/>
            <w:sz w:val="24"/>
            <w:szCs w:val="24"/>
          </w:rPr>
          <w:t>181</w:t>
        </w:r>
        <w:r w:rsidR="009F6DDC" w:rsidRPr="009F6DDC">
          <w:rPr>
            <w:noProof/>
            <w:webHidden/>
            <w:sz w:val="24"/>
            <w:szCs w:val="24"/>
          </w:rPr>
          <w:fldChar w:fldCharType="end"/>
        </w:r>
      </w:hyperlink>
    </w:p>
    <w:p w:rsidR="00183978" w:rsidRDefault="009F6DDC" w:rsidP="001B68A0">
      <w:pPr>
        <w:rPr>
          <w:rStyle w:val="Sidetall"/>
          <w:i/>
          <w:iCs/>
          <w:sz w:val="20"/>
          <w:szCs w:val="20"/>
        </w:rPr>
      </w:pPr>
      <w:r w:rsidRPr="009F6DDC">
        <w:rPr>
          <w:rStyle w:val="Sidetall"/>
          <w:rFonts w:ascii="Calibri" w:hAnsi="Calibri"/>
          <w:b/>
          <w:bCs/>
          <w:i/>
          <w:smallCaps/>
          <w:noProof/>
          <w:spacing w:val="5"/>
          <w:sz w:val="24"/>
        </w:rPr>
        <w:fldChar w:fldCharType="end"/>
      </w:r>
    </w:p>
    <w:p w:rsidR="00183978" w:rsidRDefault="00183978" w:rsidP="00B64488">
      <w:pPr>
        <w:pStyle w:val="Overskrift3"/>
      </w:pPr>
      <w:r>
        <w:br w:type="page"/>
      </w:r>
      <w:bookmarkStart w:id="3" w:name="_Toc420088394"/>
      <w:bookmarkStart w:id="4" w:name="_Toc472524308"/>
      <w:r w:rsidR="003C3ADF" w:rsidRPr="003C3ADF">
        <w:lastRenderedPageBreak/>
        <w:t>PAKTER I BIBELEN</w:t>
      </w:r>
      <w:bookmarkEnd w:id="3"/>
      <w:bookmarkEnd w:id="4"/>
      <w:r w:rsidR="003C3ADF" w:rsidRPr="003C3ADF">
        <w:t xml:space="preserve">  </w:t>
      </w:r>
    </w:p>
    <w:p w:rsidR="00197556" w:rsidRDefault="00197556" w:rsidP="001B68A0"/>
    <w:p w:rsidR="006C275D" w:rsidRDefault="00183978" w:rsidP="001B68A0">
      <w:r>
        <w:t xml:space="preserve">Bibelhistorien er en bevitnet historie.  Den viser hvordan åpenbaringsordets Gud virkeliggjorde sin frelsesplan, </w:t>
      </w:r>
      <w:r w:rsidR="006C275D">
        <w:t xml:space="preserve">først ved å utvelge seg et folk blant folkene – jødefolket.  </w:t>
      </w:r>
      <w:r>
        <w:t>Gud var nærvær</w:t>
      </w:r>
      <w:r w:rsidR="006C275D">
        <w:t>ende og virksom med sitt  ord i folket – m</w:t>
      </w:r>
      <w:r>
        <w:t xml:space="preserve">ed både lov og </w:t>
      </w:r>
      <w:r w:rsidR="006C275D">
        <w:t xml:space="preserve">løfte.  </w:t>
      </w:r>
    </w:p>
    <w:p w:rsidR="00183978" w:rsidRDefault="00183978" w:rsidP="001B68A0">
      <w:r>
        <w:t xml:space="preserve">Gjennom profetenes forkynnelse </w:t>
      </w:r>
      <w:r w:rsidR="001002BE">
        <w:t xml:space="preserve">avslørte Gud folkets frafall.  </w:t>
      </w:r>
      <w:r>
        <w:t xml:space="preserve">Guds dom </w:t>
      </w:r>
      <w:r w:rsidR="001002BE">
        <w:t xml:space="preserve">ble forkynt </w:t>
      </w:r>
      <w:r>
        <w:t>over overfladisk og utvortes lovoppfyllelse (Mika 6:7, Hos 6:6, Am 5:14</w:t>
      </w:r>
      <w:r w:rsidR="001002BE">
        <w:t xml:space="preserve"> osv</w:t>
      </w:r>
      <w:r>
        <w:t xml:space="preserve">).  </w:t>
      </w:r>
      <w:r w:rsidR="001002BE">
        <w:t xml:space="preserve">Samtidig ble folket minnet om </w:t>
      </w:r>
      <w:r>
        <w:t>Messias-løftene</w:t>
      </w:r>
      <w:r w:rsidR="001002BE">
        <w:t xml:space="preserve">, som ble oppfylt i Jesus fra Nasaret, </w:t>
      </w:r>
      <w:r>
        <w:t xml:space="preserve">”da tiden var fullbyrdet”, Gal 4:4. </w:t>
      </w:r>
    </w:p>
    <w:p w:rsidR="006C275D" w:rsidRDefault="001002BE" w:rsidP="001B68A0">
      <w:r>
        <w:t xml:space="preserve">Før vi går nærmere inn på Guds pakter med sitt folk, må vi ha klart for oss følgende tre kjensgjerninger i Bibelhistorien: </w:t>
      </w:r>
    </w:p>
    <w:p w:rsidR="006C275D" w:rsidRPr="006C275D" w:rsidRDefault="006C275D" w:rsidP="001B68A0">
      <w:pPr>
        <w:pStyle w:val="liste3"/>
        <w:tabs>
          <w:tab w:val="num" w:pos="360"/>
        </w:tabs>
      </w:pPr>
      <w:bookmarkStart w:id="5" w:name="_Toc420088395"/>
      <w:r w:rsidRPr="001002BE">
        <w:rPr>
          <w:i/>
        </w:rPr>
        <w:t>Guds pakt med sitt folk er alltid en pakt med jødefolket</w:t>
      </w:r>
      <w:r w:rsidRPr="006C275D">
        <w:t xml:space="preserve">, Jer 31:31 (jf v 26ff).  Guds folk i den nye pakt er en fortsettelse av Guds folk i den gamle pakt, men nå som ”Guds kirke, som han har kjøpt med sitt eget blod”, Ap 20:28b.  Se Rom 11:17-23, Ef 2:11ff, Gal 3:13f, 6:16, 1 Pet 2:25, Åp 21:12ff o a.  </w:t>
      </w:r>
    </w:p>
    <w:p w:rsidR="006C275D" w:rsidRPr="006C275D" w:rsidRDefault="006C275D" w:rsidP="001B68A0">
      <w:pPr>
        <w:pStyle w:val="liste3"/>
        <w:tabs>
          <w:tab w:val="num" w:pos="360"/>
        </w:tabs>
      </w:pPr>
      <w:r w:rsidRPr="001002BE">
        <w:rPr>
          <w:i/>
        </w:rPr>
        <w:t>Også den nye pakt er en pakt ”med Israels hus og med Judas hus”,</w:t>
      </w:r>
      <w:r w:rsidRPr="006C275D">
        <w:t xml:space="preserve"> Jer 31:31-34, jf Ef 2:10ff.  Kristus lot den nye pakts kirke fremstå i en jødisk sammenheng, da han innstiftet sin nattverd og innledet sin øversteprestelige offerdød.  Blant den første generasjons kristne fantes mange jøder som hadde mottatt den nye pakt i Kristi blod.  Hedningekristne ble kalt ”de helliges medborgere </w:t>
      </w:r>
      <w:r w:rsidR="00961B43">
        <w:t xml:space="preserve">og </w:t>
      </w:r>
      <w:r w:rsidRPr="006C275D">
        <w:t xml:space="preserve">Guds husfolk”, Ef 2:19.  </w:t>
      </w:r>
    </w:p>
    <w:p w:rsidR="006C275D" w:rsidRPr="006C275D" w:rsidRDefault="006C275D" w:rsidP="001B68A0">
      <w:pPr>
        <w:pStyle w:val="liste3"/>
        <w:tabs>
          <w:tab w:val="num" w:pos="360"/>
        </w:tabs>
      </w:pPr>
      <w:r w:rsidRPr="001002BE">
        <w:rPr>
          <w:i/>
        </w:rPr>
        <w:t>Kristi kirke er den sanne jødedom på oppfyllelsens grunn</w:t>
      </w:r>
      <w:r w:rsidRPr="006C275D">
        <w:t>, Mt 26:28 (paktens el tes-tamentets blod, jf 1 Kor 11:25), Ef 2:19f.  Jf Peters tale, Ap 2:30-36, 42, 46.</w:t>
      </w:r>
    </w:p>
    <w:p w:rsidR="00183978" w:rsidRDefault="00183978" w:rsidP="00CA2733">
      <w:pPr>
        <w:pStyle w:val="Overskrift4"/>
      </w:pPr>
      <w:bookmarkStart w:id="6" w:name="_Toc472524309"/>
      <w:r>
        <w:t>Lovpakt og løftespakt (nådepakt)</w:t>
      </w:r>
      <w:bookmarkEnd w:id="5"/>
      <w:bookmarkEnd w:id="6"/>
    </w:p>
    <w:p w:rsidR="00183978" w:rsidRDefault="00183978" w:rsidP="001B68A0">
      <w:r>
        <w:t xml:space="preserve">Israelittenes utfrielse fra Egypt danner bakgrunnen for Guds </w:t>
      </w:r>
      <w:r>
        <w:rPr>
          <w:i/>
          <w:iCs/>
        </w:rPr>
        <w:t>lovpakt</w:t>
      </w:r>
      <w:r>
        <w:t xml:space="preserve"> med sitt folk på Sinai (2 Mos 19:4, 20:2).  Guds Sønns lidende lydighet danner bakgrunnen for Guds </w:t>
      </w:r>
      <w:r>
        <w:rPr>
          <w:i/>
          <w:iCs/>
        </w:rPr>
        <w:t>løftepakt</w:t>
      </w:r>
      <w:r>
        <w:t xml:space="preserve"> med verden (Gal 4:4f, 2 Kor 5:19, 21-26, Rom 3:19, jf Mk 16:16). </w:t>
      </w:r>
    </w:p>
    <w:p w:rsidR="00183978" w:rsidRDefault="00183978" w:rsidP="001B68A0">
      <w:r>
        <w:t>I Nytestamentet er det Mosebøkene det siktes til med benevnelsen ”</w:t>
      </w:r>
      <w:r>
        <w:rPr>
          <w:i/>
          <w:iCs/>
        </w:rPr>
        <w:t>Loven</w:t>
      </w:r>
      <w:r>
        <w:t xml:space="preserve">” (Gal 4:21, Rom 3:21), eller selve lovstoffet i dem (eks Rom 7:4, Gal 4:4).  Ett bud kan representere hele Loven (Rom 7:2).  </w:t>
      </w:r>
    </w:p>
    <w:p w:rsidR="00183978" w:rsidRDefault="00183978" w:rsidP="001B68A0">
      <w:r>
        <w:t>Sammenstillingen ”</w:t>
      </w:r>
      <w:r>
        <w:rPr>
          <w:i/>
          <w:iCs/>
        </w:rPr>
        <w:t>Loven og Profetene</w:t>
      </w:r>
      <w:r>
        <w:t xml:space="preserve">” sikter til hele Det gamle testamente (GT).  Men også ”Loven” kan ha denne omfattende mening (1 Kor 14:21). </w:t>
      </w:r>
    </w:p>
    <w:p w:rsidR="00183978" w:rsidRDefault="00183978" w:rsidP="001B68A0">
      <w:r>
        <w:rPr>
          <w:i/>
          <w:iCs/>
        </w:rPr>
        <w:t>En pakt mellom mennesker</w:t>
      </w:r>
      <w:r>
        <w:t xml:space="preserve"> regulerer forholdet mellom frittstående, jevnbyrdige parter, som på fritt grunnlag er blitt enige om fordelingen av rettigheter og plikter.  </w:t>
      </w:r>
    </w:p>
    <w:p w:rsidR="00183978" w:rsidRDefault="00183978" w:rsidP="001B68A0">
      <w:r>
        <w:t>En pakt</w:t>
      </w:r>
      <w:r>
        <w:rPr>
          <w:i/>
          <w:iCs/>
        </w:rPr>
        <w:t xml:space="preserve"> mellom Gud og mennesker</w:t>
      </w:r>
      <w:r>
        <w:t xml:space="preserve"> er ingen pakt mellom frittstående, jevnbyrdige parter.  Vi mennesker kan bare regne med Guds vern og velsignelse</w:t>
      </w:r>
      <w:r>
        <w:rPr>
          <w:i/>
          <w:iCs/>
        </w:rPr>
        <w:t xml:space="preserve"> på Guds vilkår</w:t>
      </w:r>
      <w:r>
        <w:t>.  Det er ikke mulig å regulere Gud, for han er Skaperen som ikke skylder oss noe.  Gud er den hellige og suverene initiativtageren til de fem paktene i bibelhistorien: Noa-pakten, Abraham-pakten, Sinai-pakten, David-pakten og den nye pakt (Golgata-pakten).  Sinai-pakten og David-</w:t>
      </w:r>
      <w:r>
        <w:lastRenderedPageBreak/>
        <w:t xml:space="preserve">pakten er </w:t>
      </w:r>
      <w:r>
        <w:rPr>
          <w:i/>
          <w:iCs/>
        </w:rPr>
        <w:t>lovpakter</w:t>
      </w:r>
      <w:r>
        <w:t xml:space="preserve">.  De andre er </w:t>
      </w:r>
      <w:r>
        <w:rPr>
          <w:i/>
          <w:iCs/>
        </w:rPr>
        <w:t>nådepakter</w:t>
      </w:r>
      <w:r>
        <w:t xml:space="preserve"> (el løftepakter, evangeliepakter).  </w:t>
      </w:r>
    </w:p>
    <w:p w:rsidR="00183978" w:rsidRDefault="00183978" w:rsidP="001B68A0">
      <w:r>
        <w:rPr>
          <w:i/>
          <w:iCs/>
        </w:rPr>
        <w:t>Guds lovpakt</w:t>
      </w:r>
      <w:r>
        <w:t xml:space="preserve"> pålegger mennesket alle forpliktelser og Gud alle rettigheter.  Lovpaktens substans er Guds ti bud.  De er uttrykk for Guds hellighet, og ukrenkelige liksom Gud selv, og eviggyldige liksom Gud er evig.  Overtredelsene belyser alle de straffedommer som Gud lar komme over menneskene, og til sist den legemlige død, ”syndens lønn”, Rom 6:23, jf 1 Mos 2:17, Joh 10, 28, Rom 5:12, 18, 1 Kor 5:21.  Jesu og apostlenes undervisning bekrefter morallovens gyldighet og syndelønn for alle mennesker uansett tid eller sted.   Lønnen er alltid i samsvar med Guds hellighet og </w:t>
      </w:r>
      <w:r>
        <w:rPr>
          <w:i/>
          <w:iCs/>
        </w:rPr>
        <w:t>strenge</w:t>
      </w:r>
      <w:r>
        <w:t xml:space="preserve"> rettferdighet.</w:t>
      </w:r>
    </w:p>
    <w:p w:rsidR="00183978" w:rsidRDefault="00183978" w:rsidP="001B68A0">
      <w:r>
        <w:rPr>
          <w:i/>
          <w:iCs/>
        </w:rPr>
        <w:t>Sinai-pakten</w:t>
      </w:r>
      <w:r>
        <w:t xml:space="preserve"> var en lovpakt.  Den la grunnlaget for det israelittiske teokrati og dets historie.  Israelittene ble utvalgt til å være Guds eiendomsfolk, med Guds løfte om </w:t>
      </w:r>
      <w:r w:rsidR="006E13C5">
        <w:t xml:space="preserve">at han skulle være </w:t>
      </w:r>
      <w:r>
        <w:t xml:space="preserve">folkets hjelper og frelser, </w:t>
      </w:r>
      <w:r w:rsidR="002619CD">
        <w:t xml:space="preserve">men </w:t>
      </w:r>
      <w:r>
        <w:t xml:space="preserve">på ett vilkår: Lydighet mot Guds lov.  2 Mos 19:5f.  Var folket ulydig og brøt pakten, ville Gud oppheve den. </w:t>
      </w:r>
    </w:p>
    <w:p w:rsidR="00183978" w:rsidRDefault="00183978" w:rsidP="001B68A0">
      <w:pPr>
        <w:rPr>
          <w:b/>
          <w:bCs/>
        </w:rPr>
      </w:pPr>
      <w:r>
        <w:rPr>
          <w:i/>
          <w:iCs/>
        </w:rPr>
        <w:t>Sinai-pakten</w:t>
      </w:r>
      <w:r>
        <w:t xml:space="preserve"> rommer midlertidige bestemmelser, slik det apostoliske og profetiske  Kristus-vitnesbyrd viser.  Det </w:t>
      </w:r>
      <w:r>
        <w:rPr>
          <w:i/>
          <w:iCs/>
        </w:rPr>
        <w:t>blivende innhold</w:t>
      </w:r>
      <w:r>
        <w:t xml:space="preserve"> for alt samfunnsliv og den enkeltes liv samsvarer med Guds skapervilje og forplikter alle mennesker (</w:t>
      </w:r>
      <w:r>
        <w:rPr>
          <w:i/>
          <w:iCs/>
        </w:rPr>
        <w:t>moralloven</w:t>
      </w:r>
      <w:r>
        <w:t xml:space="preserve">).  Hos profetene, Jesus og apostlene er moralloven (dekalogen) årsak til den kompromissløse dom over </w:t>
      </w:r>
      <w:r w:rsidR="002619CD">
        <w:t>synd i alle slags former</w:t>
      </w:r>
      <w:r>
        <w:t>, og fremst blant dem egenrettferdigheten som frelsesvei, eller ”rettferdiggjørelse av gjerninger”, Rom 3:20, Gal 2:16.</w:t>
      </w:r>
      <w:r>
        <w:rPr>
          <w:b/>
          <w:bCs/>
        </w:rPr>
        <w:t xml:space="preserve"> </w:t>
      </w:r>
    </w:p>
    <w:p w:rsidR="00183978" w:rsidRDefault="00183978" w:rsidP="001B68A0">
      <w:r>
        <w:t xml:space="preserve">Lovpakten </w:t>
      </w:r>
      <w:r>
        <w:rPr>
          <w:i/>
          <w:iCs/>
        </w:rPr>
        <w:t>tjener</w:t>
      </w:r>
      <w:r>
        <w:t xml:space="preserve"> alltid nådepakten, eller omvendt: Guds nådepakt er alltid </w:t>
      </w:r>
      <w:r>
        <w:rPr>
          <w:i/>
          <w:iCs/>
        </w:rPr>
        <w:t>overordnet</w:t>
      </w:r>
      <w:r>
        <w:t xml:space="preserve"> lovpakten.  Guds strenge rettferdighet - uttrykt i lovens krav, trusler og straff, står i et </w:t>
      </w:r>
      <w:r>
        <w:rPr>
          <w:i/>
          <w:iCs/>
        </w:rPr>
        <w:t>forberedende</w:t>
      </w:r>
      <w:r>
        <w:t xml:space="preserve"> forhold til nådepakten, som kommer til uttrykk i evangeliets løfte og tilsagn om Guds ubetingede, frie nåde.  Derfor kalles nådepakten også for ”løftespakten” eller ”evangeliepakten”, som samsvarer helt med Guds kjærlighet.  </w:t>
      </w:r>
    </w:p>
    <w:p w:rsidR="00183978" w:rsidRDefault="00183978" w:rsidP="001B68A0">
      <w:r>
        <w:rPr>
          <w:i/>
          <w:iCs/>
        </w:rPr>
        <w:t>Guds nådepakt</w:t>
      </w:r>
      <w:r>
        <w:t xml:space="preserve"> (el løftespakt) svarer til Guds innerste vesen – hans kjærlighet - og derfor er nådepakten uten forbehold </w:t>
      </w:r>
      <w:r>
        <w:rPr>
          <w:i/>
          <w:iCs/>
        </w:rPr>
        <w:t>ensidig</w:t>
      </w:r>
      <w:r>
        <w:t xml:space="preserve">.  Gud påtar seg alle forpliktelser og gir mennesket alle rettigheter.  </w:t>
      </w:r>
    </w:p>
    <w:p w:rsidR="00183978" w:rsidRDefault="00183978" w:rsidP="001B68A0">
      <w:r>
        <w:t xml:space="preserve">Nådepakten er gitt til en fallen menneskehet (1 Mos 9:9f), men først og fremst til Israel for å tjene Guds frelsesplan (1 Mos 17:2f).  Formen er Guds ubetingede løfte, og innholdet Guds ubegripelige kjærlighet.  Gud vil </w:t>
      </w:r>
      <w:r>
        <w:rPr>
          <w:i/>
          <w:iCs/>
        </w:rPr>
        <w:t>for sin egen skyld</w:t>
      </w:r>
      <w:r>
        <w:t xml:space="preserve"> være synderen nådig og tilgi alle synder.  Tegnene skifter, men innholdet og begrunnelsen er konstant og alltid uttrykk for Guds nådige rettferdighet.  Her følger nådepaktene gjennom frelseshistorien: </w:t>
      </w:r>
    </w:p>
    <w:p w:rsidR="00183978" w:rsidRDefault="00183978" w:rsidP="001B68A0">
      <w:r>
        <w:t xml:space="preserve">Noa-pakten garanterer skaperverkets og menneskeslektens eksistens, 1 Mos 9:8-13.  Paktstegnet er </w:t>
      </w:r>
      <w:r>
        <w:rPr>
          <w:i/>
          <w:iCs/>
        </w:rPr>
        <w:t>regnbuen</w:t>
      </w:r>
      <w:r>
        <w:t>, 9:14-17.</w:t>
      </w:r>
    </w:p>
    <w:p w:rsidR="00183978" w:rsidRDefault="00183978" w:rsidP="001B68A0">
      <w:r>
        <w:rPr>
          <w:i/>
          <w:iCs/>
        </w:rPr>
        <w:t>Abraham-pakten</w:t>
      </w:r>
      <w:r>
        <w:t xml:space="preserve"> (og senere Sinai-pakten og David-pakten) gjelder Guds spesielle gjerning med </w:t>
      </w:r>
      <w:r>
        <w:rPr>
          <w:i/>
          <w:iCs/>
        </w:rPr>
        <w:t>Israel</w:t>
      </w:r>
      <w:r>
        <w:t xml:space="preserve">, 1 Mos 15:18ff, 17:2-16.  Paktstegnet er </w:t>
      </w:r>
      <w:r>
        <w:rPr>
          <w:i/>
          <w:iCs/>
        </w:rPr>
        <w:t>omskjærelsen</w:t>
      </w:r>
      <w:r>
        <w:t xml:space="preserve">.  Blant Abrahams etterkommere skulle det fødes </w:t>
      </w:r>
      <w:r>
        <w:rPr>
          <w:i/>
          <w:iCs/>
        </w:rPr>
        <w:t>en sønn</w:t>
      </w:r>
      <w:r>
        <w:t xml:space="preserve"> som </w:t>
      </w:r>
      <w:r>
        <w:lastRenderedPageBreak/>
        <w:t xml:space="preserve">skulle være opphav til mange folk, 17:4-7, 16, og arve landet, 12:1-9, 15:18ff.  I denne sønn skulle alle jordens ætter bli velsignet, 12:3b.  Abraham-pakten gikk i arv til </w:t>
      </w:r>
      <w:r>
        <w:rPr>
          <w:i/>
          <w:iCs/>
        </w:rPr>
        <w:t>Isak</w:t>
      </w:r>
      <w:r>
        <w:t xml:space="preserve">, 26:2-5, og til </w:t>
      </w:r>
      <w:r>
        <w:rPr>
          <w:i/>
          <w:iCs/>
        </w:rPr>
        <w:t>Jakob</w:t>
      </w:r>
      <w:r>
        <w:t xml:space="preserve">, 28:13-15, og var årsak til </w:t>
      </w:r>
      <w:r>
        <w:rPr>
          <w:i/>
          <w:iCs/>
        </w:rPr>
        <w:t>Israels utvelgelse</w:t>
      </w:r>
      <w:r>
        <w:t xml:space="preserve">, jf Sal 105:8-11, Lk 1:68-75, Apg 3:25, 7:8.  Gud påtok seg alle forpliktelser, og ga alle rettigheter til dem som trodde Guds løfte.  Sett fra menneskets side, var forholdet til Gud et tillitsforhold, slik Abrahams tro viser, 1 Mos </w:t>
      </w:r>
      <w:r>
        <w:rPr>
          <w:b/>
          <w:bCs/>
        </w:rPr>
        <w:t>15:6</w:t>
      </w:r>
      <w:r>
        <w:t>, Rom 4:3.</w:t>
      </w:r>
    </w:p>
    <w:p w:rsidR="00183978" w:rsidRDefault="00183978" w:rsidP="001B68A0">
      <w:r>
        <w:rPr>
          <w:i/>
          <w:iCs/>
        </w:rPr>
        <w:t>David-pakten</w:t>
      </w:r>
      <w:r>
        <w:rPr>
          <w:b/>
          <w:bCs/>
        </w:rPr>
        <w:t xml:space="preserve"> </w:t>
      </w:r>
      <w:r>
        <w:t xml:space="preserve">stilte David og hans hus i et sønneforhold til Gud.  Pakten peker fremover mot det evige Messias-riket, 2 Sam 7, 1 Krøn 17, jf 2 Sam 23:5, Sal 89 og 132.  Paktens forutsetning er Abraham-pakten, 2 Sam 7:11-16, og er som den en </w:t>
      </w:r>
      <w:r>
        <w:rPr>
          <w:i/>
          <w:iCs/>
        </w:rPr>
        <w:t>nådepakt</w:t>
      </w:r>
      <w:r>
        <w:t>.</w:t>
      </w:r>
    </w:p>
    <w:p w:rsidR="00183978" w:rsidRDefault="00183978" w:rsidP="001B68A0">
      <w:r>
        <w:t xml:space="preserve">Nådepakten var kjent for Guds folk.  Den ble varslet for Adam, 1 Mos 3:15, for Noa, 1 Mos 9:9, for patriarkene Abraham, Isak og Jakob, 1 Mos 15:6, Rom 4:3f, Gal 3:6f, og for profetene, Rom 16:26.  Guds nådepakter har universell karakter, gitt alle mennesker generelt, 1 Mos 9:9f.  Israels folk var Guds utvalgte redskap i frelseshistorien, 1 Mos 17:2f.  </w:t>
      </w:r>
    </w:p>
    <w:p w:rsidR="00183978" w:rsidRDefault="00183978" w:rsidP="001B68A0">
      <w:r>
        <w:t xml:space="preserve">Nådepaktene var fra evighet i Guds frelsesplan, og slik sett ikke ”ny”.  Betegnelsen ”ny” karakteriserer nådepakten </w:t>
      </w:r>
      <w:r>
        <w:rPr>
          <w:i/>
          <w:iCs/>
        </w:rPr>
        <w:t>i forhold til lovpakten</w:t>
      </w:r>
      <w:r>
        <w:t>, jf 1 Mos 2:16f, 2 Mos 19-20, Rom 16:25, Ef 1:4-6.  Nådepakten fins omtalt som en ”</w:t>
      </w:r>
      <w:r>
        <w:rPr>
          <w:i/>
          <w:iCs/>
        </w:rPr>
        <w:t>ny pakt</w:t>
      </w:r>
      <w:r>
        <w:t>”, Jer 31:31f, Heb 8:8, og Jesus kaller den ”</w:t>
      </w:r>
      <w:r>
        <w:rPr>
          <w:i/>
          <w:iCs/>
        </w:rPr>
        <w:t>den nye pakt</w:t>
      </w:r>
      <w:r>
        <w:t>”, 1 Kor 11:25, Lk 22:20 (jf Mt 26:28:paktens blod, og Mk 14:24: mitt blod, paktens</w:t>
      </w:r>
      <w:r w:rsidR="00295D4F">
        <w:t xml:space="preserve"> blod</w:t>
      </w:r>
      <w:r>
        <w:t xml:space="preserve">).  </w:t>
      </w:r>
    </w:p>
    <w:p w:rsidR="00183978" w:rsidRDefault="00183978" w:rsidP="001B68A0">
      <w:r>
        <w:t xml:space="preserve">I nådepaktene (løftespakten) viser Gud sin rettferdighet gjennom </w:t>
      </w:r>
      <w:r>
        <w:rPr>
          <w:i/>
          <w:iCs/>
        </w:rPr>
        <w:t>den trofaste kjærlighet</w:t>
      </w:r>
      <w:r>
        <w:t xml:space="preserve"> (forbilde for ektepakten, Ef 5).  Nådepakten oppfyller løftene for Guds miskunnhets skyld (hebr ”chæsæd”), 5 Mos 32:6, Sal 36:6f, 88:12, 89:1, 5, 98:2f.  Denne </w:t>
      </w:r>
      <w:r>
        <w:rPr>
          <w:i/>
          <w:iCs/>
        </w:rPr>
        <w:t>paktstro kjærlighet</w:t>
      </w:r>
      <w:r>
        <w:t xml:space="preserve"> er Guds ”egentlige” gjerning, og målet for Abraham-paktens oppfyllelse, Jes 45:8, 46:13, 51:5, 59:17, 61:10, jf Gal 3:26f, Ef 5:22ff. </w:t>
      </w:r>
    </w:p>
    <w:p w:rsidR="00183978" w:rsidRDefault="00183978" w:rsidP="001B68A0">
      <w:r>
        <w:rPr>
          <w:i/>
          <w:iCs/>
        </w:rPr>
        <w:t>Frelseshistoriens høydepunkt er den nye pakt i Jesu Kristi, Guds Sønns blod.</w:t>
      </w:r>
      <w:r>
        <w:rPr>
          <w:b/>
          <w:bCs/>
        </w:rPr>
        <w:t xml:space="preserve">  </w:t>
      </w:r>
      <w:r>
        <w:t xml:space="preserve">Guds profeter i den gamle pakt forkynte løftet om Paktsfornyeren - ”Herrens tjener”, Jes 42:6, 49:8.  Med ham skulle Gud opprette en ”ny pakt” (Jer 31:31f, Heb 8:8), en nådepakt med alle mennesker, Jes 56:4ff, med løfte om Åndens gave og nyskapende gjerning i </w:t>
      </w:r>
      <w:r w:rsidR="004D132F">
        <w:t>hjertet hos dem</w:t>
      </w:r>
      <w:r>
        <w:t xml:space="preserve"> som tror, Jer 31:31-34, Jes 59:21.  I Golgata-pakten vil Gud lære oss å kjenne </w:t>
      </w:r>
      <w:r w:rsidR="00694814">
        <w:t>h</w:t>
      </w:r>
      <w:r w:rsidR="0042455F">
        <w:t xml:space="preserve">am </w:t>
      </w:r>
      <w:r>
        <w:t xml:space="preserve">som vil være syndere nådig på grunn av sin miskunn, Herrens Tjener, gitt til et eviggyldig offer for verdens synder, Jes 53:11, 2 Kor 5:18f.  </w:t>
      </w:r>
    </w:p>
    <w:p w:rsidR="00183978" w:rsidRDefault="00183978" w:rsidP="001B68A0">
      <w:r>
        <w:t xml:space="preserve">”Den nye pakt” er Abraham-paktens oppfyllelse og - lik den – </w:t>
      </w:r>
      <w:r>
        <w:rPr>
          <w:i/>
          <w:iCs/>
        </w:rPr>
        <w:t>Guds nådepakt</w:t>
      </w:r>
      <w:r>
        <w:rPr>
          <w:b/>
          <w:bCs/>
        </w:rPr>
        <w:t>,</w:t>
      </w:r>
      <w:r>
        <w:t xml:space="preserve"> Lk 1:72, Apg 3:25, Ef 2:12.  Den er pakten som profetene varslet, Heb 8:8ff, 10:16ff.  ”Ny” er den fordi Jesu blod ”taler bedre enn Abels blod”, Heb 12:24, og har en annen virkning, 9:15.  Den er en </w:t>
      </w:r>
      <w:r>
        <w:rPr>
          <w:i/>
          <w:iCs/>
        </w:rPr>
        <w:t>bedre</w:t>
      </w:r>
      <w:r>
        <w:t xml:space="preserve"> pakt, 7:22, grunnlagt på </w:t>
      </w:r>
      <w:r>
        <w:rPr>
          <w:i/>
          <w:iCs/>
        </w:rPr>
        <w:t>bedre</w:t>
      </w:r>
      <w:r>
        <w:t xml:space="preserve"> løfter, 8:6.  Guds Sønn i Jesu skikkelse garanterer pakten med sin fullkomne offerdød i alles sted, 9:15ff, 10:29, 13:20, Mt 26:28.</w:t>
      </w:r>
    </w:p>
    <w:p w:rsidR="00183978" w:rsidRDefault="00183978" w:rsidP="001B68A0">
      <w:r>
        <w:t>I Nytestamentets skrifter er det profangreske ord for ”</w:t>
      </w:r>
      <w:r>
        <w:rPr>
          <w:i/>
          <w:iCs/>
        </w:rPr>
        <w:t>testamente</w:t>
      </w:r>
      <w:r>
        <w:t>” – diathèke – brukt om Golgata-pakten</w:t>
      </w:r>
      <w:r w:rsidR="00074755">
        <w:t>.</w:t>
      </w:r>
      <w:r w:rsidR="00DF5004">
        <w:t xml:space="preserve"> </w:t>
      </w:r>
      <w:r w:rsidR="00074755">
        <w:t>Det har et innhold som er beskrivende for - -</w:t>
      </w:r>
      <w:r>
        <w:t xml:space="preserve"> </w:t>
      </w:r>
      <w:r>
        <w:lastRenderedPageBreak/>
        <w:t xml:space="preserve">Guds pakter med Israel.  Sinai-pakten med dens sinnbilder (typer), ofringer og offerprester var en ufullstendig og foreløpig pakt, en skygge av den kommende, himmelske pakt, Heb 8:5, jf 2 Kor 3:7f.  Sinai-pakten ble heller ikke oppfylt, og derfor oppnådde ikke folket noe annet enn lovtrelldom, Gal 4:24.  Den nye pakt derimot gir barnekår og arverett hos Gud, og frihet fra lovtrelldom, Gal 4:22ff.  Paktstegnet er dåpen, til frelse for hver den som tror, Mk 16:16.  </w:t>
      </w:r>
    </w:p>
    <w:p w:rsidR="00183978" w:rsidRDefault="00183978" w:rsidP="001B68A0">
      <w:r>
        <w:t xml:space="preserve">Lovpakten skal drive til den selverkjennelse som er av grunnleggende betydning for menneskets gudsforhold:  Ingen kan med sine tanker, ord og gjerninger oppnå den rettferdighet som består for Gud.  Ved loven virker Gud den selverkjennelse </w:t>
      </w:r>
      <w:r w:rsidR="00E13D25">
        <w:t xml:space="preserve">i mennesket </w:t>
      </w:r>
      <w:r>
        <w:t xml:space="preserve">som driver til nådepakten i Kristi offerdød.  Troen anvender Jesus-historien på seg selv, i tillit til Guds universelle løfte </w:t>
      </w:r>
      <w:r w:rsidR="00E13D25">
        <w:t>om at hver den som tror, blir tilregnet rettferdighet</w:t>
      </w:r>
      <w:r>
        <w:t xml:space="preserve">, Heb 8:6-13, Gal 3:24f.  Og fangen går med Frigjøreren som er Fornyeren.  </w:t>
      </w:r>
    </w:p>
    <w:p w:rsidR="00183978" w:rsidRDefault="00183978" w:rsidP="001B68A0">
      <w:r>
        <w:t xml:space="preserve">Gjennom kirkens historie – i en dennesidig historie - er åpenbaringsordets Gud nærværende og virksom i nåtid.  Gud kaller og opplyser mennesker ved evangeliet om frifinnelsen i Kristi lidende lydighet.  Han skaper troen for at vi skal leve i </w:t>
      </w:r>
      <w:r>
        <w:rPr>
          <w:i/>
          <w:iCs/>
        </w:rPr>
        <w:t>kjærlighet</w:t>
      </w:r>
      <w:r>
        <w:t xml:space="preserve"> til Ham og vår neste - av fri vilje og av hjertet.  </w:t>
      </w:r>
    </w:p>
    <w:p w:rsidR="00183978" w:rsidRDefault="00183978" w:rsidP="001B68A0">
      <w:r>
        <w:t xml:space="preserve">Guds bud og formaninger viser hva denne kjærlighet krever.  Fremdeles går loven foran - viser det sanne livet og overbeviser om synd, men nå er det lovens gjerning å tjene den </w:t>
      </w:r>
      <w:r>
        <w:rPr>
          <w:i/>
          <w:iCs/>
        </w:rPr>
        <w:t>fullbrakte</w:t>
      </w:r>
      <w:r>
        <w:t xml:space="preserve"> frelse, og vise vei til det nye livet i Guds nåderike.  ”Omvend dere, for himlenes rike er kommet nær!” Mt 4:17.  Kristi person </w:t>
      </w:r>
      <w:r w:rsidR="007769B7">
        <w:t xml:space="preserve">er </w:t>
      </w:r>
      <w:r>
        <w:t>begrunnelsen.  Etter påskebegivenhetene er begrunnelsen fremdeles kristologisk, men perspektivet løftets oppfyllelse: ”Gud var i Kristus og forlikte verden med seg selv.  /…/ La dere forlike med Gud!  Han som ikke visste av noen synd, har han gjort til synd for oss, for at vi skulle bli Guds rettferdighet i ham.”  2 Kor 5:19-21.</w:t>
      </w:r>
    </w:p>
    <w:p w:rsidR="00183978" w:rsidRDefault="00183978" w:rsidP="001B68A0">
      <w:r>
        <w:t>Syndenes forlatelse opphever ikke Guds morallov, men stadfester den.  Forlatelsen er fornyelsens vilkår, og ingen tillatelse til overtredelser i syndens og dødens tjeneste.  Men hvor Guds kjærlighet tjener til å fortrenge Guds hellighet, gis rom for andre guder.  Da blir frifinnelsens evangelium kraftløst.</w:t>
      </w:r>
    </w:p>
    <w:p w:rsidR="00183978" w:rsidRDefault="00183978" w:rsidP="001B68A0">
      <w:r>
        <w:t xml:space="preserve">Nådepaktenes tegn anfekter ikke nådepaktens universelle siktemål.  Tegnene var av midlertidig karakter, men både regnbuen (gitt Noa) og omskjærelsen (gitt Israel) var universelle paktstegn, 1 Mos 9:9, 13, 1 Mos 17:2, 10.  Omskjærelsen var forbildet på vanndåpen til Jesu død og oppstandelse, som er paktstegnet i den nye pakt, Rom 2:28f, 4:11f, 6:3f, Ef 2:11f, Kol 2:11-13. </w:t>
      </w:r>
    </w:p>
    <w:p w:rsidR="00183978" w:rsidRDefault="00183978" w:rsidP="001B68A0">
      <w:r>
        <w:t xml:space="preserve">Moseloven var ”en skygge av det som skulle komme”, Kol 2:17.  Gud har oppfylt sine løfter i Kristi lidelse, død og oppstandelse, og den nye Kristus-virkelighet er kommet oss nær.  Oppfyllelsen stadfester Moseloven som </w:t>
      </w:r>
      <w:r>
        <w:lastRenderedPageBreak/>
        <w:t xml:space="preserve">Guds åpenbaringsord, Rom 7:12, samtidig som løftespaktens overordning innebærer to ting: </w:t>
      </w:r>
    </w:p>
    <w:p w:rsidR="00183978" w:rsidRDefault="00183978" w:rsidP="001B68A0">
      <w:r>
        <w:t xml:space="preserve">(1) Frihet fra forpliktelsen på seremonilover og sivillover fra den gamle pakt, det vil si frihet fra moralloven i dens jødiske form, og </w:t>
      </w:r>
    </w:p>
    <w:p w:rsidR="00183978" w:rsidRDefault="00183978" w:rsidP="001B68A0">
      <w:r>
        <w:t xml:space="preserve">(2) godt nytt om lovoppfyllelsens mulighet under Kristi herredømme.  Denne nyhet til alle avløser all lovreligion og all overtro på menneskets evner for Gud.  </w:t>
      </w:r>
    </w:p>
    <w:p w:rsidR="00183978" w:rsidRDefault="00183978" w:rsidP="001B68A0">
      <w:r>
        <w:t xml:space="preserve">I Nytestamentet er forholdet illustrert på flere måter: </w:t>
      </w:r>
    </w:p>
    <w:p w:rsidR="00183978" w:rsidRDefault="00183978" w:rsidP="001B68A0">
      <w:r>
        <w:t>Apostelen Paulus kunne bruke den evangeliske frihet til å leve som jøde blant jøder, 1 Kor 9:20.  - Av samme grunn skal ingen legge lovens åk på hedningekristne, Gal 5:1ff, Fil 3:3ff, Kol 2:16ff.  - Prinsipielt sett står både jødekristne og hedningekristne i samme situasjon, 1 Kor 9:20, Gal 2:15-20, Rom 7:4, men etter Kristus-åpenbaringen, regnes den jødekristne for voksen, og ikke lenger bundet til bud for barn, Gal 3:23-25, 4:1ff.</w:t>
      </w:r>
    </w:p>
    <w:p w:rsidR="00183978" w:rsidRDefault="00183978" w:rsidP="001B68A0">
      <w:r>
        <w:rPr>
          <w:i/>
          <w:iCs/>
        </w:rPr>
        <w:t>Forholdet</w:t>
      </w:r>
      <w:r>
        <w:t xml:space="preserve"> mellom lovpakt og nådepakt begrunner sammenstillingen lov og evangelium, vel å merke i denne rekkefølge! – Forholdet uttrykker en grunnsannhet gjennom hele bibelhistorien (jf Romerbrevet og Galaterbrevet).  </w:t>
      </w:r>
    </w:p>
    <w:p w:rsidR="00183978" w:rsidRDefault="00183978" w:rsidP="00C52B1F">
      <w:pPr>
        <w:pStyle w:val="Anm"/>
      </w:pPr>
      <w:r>
        <w:rPr>
          <w:i/>
          <w:iCs/>
        </w:rPr>
        <w:t>Apologien, 4:5f (e sv overs)</w:t>
      </w:r>
      <w:r>
        <w:t>:  ”Hele Skriften bør oppdeles i disse to hoveddeler:  Mens Skriften fremstiller loven i en sammenheng, meddeler den løftet om Kristus i en annen</w:t>
      </w:r>
      <w:r w:rsidR="00066FC6">
        <w:t xml:space="preserve">. </w:t>
      </w:r>
      <w:r w:rsidR="00837778">
        <w:t>Det dreier seg om Kristi komme</w:t>
      </w:r>
      <w:r w:rsidR="0045285B">
        <w:t>,</w:t>
      </w:r>
      <w:r w:rsidR="00837778">
        <w:t xml:space="preserve"> der </w:t>
      </w:r>
      <w:r>
        <w:t>løftet om syndenes forlatelse, rettferdiggjørelse og evig liv for hans skyld</w:t>
      </w:r>
      <w:r w:rsidR="00837778">
        <w:t xml:space="preserve"> gis</w:t>
      </w:r>
      <w:r>
        <w:t xml:space="preserve">, eller at Kristus selv, etter at han er kommet, i evangeliet </w:t>
      </w:r>
      <w:r w:rsidR="00837778">
        <w:t xml:space="preserve">lover oss </w:t>
      </w:r>
      <w:r>
        <w:t xml:space="preserve">syndsforlatelse, rettferdiggjørelsen og det evige liv. – Med  loven forstår vi her De ti Guds bud hvor som helst de står å lese i Skriften” (til forskjell fra seremonilover og borgerlig lovgivning).      </w:t>
      </w:r>
    </w:p>
    <w:p w:rsidR="00B567CE" w:rsidRDefault="00B567CE" w:rsidP="001B68A0"/>
    <w:p w:rsidR="00B567CE" w:rsidRDefault="00B567CE" w:rsidP="001B68A0"/>
    <w:p w:rsidR="00B567CE" w:rsidRDefault="00B567CE" w:rsidP="001B68A0"/>
    <w:p w:rsidR="00183978" w:rsidRDefault="00D40956" w:rsidP="001B68A0">
      <w:pPr>
        <w:pStyle w:val="Overskrift2"/>
      </w:pPr>
      <w:bookmarkStart w:id="7" w:name="_Toc420088396"/>
      <w:r>
        <w:br w:type="page"/>
      </w:r>
      <w:bookmarkStart w:id="8" w:name="_Toc472524310"/>
      <w:r w:rsidR="003C3ADF">
        <w:lastRenderedPageBreak/>
        <w:t>DEKALOGEN, BERGPREKENEN OG APOSTLENES FORMANINGER</w:t>
      </w:r>
      <w:bookmarkEnd w:id="7"/>
      <w:bookmarkEnd w:id="8"/>
    </w:p>
    <w:p w:rsidR="00183978" w:rsidRDefault="00183978" w:rsidP="00CA2733">
      <w:pPr>
        <w:pStyle w:val="Overskrift4"/>
      </w:pPr>
      <w:bookmarkStart w:id="9" w:name="_Toc472524311"/>
      <w:r>
        <w:t>Dekalogen tydeliggjør og skjerper</w:t>
      </w:r>
      <w:bookmarkEnd w:id="9"/>
      <w:r>
        <w:t xml:space="preserve">  </w:t>
      </w:r>
    </w:p>
    <w:p w:rsidR="00183978" w:rsidRDefault="00183978" w:rsidP="001B68A0">
      <w:r>
        <w:t xml:space="preserve">Dekalogen bringer ingen ny moral, men </w:t>
      </w:r>
      <w:r>
        <w:rPr>
          <w:i/>
          <w:iCs/>
        </w:rPr>
        <w:t>tydeliggjør</w:t>
      </w:r>
      <w:r>
        <w:t xml:space="preserve"> </w:t>
      </w:r>
      <w:r>
        <w:rPr>
          <w:i/>
          <w:iCs/>
        </w:rPr>
        <w:t>hva kjærlighet til Gud og vår neste består i</w:t>
      </w:r>
      <w:r>
        <w:t xml:space="preserve">.  Budene viser fra det dunkle til det klare, fra det allmenne til det spesifikke - ikke omvendt!  Den som holder seg til Guds ord, har en opplyst samvittighet (Mt 5:18f), og kan skjelne mellom Guds allmenngyldige morallov og tids- og stedbundne lover (Kol 2:16f, jf 2 Mos 31:14f, 3 Mos 26:27, 3 Mos 11, 5 Mos 15). </w:t>
      </w:r>
    </w:p>
    <w:p w:rsidR="00183978" w:rsidRDefault="00183978" w:rsidP="001B68A0">
      <w:r>
        <w:t xml:space="preserve">Lønn som fortjent synes å innfri den etiske fordring.  Hva fortjeneste-prinsippet innebærer, har Sinai-pakten klargjort: Den som holder Guds bud, skal leve, men den som synder, skal dø (Esek 18:19f).  Straks aner vi konklusjonen.  </w:t>
      </w:r>
      <w:r w:rsidR="001A23E5">
        <w:rPr>
          <w:i/>
          <w:iCs/>
        </w:rPr>
        <w:t>Siden jeg er uten evne til å leve til etter Guds bud</w:t>
      </w:r>
      <w:r>
        <w:t>, må den Gud som skjuler seg i lovens krav, være vred, og jeg forkastet av ham.  Situasjonen blir ikke bedre, om vi for alvor søker Gud på lovens vei.</w:t>
      </w:r>
    </w:p>
    <w:p w:rsidR="00183978" w:rsidRDefault="00183978" w:rsidP="001B68A0">
      <w:r>
        <w:t>Guds åpenbaringsord har sammenfattet moralloven i det doble kjærlighetsbud</w:t>
      </w:r>
      <w:r w:rsidR="00836325">
        <w:t>,</w:t>
      </w:r>
      <w:r>
        <w:t xml:space="preserve"> med gyldighet for </w:t>
      </w:r>
      <w:r>
        <w:rPr>
          <w:i/>
          <w:iCs/>
        </w:rPr>
        <w:t>alle</w:t>
      </w:r>
      <w:r>
        <w:t xml:space="preserve"> mennesker.  Altså består ikke morallovens gyldighet i Dekalogens ”jødiske” form (2 Mos 20, 5 Mos 5).  Dekalogens blivende innhold fins utlagt og forklart for i Det nye testamente – i Jesu ”Bergpreken” (Mt 5-7) og de apostoliske formaninger. Lovoppfyllelsen skjer ved troen, på løftespaktens grunn i Kristi offerdød.  Det er </w:t>
      </w:r>
      <w:r>
        <w:rPr>
          <w:i/>
          <w:iCs/>
        </w:rPr>
        <w:t>denne</w:t>
      </w:r>
      <w:r>
        <w:t xml:space="preserve"> utleggelse som Lille Katekisme formidler i Første parten. </w:t>
      </w:r>
    </w:p>
    <w:p w:rsidR="00183978" w:rsidRDefault="00183978" w:rsidP="00CA2733">
      <w:pPr>
        <w:pStyle w:val="Overskrift4"/>
      </w:pPr>
      <w:bookmarkStart w:id="10" w:name="_Toc420088397"/>
      <w:bookmarkStart w:id="11" w:name="_Toc472524312"/>
      <w:r w:rsidRPr="00197556">
        <w:t>Momenter</w:t>
      </w:r>
      <w:r>
        <w:t xml:space="preserve"> i Luthers utleggelse av Bergprekenen, Mt 5-7</w:t>
      </w:r>
      <w:bookmarkEnd w:id="10"/>
      <w:bookmarkEnd w:id="11"/>
      <w:r>
        <w:t xml:space="preserve"> </w:t>
      </w:r>
    </w:p>
    <w:p w:rsidR="00183978" w:rsidRDefault="00183978" w:rsidP="001B68A0">
      <w:r>
        <w:t>(</w:t>
      </w:r>
      <w:r>
        <w:rPr>
          <w:i/>
          <w:iCs/>
        </w:rPr>
        <w:t>Hovedkilde</w:t>
      </w:r>
      <w:r>
        <w:t>: B</w:t>
      </w:r>
      <w:r w:rsidR="00836325">
        <w:t xml:space="preserve">. </w:t>
      </w:r>
      <w:r>
        <w:t>Hägglund 2002, 135-147</w:t>
      </w:r>
      <w:r w:rsidR="00197556">
        <w:t>.</w:t>
      </w:r>
      <w:r>
        <w:t xml:space="preserve">)  </w:t>
      </w:r>
    </w:p>
    <w:p w:rsidR="00183978" w:rsidRDefault="00183978" w:rsidP="001B68A0">
      <w:r>
        <w:t>(1) Jesu såkalt</w:t>
      </w:r>
      <w:r w:rsidR="00836325">
        <w:t>e</w:t>
      </w:r>
      <w:r>
        <w:t xml:space="preserve"> ”Bergpreken</w:t>
      </w:r>
      <w:r w:rsidR="00836325">
        <w:t>»</w:t>
      </w:r>
      <w:r>
        <w:t xml:space="preserve"> er </w:t>
      </w:r>
      <w:r>
        <w:rPr>
          <w:i/>
          <w:iCs/>
        </w:rPr>
        <w:t xml:space="preserve">disippelundervisning for hjertene, med konsekvenser for dagliglivet </w:t>
      </w:r>
      <w:r>
        <w:t xml:space="preserve">i de verdslige ordninger.  Formaningene til et liv etter Guds vilje </w:t>
      </w:r>
      <w:r>
        <w:rPr>
          <w:i/>
          <w:iCs/>
        </w:rPr>
        <w:t>omfatter</w:t>
      </w:r>
      <w:r>
        <w:t xml:space="preserve"> menneskets sinnelag.</w:t>
      </w:r>
    </w:p>
    <w:p w:rsidR="00183978" w:rsidRDefault="00183978" w:rsidP="001B68A0">
      <w:r>
        <w:t xml:space="preserve">(2)  I </w:t>
      </w:r>
      <w:r w:rsidR="001C191E">
        <w:t xml:space="preserve">en persons forhold </w:t>
      </w:r>
      <w:r>
        <w:t xml:space="preserve">til medmennesker og samfunnsordninger er det nødvendig å skjelne mellom </w:t>
      </w:r>
      <w:r>
        <w:rPr>
          <w:i/>
          <w:iCs/>
        </w:rPr>
        <w:t>person og embete.</w:t>
      </w:r>
      <w:r>
        <w:rPr>
          <w:b/>
          <w:bCs/>
        </w:rPr>
        <w:t xml:space="preserve"> </w:t>
      </w:r>
      <w:r>
        <w:t xml:space="preserve"> Luther bruker ordet ”</w:t>
      </w:r>
      <w:r>
        <w:rPr>
          <w:i/>
          <w:iCs/>
        </w:rPr>
        <w:t>embete</w:t>
      </w:r>
      <w:r>
        <w:t xml:space="preserve">” (el kall) i omfattende mening.  Vanligvis </w:t>
      </w:r>
      <w:r w:rsidR="001C191E">
        <w:t xml:space="preserve">brukes </w:t>
      </w:r>
      <w:r>
        <w:t xml:space="preserve">embete om en som utfører oppdrag i kraft av fullmakter fra overordnet myndighet.  I denne mening utøver presten prekenembetet på Kristi vegne.  Luther utvidet ordet ”embete” til å omfatte livet i de naturlige ordninger.  Her har enhver sitt ”kall” </w:t>
      </w:r>
      <w:r>
        <w:rPr>
          <w:i/>
          <w:iCs/>
        </w:rPr>
        <w:t>i skapergitte posisjoner</w:t>
      </w:r>
      <w:r>
        <w:t xml:space="preserve"> - som far, mor, barn, bror, nabo osv.  Ingen lever for seg selv, men inngår i personrelasjoner, alltid bundet til andre.  </w:t>
      </w:r>
    </w:p>
    <w:p w:rsidR="00183978" w:rsidRDefault="00183978" w:rsidP="001B68A0">
      <w:r>
        <w:t>Ordet ”</w:t>
      </w:r>
      <w:r>
        <w:rPr>
          <w:i/>
          <w:iCs/>
        </w:rPr>
        <w:t>person</w:t>
      </w:r>
      <w:r>
        <w:t xml:space="preserve">” betegner hele mennesket i sin individuelle fremtreden som enestående og noe for seg selv, dels overfor Gud, dels overfor sin neste, enhver i sitt ”embete” eller kall.  Det er forskjell på embete og person, men </w:t>
      </w:r>
      <w:r>
        <w:lastRenderedPageBreak/>
        <w:t xml:space="preserve">personen er alltid bundet til sitt embete her i livet.  Denne forskjell er av grunnleggende betydning for etikken.  Altså er en Kristi disippel en person som fremtrer i sitt ”embete” (el sine embeter) for sin </w:t>
      </w:r>
      <w:r w:rsidR="001C191E">
        <w:t>neste.</w:t>
      </w:r>
      <w:r>
        <w:t xml:space="preserve">  Hva betyr så dette praksis?  </w:t>
      </w:r>
    </w:p>
    <w:p w:rsidR="00183978" w:rsidRDefault="00183978" w:rsidP="001B68A0">
      <w:r>
        <w:t>Illustrerende er Jesu ord (Mt 5:39) om å</w:t>
      </w:r>
      <w:r w:rsidR="00F3332F">
        <w:t xml:space="preserve"> </w:t>
      </w:r>
      <w:r>
        <w:t xml:space="preserve">”vende det annet kinn til”.  Man skal ikke ta seg til rette som person.  </w:t>
      </w:r>
      <w:r w:rsidR="00073421">
        <w:t xml:space="preserve">Skal man utøve myndighet, </w:t>
      </w:r>
      <w:r>
        <w:t xml:space="preserve">kreves et embete med fullmakt til å beskytte andre, f eks en mor sitt barn, en soldat sitt folk osv.  </w:t>
      </w:r>
    </w:p>
    <w:p w:rsidR="00183978" w:rsidRDefault="00183978" w:rsidP="001B68A0">
      <w:r>
        <w:rPr>
          <w:i/>
          <w:iCs/>
        </w:rPr>
        <w:t>Tre problemkretser</w:t>
      </w:r>
      <w:r>
        <w:t xml:space="preserve"> er i praksis sammenvevd: Hvilket handlingsrom gir Guds morallov, skjerpet og tydeliggjort i Bergprekenen?  Er den troendes (kristnes) kallsarbeid annerledes enn andres arbeid?  Er Bergprekenen</w:t>
      </w:r>
      <w:r w:rsidR="00073421">
        <w:t>s gyldighet</w:t>
      </w:r>
      <w:r>
        <w:t xml:space="preserve"> avgrenset til personens indre? </w:t>
      </w:r>
    </w:p>
    <w:p w:rsidR="00183978" w:rsidRDefault="00183978" w:rsidP="001B68A0">
      <w:r>
        <w:t xml:space="preserve">(3) </w:t>
      </w:r>
      <w:r>
        <w:rPr>
          <w:i/>
          <w:iCs/>
        </w:rPr>
        <w:t>Troen må forvandle</w:t>
      </w:r>
      <w:r>
        <w:t xml:space="preserve"> mennesket i dets innerste.  Jesu Bergpreken viser til livets vitnesbyrd i skapergitte posisjoner, og viser hvordan en kristen forholder seg til samfunnets lovgivning og ytre ordninger, når han har et embete å utføre.  Da hender det at også en kristen må utføre gjerninger som ytre sett er ubarmhjertige, fordi de påfører andre lidelse og straff.  </w:t>
      </w:r>
    </w:p>
    <w:p w:rsidR="00183978" w:rsidRDefault="00183978" w:rsidP="001B68A0">
      <w:r>
        <w:t xml:space="preserve">Men gjerninger som </w:t>
      </w:r>
      <w:r w:rsidR="00452726">
        <w:t xml:space="preserve">er etter </w:t>
      </w:r>
      <w:r>
        <w:t xml:space="preserve">Guds Ord og befaling, er gode for Gud.  De kan være </w:t>
      </w:r>
      <w:r w:rsidR="00452726">
        <w:t>u</w:t>
      </w:r>
      <w:r>
        <w:t xml:space="preserve">tført på en måte som behager Gud, ”for salige er de rene av hjerte, for de skal se Gud”, Mt 5:8.  Uten troen på Kristi velgjerninger </w:t>
      </w:r>
      <w:r>
        <w:rPr>
          <w:i/>
          <w:iCs/>
        </w:rPr>
        <w:t>for oss</w:t>
      </w:r>
      <w:r>
        <w:t xml:space="preserve">, er mennesket uten </w:t>
      </w:r>
      <w:r w:rsidR="00452726">
        <w:t xml:space="preserve">tro på </w:t>
      </w:r>
      <w:r>
        <w:t xml:space="preserve">Kristi virksomme nærvær </w:t>
      </w:r>
      <w:r>
        <w:rPr>
          <w:i/>
          <w:iCs/>
        </w:rPr>
        <w:t>i oss</w:t>
      </w:r>
      <w:r>
        <w:t>.  Ingen evner å elske Gud av hjertet og sin neste som seg selv, men Kristus er kilden til gjerninger som behager Gud.  Han er troens rettferdighet som virker kjærligheten i menneskets innerste.  Troen er aldri uten Kjærligheten.</w:t>
      </w:r>
    </w:p>
    <w:p w:rsidR="00183978" w:rsidRDefault="00183978" w:rsidP="001B68A0">
      <w:r>
        <w:t xml:space="preserve">(4) Den kristnes forpliktelse på Bergprekenen omfatter </w:t>
      </w:r>
      <w:r>
        <w:rPr>
          <w:i/>
          <w:iCs/>
        </w:rPr>
        <w:t>kallet til å bekjenne evangeliets sannhet og frihet for sin neste.</w:t>
      </w:r>
      <w:r>
        <w:t xml:space="preserve">  </w:t>
      </w:r>
      <w:r w:rsidR="00F459CF">
        <w:t xml:space="preserve">Når det </w:t>
      </w:r>
      <w:r w:rsidR="00E42BCC">
        <w:t>gjøres,</w:t>
      </w:r>
      <w:r w:rsidR="00F459CF">
        <w:t xml:space="preserve"> </w:t>
      </w:r>
      <w:r>
        <w:t>fungerer kristne som ”</w:t>
      </w:r>
      <w:r>
        <w:rPr>
          <w:i/>
          <w:iCs/>
        </w:rPr>
        <w:t xml:space="preserve">jordens salt” </w:t>
      </w:r>
      <w:r>
        <w:t xml:space="preserve">(Mt 5:13), det vil si på de vilkår som er nevnt i saligprisningene.  </w:t>
      </w:r>
    </w:p>
    <w:p w:rsidR="00183978" w:rsidRDefault="00183978" w:rsidP="001B68A0">
      <w:r>
        <w:t>Ordet om ”</w:t>
      </w:r>
      <w:r>
        <w:rPr>
          <w:i/>
          <w:iCs/>
        </w:rPr>
        <w:t xml:space="preserve">lyset i staken” </w:t>
      </w:r>
      <w:r>
        <w:t xml:space="preserve"> (Mt 5:14-16) sikter til apostlene og deres utøvelse av prekenembetet.  Kun apostlenes lære fra Kristus kan opplyse denne verdens mørke, for ved Ordet skaper han gjerninger som </w:t>
      </w:r>
      <w:r w:rsidR="00E42BCC">
        <w:t xml:space="preserve">den troende </w:t>
      </w:r>
      <w:r>
        <w:t xml:space="preserve">gjør i daglig omgang med mennesker.  Da er </w:t>
      </w:r>
      <w:r>
        <w:rPr>
          <w:i/>
          <w:iCs/>
        </w:rPr>
        <w:t>kristne</w:t>
      </w:r>
      <w:r>
        <w:t xml:space="preserve"> </w:t>
      </w:r>
      <w:r>
        <w:rPr>
          <w:i/>
          <w:iCs/>
        </w:rPr>
        <w:t>gjerninger</w:t>
      </w:r>
      <w:r>
        <w:t xml:space="preserve"> i egentlig mening de som hører inn under de tre første bud (Første tavle).  </w:t>
      </w:r>
    </w:p>
    <w:p w:rsidR="00183978" w:rsidRDefault="00183978" w:rsidP="006A2451">
      <w:pPr>
        <w:pStyle w:val="avsnitt"/>
      </w:pPr>
      <w:r>
        <w:rPr>
          <w:b/>
          <w:bCs/>
          <w:szCs w:val="20"/>
        </w:rPr>
        <w:t>Eksempler:</w:t>
      </w:r>
      <w:r>
        <w:t xml:space="preserve"> Å bekjenne Kristi lære, å øve troen i gjerninger som har Guds Ord og befaling for seg, å bekjenne Kristus og prise ham, å erkjenne at vi er støv og aske for Gud, men Kristus alt, osv.  </w:t>
      </w:r>
    </w:p>
    <w:p w:rsidR="00183978" w:rsidRDefault="00183978" w:rsidP="001B68A0">
      <w:r>
        <w:t xml:space="preserve">Første tavles gjerninger er avgjørende for det kristne ethos.  </w:t>
      </w:r>
      <w:r>
        <w:rPr>
          <w:i/>
          <w:iCs/>
        </w:rPr>
        <w:t>Ved troen</w:t>
      </w:r>
      <w:r>
        <w:t xml:space="preserve"> (første bud) blir allting godt, for troens innhold er Kristi virksomme nærvær i menneskets innerste.  Kristne oppmuntres til </w:t>
      </w:r>
      <w:r w:rsidR="00E42BCC">
        <w:t>å øve seg i tro.</w:t>
      </w:r>
      <w:r>
        <w:t xml:space="preserve">  De skal legge vinn på gode gjerninger for menneskenes skyld (jf Tit 3:8).  </w:t>
      </w:r>
      <w:r w:rsidR="00E42BCC">
        <w:t>De gode</w:t>
      </w:r>
      <w:r>
        <w:t xml:space="preserve"> gjerningene </w:t>
      </w:r>
      <w:r w:rsidR="00E42BCC">
        <w:t xml:space="preserve">vitner </w:t>
      </w:r>
      <w:r>
        <w:t xml:space="preserve">om Gud Faderen, så mennesker må prise hans godhet. </w:t>
      </w:r>
    </w:p>
    <w:p w:rsidR="00183978" w:rsidRDefault="00183978" w:rsidP="001B68A0">
      <w:r>
        <w:t xml:space="preserve">Troen er aldri alene.  En kristen fremtrer ikke som verdslig person (Weltperson) i èn situasjon, og som kristen person i en annen (Christperson).  Kristne </w:t>
      </w:r>
      <w:r>
        <w:lastRenderedPageBreak/>
        <w:t xml:space="preserve">personer kan hevde retten og straffe onde gjerninger, som også vantro mennesker kan gjøre.  Forskjellen beror på </w:t>
      </w:r>
      <w:r>
        <w:rPr>
          <w:i/>
          <w:iCs/>
        </w:rPr>
        <w:t>det sinnelag som følger troen</w:t>
      </w:r>
      <w:r>
        <w:t xml:space="preserve">, slik saligprisningene viser.  </w:t>
      </w:r>
    </w:p>
    <w:p w:rsidR="00183978" w:rsidRDefault="00183978" w:rsidP="001B68A0">
      <w:r>
        <w:t xml:space="preserve">Både Jesus og apostlene stadfestet kjærlighetsbudets fordringer.  ”Loven er hellig, rettferdig og god”, Rom 7:12.  </w:t>
      </w:r>
    </w:p>
    <w:p w:rsidR="00183978" w:rsidRDefault="00183978" w:rsidP="006A2451">
      <w:pPr>
        <w:pStyle w:val="avsnitt"/>
      </w:pPr>
      <w:r>
        <w:rPr>
          <w:b/>
          <w:bCs/>
          <w:szCs w:val="20"/>
        </w:rPr>
        <w:t>Eksempler:</w:t>
      </w:r>
      <w:r w:rsidR="00364F2C">
        <w:rPr>
          <w:b/>
          <w:bCs/>
          <w:szCs w:val="20"/>
        </w:rPr>
        <w:t xml:space="preserve"> </w:t>
      </w:r>
      <w:r>
        <w:t xml:space="preserve">”Bergprekenen”, Mt 5-7.  Pauli bruk av Dekalogen, Rom 2:20ff, 7:7, 13:8ff. </w:t>
      </w:r>
    </w:p>
    <w:p w:rsidR="00183978" w:rsidRDefault="00183978" w:rsidP="001B68A0">
      <w:r>
        <w:t>Gjennom profetene innskjerpet Gud at mennesket umulig kan sikre sitt gudsforhold gjennom ytelser.  Loven er ingen midler mellom Gud og menneske.  Midleren er</w:t>
      </w:r>
      <w:r>
        <w:rPr>
          <w:i/>
          <w:iCs/>
        </w:rPr>
        <w:t xml:space="preserve"> </w:t>
      </w:r>
      <w:r w:rsidR="00D430D2">
        <w:rPr>
          <w:i/>
          <w:iCs/>
        </w:rPr>
        <w:t xml:space="preserve">Lovens </w:t>
      </w:r>
      <w:r>
        <w:rPr>
          <w:i/>
          <w:iCs/>
        </w:rPr>
        <w:t>Herre</w:t>
      </w:r>
      <w:r>
        <w:t xml:space="preserve">, Kristus Jesus (Mt 11:28ff).  </w:t>
      </w:r>
    </w:p>
    <w:p w:rsidR="00183978" w:rsidRDefault="00183978" w:rsidP="001B68A0">
      <w:r>
        <w:t xml:space="preserve">Gudsforholdet hviler helt og fullt på ham som Loven (og Profetene) vitner om (Mt 10:32f).  Lovens Herre opphever ikke loven (5:17), men utlegger og oppfyller den, og bringer det nye livet i Guds rike – i nådens og syndsforlatelsens rike.  Denne nye </w:t>
      </w:r>
      <w:r w:rsidR="00CE16A1">
        <w:t xml:space="preserve">virkelighet </w:t>
      </w:r>
      <w:r>
        <w:t>kommer med ham selv.  ”JEG ER…”  Eller ”men JEG sier dere.”</w:t>
      </w:r>
    </w:p>
    <w:p w:rsidR="00183978" w:rsidRDefault="00183978" w:rsidP="001B68A0">
      <w:r>
        <w:rPr>
          <w:i/>
          <w:iCs/>
        </w:rPr>
        <w:t>Bergprekenen illustrerer Kristi midlergjerning</w:t>
      </w:r>
      <w:r>
        <w:t xml:space="preserve">:  Den innledes med Jesu </w:t>
      </w:r>
      <w:r>
        <w:rPr>
          <w:b/>
          <w:bCs/>
        </w:rPr>
        <w:t>saligprisninger</w:t>
      </w:r>
      <w:r>
        <w:t xml:space="preserve"> (5:1-12), som åpenbarer </w:t>
      </w:r>
      <w:r>
        <w:rPr>
          <w:i/>
          <w:iCs/>
        </w:rPr>
        <w:t>Guds nådige sinnelag mot ”de som er fattige i ånden,</w:t>
      </w:r>
      <w:r>
        <w:t xml:space="preserve"> for himlenes rike tilhører dem” (v 3).  Etter saligprisningene følger </w:t>
      </w:r>
      <w:r>
        <w:rPr>
          <w:b/>
          <w:bCs/>
        </w:rPr>
        <w:t>formaningene</w:t>
      </w:r>
      <w:r>
        <w:t xml:space="preserve"> under </w:t>
      </w:r>
      <w:r>
        <w:rPr>
          <w:i/>
          <w:iCs/>
        </w:rPr>
        <w:t xml:space="preserve">tilgivelsens </w:t>
      </w:r>
      <w:r>
        <w:t xml:space="preserve">fortegn (favor Dei).  </w:t>
      </w:r>
    </w:p>
    <w:p w:rsidR="00183978" w:rsidRDefault="00183978" w:rsidP="00CA2733">
      <w:pPr>
        <w:pStyle w:val="Overskrift4"/>
      </w:pPr>
      <w:bookmarkStart w:id="12" w:name="_Toc420088398"/>
      <w:bookmarkStart w:id="13" w:name="_Toc472524313"/>
      <w:r>
        <w:t>Bergprekenens motivering i de apostoliske formaninger</w:t>
      </w:r>
      <w:bookmarkEnd w:id="12"/>
      <w:bookmarkEnd w:id="13"/>
    </w:p>
    <w:p w:rsidR="00D071B3" w:rsidRDefault="00183978" w:rsidP="001B68A0">
      <w:r>
        <w:t xml:space="preserve">Forholdet mellom saligprisning og formaning møter oss overalt i de apostoliske formaninger (eks Rom 12:1, 1 Joh 2:4-6, 4:16ff).  Evangeliet om Guds velgjerninger i Kristus bringer frelsen uten loven, </w:t>
      </w:r>
      <w:r w:rsidRPr="00D071B3">
        <w:rPr>
          <w:b/>
        </w:rPr>
        <w:t>Joh 3:16</w:t>
      </w:r>
      <w:r>
        <w:t xml:space="preserve"> - </w:t>
      </w:r>
      <w:r>
        <w:rPr>
          <w:i/>
          <w:iCs/>
        </w:rPr>
        <w:t>Så</w:t>
      </w:r>
      <w:r>
        <w:t xml:space="preserve"> har Gud elsket verden – med selvhengivende kjærlighet.  Denne kjærlighet driver til det disippelliv som Tibudsloven normerer, </w:t>
      </w:r>
      <w:r w:rsidR="00D41E0C">
        <w:t xml:space="preserve">og som  </w:t>
      </w:r>
      <w:r>
        <w:t xml:space="preserve">Bergpreken og de apostoliske formaninger viser.  </w:t>
      </w:r>
    </w:p>
    <w:p w:rsidR="00183978" w:rsidRDefault="00183978" w:rsidP="001B68A0">
      <w:r>
        <w:t xml:space="preserve">Guds nådige sinnelag er hele veien disippellivets vilkår og </w:t>
      </w:r>
      <w:r w:rsidR="00575BA7">
        <w:t>drivkraft.</w:t>
      </w:r>
      <w:r>
        <w:t xml:space="preserve"> </w:t>
      </w:r>
      <w:r w:rsidRPr="00D071B3">
        <w:rPr>
          <w:b/>
        </w:rPr>
        <w:t>Rom 12:1</w:t>
      </w:r>
      <w:r>
        <w:t xml:space="preserve"> – </w:t>
      </w:r>
      <w:r w:rsidRPr="004F3077">
        <w:t>Så formaner jeg dere /…/ ved Guds miskunn, at dere fembærer deres legemer til et offer som er levende, hellig og velbehagelig for Gud – deres åndelig tempeltjeneste</w:t>
      </w:r>
      <w:r>
        <w:t>.</w:t>
      </w:r>
    </w:p>
    <w:p w:rsidR="00183978" w:rsidRDefault="00183978" w:rsidP="001B68A0">
      <w:pPr>
        <w:rPr>
          <w:i/>
          <w:iCs/>
        </w:rPr>
      </w:pPr>
      <w:r>
        <w:t>Lovens Herre er lovens oppfyller.  Kristus er midleren for barnekår hos Gud, og midleren for det nye livet, alt gitt av nåde uten lovens vilkår</w:t>
      </w:r>
      <w:r>
        <w:rPr>
          <w:i/>
          <w:iCs/>
        </w:rPr>
        <w:t xml:space="preserve">.  </w:t>
      </w:r>
    </w:p>
    <w:p w:rsidR="00183978" w:rsidRDefault="00183978" w:rsidP="001B68A0">
      <w:r>
        <w:rPr>
          <w:i/>
          <w:iCs/>
        </w:rPr>
        <w:t xml:space="preserve">Troens grunn </w:t>
      </w:r>
      <w:r>
        <w:t xml:space="preserve">er ikke lovpakten, men løftespakten.  Troen kjenner Gud i hans gjenløsergjerning (evangeliet), som har oppfylt løftespakten med Abraham og vist all verden sin ubetingede kjærlighet i Kristus Jesus (Heb 1:1f, Joh 1:14, Gal 4:4).  Løftespaktens oppfyllelse lar oss kjenne Den </w:t>
      </w:r>
      <w:r w:rsidR="00575BA7">
        <w:t xml:space="preserve">tre-ene </w:t>
      </w:r>
      <w:r>
        <w:t xml:space="preserve">Gud i all hans kjærlighet.  </w:t>
      </w:r>
    </w:p>
    <w:p w:rsidR="00183978" w:rsidRDefault="00183978" w:rsidP="001B68A0">
      <w:r>
        <w:t xml:space="preserve">Troen omfatter mer enn kunnskapen, som også djevelen har.  Troen er først og fremst den tillitsfulle kjennskap til den allmektige og trofaste Gud.  Ved syndsforlatelsens evangelium virker Gud den tillit han vil ha, og </w:t>
      </w:r>
      <w:r w:rsidR="00575BA7">
        <w:t xml:space="preserve">som han </w:t>
      </w:r>
      <w:r w:rsidR="00575BA7">
        <w:lastRenderedPageBreak/>
        <w:t xml:space="preserve">ikke vil </w:t>
      </w:r>
      <w:r>
        <w:t xml:space="preserve">dele med noen annen eller noe annet (se første bud).  Denne </w:t>
      </w:r>
      <w:r w:rsidR="008F6A6F">
        <w:t xml:space="preserve">tillitsfulle </w:t>
      </w:r>
      <w:r>
        <w:t xml:space="preserve">tro regner Gud til rettferdighet for seg (1 Mos 15:6, jf Joh 17:3, Rom 4:3, 6, 10f, 21-24). </w:t>
      </w:r>
    </w:p>
    <w:p w:rsidR="00183978" w:rsidRDefault="00183978" w:rsidP="001B68A0">
      <w:r>
        <w:t xml:space="preserve">Med hensyn til </w:t>
      </w:r>
      <w:r>
        <w:rPr>
          <w:i/>
          <w:iCs/>
        </w:rPr>
        <w:t>troens</w:t>
      </w:r>
      <w:r>
        <w:t xml:space="preserve"> art – tillit - er fader Abraham troens eksempel og ”vår alles far”, Rom 4:16.  Forskjellen beror på løftespaktens oppfyllelse i Kristus Jesus, slik Skriftene har sagt.  Han er Guds rettferdighet og troens </w:t>
      </w:r>
      <w:r>
        <w:rPr>
          <w:i/>
          <w:iCs/>
        </w:rPr>
        <w:t>gjenstand</w:t>
      </w:r>
      <w:r>
        <w:t xml:space="preserve">, ”unnfanget ved Den Hellige Ånd og født av jomfru Maria”.  </w:t>
      </w:r>
    </w:p>
    <w:p w:rsidR="00183978" w:rsidRDefault="00183978" w:rsidP="001B68A0">
      <w:r>
        <w:t xml:space="preserve">Dette Kristus-sentrerte perspektiv </w:t>
      </w:r>
      <w:r w:rsidR="008F6A6F">
        <w:t xml:space="preserve">er ikke </w:t>
      </w:r>
      <w:r w:rsidR="0017153D">
        <w:t xml:space="preserve">så </w:t>
      </w:r>
      <w:r w:rsidR="008F6A6F">
        <w:t xml:space="preserve">fremtredende </w:t>
      </w:r>
      <w:r>
        <w:t xml:space="preserve">i Luthers forklaringer til Budene, men er der indirekte.  Perspektivet bekreftes av Budenes sammenstilling med ”Troen” og ”Bønnen”.  </w:t>
      </w:r>
    </w:p>
    <w:p w:rsidR="00197556" w:rsidRDefault="00197556" w:rsidP="001B68A0"/>
    <w:p w:rsidR="00183978" w:rsidRDefault="00183978" w:rsidP="00B64488">
      <w:pPr>
        <w:pStyle w:val="Overskrift3"/>
      </w:pPr>
      <w:bookmarkStart w:id="14" w:name="_Toc472524314"/>
      <w:bookmarkStart w:id="15" w:name="_Toc420088399"/>
      <w:r>
        <w:t>Fra bekjennelsesskriftene</w:t>
      </w:r>
      <w:bookmarkEnd w:id="14"/>
      <w:r w:rsidR="00B567CE">
        <w:t xml:space="preserve"> </w:t>
      </w:r>
      <w:bookmarkEnd w:id="15"/>
    </w:p>
    <w:p w:rsidR="00B567CE" w:rsidRPr="00067467" w:rsidRDefault="00067467" w:rsidP="00CA2733">
      <w:pPr>
        <w:pStyle w:val="Overskrift4"/>
      </w:pPr>
      <w:bookmarkStart w:id="16" w:name="_Toc420088400"/>
      <w:bookmarkStart w:id="17" w:name="_Toc472524315"/>
      <w:r>
        <w:t xml:space="preserve">A.  </w:t>
      </w:r>
      <w:r w:rsidR="00183978" w:rsidRPr="00067467">
        <w:t>Om filosofi.</w:t>
      </w:r>
      <w:bookmarkEnd w:id="16"/>
      <w:bookmarkEnd w:id="17"/>
      <w:r w:rsidR="00183978" w:rsidRPr="00067467">
        <w:t xml:space="preserve">  </w:t>
      </w:r>
    </w:p>
    <w:p w:rsidR="00183978" w:rsidRDefault="00183978" w:rsidP="001B68A0">
      <w:r>
        <w:t xml:space="preserve">Filosofien kjenner ikke Skriftens åpenbaring av det totale syndeforderv, men lærer at mennesket har en rett fornuft og god vilje, SK C 1:3f (ref Sal 51, Rom 5:2, 2 Mos 33, 1 Mos 3), jf FC SD 2:60.  Det smigrer menneskene å høre den innbilning at fornuften – i sorg over synden – kan gjøre gode gjerninger av kjærlighet til Gud.  Denne lære om rettferdiggjørelse av gjerninger har utvannet forskjellen mellom filosofi og kristendom, Apol 4:9, 12  </w:t>
      </w:r>
    </w:p>
    <w:p w:rsidR="00183978" w:rsidRDefault="00183978" w:rsidP="001B68A0">
      <w:r>
        <w:t>I filosofien spørres det etter den rettferdighet som kommer av ens egen gjerning, og som visselig ligger i viljen.  I kirken må det tales annerledes om rettferdiggjørelsen, når det er tale om å frikjenne en skyldig person og erklære ham rettferdig på grunn av en annens rettferdighet, nemlig Kristi</w:t>
      </w:r>
      <w:r w:rsidR="005C7876">
        <w:t xml:space="preserve"> rett-ferdighet</w:t>
      </w:r>
      <w:r>
        <w:t xml:space="preserve">.  Det er </w:t>
      </w:r>
      <w:r w:rsidR="009E7E1D">
        <w:t xml:space="preserve">denne </w:t>
      </w:r>
      <w:r>
        <w:t xml:space="preserve">fremmede rettferdighet som Gud tilregner troen.  Apol 4:306.  Derfor må det skjelnes mellom den verdslige rettferdighet og den åndelige rettferdighet.  Den ene fremmer ytre tukt og oppseding og beror på viljen, den andre er Den Hellige Ånd verk i de troende.  Slik fremkommer forskjellen mellom filosofien og kristentroen.  Samme 18:9  </w:t>
      </w:r>
    </w:p>
    <w:p w:rsidR="00183978" w:rsidRDefault="00183978" w:rsidP="001B68A0">
      <w:r>
        <w:t>Den menneskelige visdom ser loven og søker rettferdighet i den.  Bedratt av den menneskelige visdom, så ikke filosofene (de skolastiske) Mose tildekkede ansikt.  Eksempler</w:t>
      </w:r>
      <w:r w:rsidR="00FD32A2">
        <w:t xml:space="preserve"> på forskjeller mellom menneskelig visdom og den åndelige rettferdighet som Gud gir</w:t>
      </w:r>
      <w:r>
        <w:t xml:space="preserve">: Konfrontasjonene mellom Jesus og </w:t>
      </w:r>
      <w:r w:rsidR="00FD32A2">
        <w:t>fariseerne</w:t>
      </w:r>
      <w:r>
        <w:t xml:space="preserve">, og senere mellom det nytestamentlige evangelium og islam.  Vi forkynner en </w:t>
      </w:r>
      <w:r>
        <w:rPr>
          <w:i/>
          <w:iCs/>
        </w:rPr>
        <w:t>annen</w:t>
      </w:r>
      <w:r>
        <w:t xml:space="preserve"> rettferdighet – den som er blitt  åpenbart ved evangeliet.  Apol 4:229f.  </w:t>
      </w:r>
    </w:p>
    <w:p w:rsidR="00183978" w:rsidRDefault="00183978" w:rsidP="001B68A0">
      <w:r>
        <w:t xml:space="preserve">De likegyldiges selvtrygge drømmer består i spekulasjoner om kjærlighet.  Først når lovens anklager avslører Guds vredesdom, kommer samvittigheten i kamp og strid.  Da må samvittigheten rømme for Guds dom, for det er </w:t>
      </w:r>
      <w:r>
        <w:lastRenderedPageBreak/>
        <w:t xml:space="preserve">umulig å elske Gud uten troen på syndenes forlatelse for Kristi skyld.  Apol 4:36f.  </w:t>
      </w:r>
    </w:p>
    <w:p w:rsidR="00183978" w:rsidRDefault="00183978" w:rsidP="001B68A0">
      <w:r>
        <w:t xml:space="preserve">Filosofiens historie vitner om menneskers forsøk på å leve sømmelig og styre seg selv ved egne krefter, men forsøkene </w:t>
      </w:r>
      <w:r w:rsidR="00EF75C3">
        <w:t xml:space="preserve">er blitt </w:t>
      </w:r>
      <w:r>
        <w:t>utskjemt av mange åpenbare synder.  CA 38.33.  Den verdslige rettferdighet –</w:t>
      </w:r>
      <w:r w:rsidR="00FD32A2">
        <w:t>på det mellom</w:t>
      </w:r>
      <w:r w:rsidR="00BB682F">
        <w:t>-</w:t>
      </w:r>
      <w:r w:rsidR="00FD32A2">
        <w:t>men</w:t>
      </w:r>
      <w:r w:rsidR="00BB682F">
        <w:t>n</w:t>
      </w:r>
      <w:r w:rsidR="00FD32A2">
        <w:t>eskelige plan</w:t>
      </w:r>
      <w:r>
        <w:t xml:space="preserve"> – forekommer sjelden.  Årsaken er arvesynden.  Dens kraft er så stor at mennesket oftere følger onde impulser enn </w:t>
      </w:r>
      <w:r w:rsidR="00BB682F">
        <w:t xml:space="preserve">det utviser en rett </w:t>
      </w:r>
      <w:r>
        <w:t>bedømmelse, Apol 18:5.</w:t>
      </w:r>
    </w:p>
    <w:p w:rsidR="00B567CE" w:rsidRDefault="00183978" w:rsidP="00CA2733">
      <w:pPr>
        <w:pStyle w:val="Overskrift4"/>
      </w:pPr>
      <w:bookmarkStart w:id="18" w:name="_Toc420088401"/>
      <w:bookmarkStart w:id="19" w:name="_Toc472524316"/>
      <w:r>
        <w:t>B.  Om de ti bud.</w:t>
      </w:r>
      <w:bookmarkEnd w:id="18"/>
      <w:bookmarkEnd w:id="19"/>
      <w:r>
        <w:t xml:space="preserve">  </w:t>
      </w:r>
    </w:p>
    <w:p w:rsidR="00183978" w:rsidRDefault="00183978" w:rsidP="001B68A0">
      <w:r>
        <w:t xml:space="preserve">Gud har satt De ti bud som </w:t>
      </w:r>
      <w:r>
        <w:rPr>
          <w:b/>
          <w:bCs/>
        </w:rPr>
        <w:t>en grense</w:t>
      </w:r>
      <w:r>
        <w:t xml:space="preserve"> mellom det onde og det gode, SK De ti bud, 183.  Budene handler ikke om godtgjørelser, som det er lov å avvise, Apol 12:134.  Et menneske kan ikke fjerne en forpliktelse som tilhører den guddommelige rett, for den ”kan ikke oppheves ved en menneskelig autoritet”, Apol 12:175, jf CA 27:24, 28:41, 21:1ff (overgangen til misbrukart</w:t>
      </w:r>
      <w:r w:rsidR="00170BB2">
        <w:t>.</w:t>
      </w:r>
      <w:r>
        <w:t xml:space="preserve">).  Lik Troen, Fadervår og sakramentene, beholder også De ti bud ”sitt vesen og sin verdighet” uavhengig av </w:t>
      </w:r>
      <w:r w:rsidR="00170BB2">
        <w:t xml:space="preserve">om jeg overholder dem og uavhengig av min </w:t>
      </w:r>
      <w:r>
        <w:t xml:space="preserve">bønn eller tro, SK Nattverden 5.  </w:t>
      </w:r>
    </w:p>
    <w:p w:rsidR="00183978" w:rsidRDefault="00183978" w:rsidP="001B68A0">
      <w:r>
        <w:t xml:space="preserve">Selvvalgte tjenester eller fluktveier er unyttige for Gud (Mt 15:9).  </w:t>
      </w:r>
      <w:r w:rsidR="00DF7D5F">
        <w:t xml:space="preserve">Et unntak er det hvis vi blir påtvunget </w:t>
      </w:r>
      <w:r w:rsidR="0094295E">
        <w:t xml:space="preserve">noe som avviker </w:t>
      </w:r>
      <w:r>
        <w:t>fra evangeliet, da vi har Guds bud om heller å lide urett for vår bekjennelse til evangeliet. Apol 27:41f.</w:t>
      </w:r>
    </w:p>
    <w:p w:rsidR="00183978" w:rsidRDefault="00183978" w:rsidP="001B68A0">
      <w:r>
        <w:t>Ingen lov og intet løfte som mennesker har gitt, kan fjerne Guds bud og ordning, CA 23:8, jf 24:24, 27:18.  Tradisjoner tilslører Guds bud, når de gis prioritet fremfor Guds bud, CA 26:8, Apol 12:145, 15:25, 28:4.  Romerkirken med sitt pavedømme setter sin egen makt opp mot Guds bud, Tr 6.</w:t>
      </w:r>
    </w:p>
    <w:p w:rsidR="00183978" w:rsidRDefault="00183978" w:rsidP="001B68A0">
      <w:r>
        <w:t xml:space="preserve">De ti bud </w:t>
      </w:r>
      <w:r>
        <w:rPr>
          <w:i/>
          <w:iCs/>
        </w:rPr>
        <w:t>kan ikke rettferdiggjøre</w:t>
      </w:r>
      <w:r>
        <w:rPr>
          <w:b/>
          <w:bCs/>
        </w:rPr>
        <w:t>,</w:t>
      </w:r>
      <w:r>
        <w:t xml:space="preserve"> Apol 4:87, 27:17.  De ”anklager alle hellige”.  Derfor er det ”fariseisk tomhet” å tro at noen gjør mer enn budene krever, samme 27:25.  Kunne vi holde De ti bud slik Gud vil, trengte vi verken Troen eller Fadervår, SK Troen, 3.  Selv om mennesket kan gjøre samfunnsnyttige gjerninger, er det en fiende mot Gud, født med ”en ond lyst og tilbøyelighet” til å gå mot Gud og hans bud, Apol 4:27, FC SD 1:11, 2:43.  Budene anklager oss til stadighet, for Gud vil at hjertet skal være rent, Apol 4:103, SK De ti bud 310.  Ingen kan holde ett </w:t>
      </w:r>
      <w:r w:rsidR="003B5AD1">
        <w:t xml:space="preserve">eneste </w:t>
      </w:r>
      <w:r>
        <w:t xml:space="preserve">av budene, SK De ti bud, 316.  </w:t>
      </w:r>
    </w:p>
    <w:p w:rsidR="00183978" w:rsidRDefault="00183978" w:rsidP="001B68A0">
      <w:r>
        <w:t>Vi trenger en ny innstilling til Gud –</w:t>
      </w:r>
      <w:r w:rsidR="00243372">
        <w:t xml:space="preserve">det  </w:t>
      </w:r>
      <w:r>
        <w:t xml:space="preserve">som det første bud krever, for da oppfyller vi også de andre budene, SK De ti bud 324, FC SD 2:26.  Den Hellige Ånd virker den sanne anger som ikke tillater legemet å følge lystene, og den sanne tro som ikke svarer Gud med utakk og forakt for hans bud, Apol 12:131, SK Troen 1f.  Budene kan ikke oppfylles uten Den Hellige Ånd, som </w:t>
      </w:r>
      <w:r>
        <w:rPr>
          <w:i/>
          <w:iCs/>
        </w:rPr>
        <w:t>er virksom i de troende</w:t>
      </w:r>
      <w:r>
        <w:t xml:space="preserve"> og driver dem til å øve seg i gjerninger etter Guds bud, Apol 18:2, FC SD 11:73.  Troen bringer Den Hellige Ånd, som føder et nytt liv i hjertet, med nye </w:t>
      </w:r>
      <w:r w:rsidR="003331B8">
        <w:t xml:space="preserve">tilskyndelser </w:t>
      </w:r>
      <w:r>
        <w:t xml:space="preserve">som gjør at vi holder </w:t>
      </w:r>
      <w:r>
        <w:lastRenderedPageBreak/>
        <w:t>loven og oppfyller den mer og mer, Apol 4:123-125 (sit Jer 31:33, Rom 3:31, Mt 19:17, 1 Kor 13:2).</w:t>
      </w:r>
    </w:p>
    <w:p w:rsidR="00183978" w:rsidRDefault="00183978" w:rsidP="001B68A0">
      <w:r>
        <w:t>Budene lærer oss hva vi skal gjøre for Gud og vår neste.  Troen (Credo) sier oss hva Gud gjør for oss og hva han gir, så vi lærer ”å elske alle Guds bud og ha vår glede i dem”, Troen, 67-69.</w:t>
      </w:r>
    </w:p>
    <w:p w:rsidR="00183978" w:rsidRDefault="00183978" w:rsidP="001B68A0">
      <w:r>
        <w:t xml:space="preserve">Guds ti bud </w:t>
      </w:r>
      <w:r>
        <w:rPr>
          <w:i/>
          <w:iCs/>
        </w:rPr>
        <w:t>fremstiller det menneskeliv som behager Gud</w:t>
      </w:r>
      <w:r>
        <w:rPr>
          <w:b/>
          <w:bCs/>
        </w:rPr>
        <w:t>.</w:t>
      </w:r>
      <w:r>
        <w:t xml:space="preserve">  Det fins ikke utenfor De ti bud, selv om det er aldri så storartet og verdifult i verdens øyne, SK De ti bud 311.  Ingen lære eller samfunnsorden når opp til De ti bud, og derfor bør enhver øve seg i budene hver dag og i alle livets forhold, samme 317, 333.  </w:t>
      </w:r>
    </w:p>
    <w:p w:rsidR="00183978" w:rsidRDefault="00183978" w:rsidP="001B68A0">
      <w:r>
        <w:t xml:space="preserve">De ti bud er skrevet i alles hjerter, SK Troen 67 (Rom 2:15).  Den Hellige Ånd bruker budene til å lære oss Guds vilje, FC SD 6:12 (sit Rom 12:2, Ef 2:10, 1 Sam 2:6, Joh 16:8).  Budene lærer de troende om rette gode gjerninger, og bevarer dem i ydmykhet, samme 6:21.  De er ”den rette kilde og kanal” for gode gjerninger, SK De ti bud 311.  </w:t>
      </w:r>
    </w:p>
    <w:p w:rsidR="00183978" w:rsidRDefault="00183978" w:rsidP="001B68A0">
      <w:r>
        <w:t>Vi bør alltid ha budene for øyet, SK De ti bud 331, og akte på dem i den stand man lever i (</w:t>
      </w:r>
      <w:r w:rsidR="000B12DC">
        <w:t xml:space="preserve">som </w:t>
      </w:r>
      <w:r>
        <w:t xml:space="preserve">ugift, </w:t>
      </w:r>
      <w:r w:rsidR="000B12DC">
        <w:t xml:space="preserve">i </w:t>
      </w:r>
      <w:r>
        <w:t xml:space="preserve">ektestand, </w:t>
      </w:r>
      <w:r w:rsidR="000B12DC">
        <w:t>som enke eller enkemann</w:t>
      </w:r>
      <w:r>
        <w:t xml:space="preserve">), samme 317.  Vi har </w:t>
      </w:r>
      <w:r w:rsidR="005608F7">
        <w:t xml:space="preserve">alle , uansett stilling, </w:t>
      </w:r>
      <w:r>
        <w:t xml:space="preserve">hendene fulle med å holde dem, for budene handler om ”dagligdagse gjerninger”, SK De ti bud, 313f, 317f.  Det er ”en forbannet frekkhet /…/ å </w:t>
      </w:r>
      <w:r w:rsidR="00DA17DB">
        <w:t xml:space="preserve">forsøke å </w:t>
      </w:r>
      <w:r>
        <w:t xml:space="preserve">finne en høyere og bedre livsførsel enn den De ti bud viser oss”, samme 315.  </w:t>
      </w:r>
    </w:p>
    <w:p w:rsidR="00183978" w:rsidRDefault="00183978" w:rsidP="001B68A0">
      <w:r>
        <w:t xml:space="preserve">En skal særlig innprente det bud eller stykke som blir mest tilsidesatt av folk på stedet, LK Luthers forord 18. </w:t>
      </w:r>
    </w:p>
    <w:p w:rsidR="00364F2C" w:rsidRDefault="00183978" w:rsidP="00CA2733">
      <w:pPr>
        <w:pStyle w:val="Overskrift4"/>
      </w:pPr>
      <w:bookmarkStart w:id="20" w:name="_Toc420088402"/>
      <w:bookmarkStart w:id="21" w:name="_Toc472524317"/>
      <w:r>
        <w:t>C.  Om løftet (evangeliet)</w:t>
      </w:r>
      <w:bookmarkEnd w:id="20"/>
      <w:bookmarkEnd w:id="21"/>
      <w:r>
        <w:t xml:space="preserve">  </w:t>
      </w:r>
    </w:p>
    <w:p w:rsidR="00364F2C" w:rsidRDefault="00183978" w:rsidP="001B68A0">
      <w:r w:rsidRPr="00364F2C">
        <w:rPr>
          <w:rStyle w:val="Sterk"/>
        </w:rPr>
        <w:t>Løftet i avgrenset mening</w:t>
      </w:r>
      <w:r>
        <w:t xml:space="preserve">: </w:t>
      </w:r>
    </w:p>
    <w:p w:rsidR="00183978" w:rsidRDefault="00183978" w:rsidP="001B68A0">
      <w:r>
        <w:t xml:space="preserve">Skriften består av </w:t>
      </w:r>
      <w:r w:rsidR="00DA17DB">
        <w:t xml:space="preserve">Loven, </w:t>
      </w:r>
      <w:r>
        <w:t>løftene om Kristus</w:t>
      </w:r>
      <w:r w:rsidR="00FE25BB">
        <w:t xml:space="preserve"> </w:t>
      </w:r>
      <w:r w:rsidR="00DA17DB">
        <w:t>og</w:t>
      </w:r>
      <w:r>
        <w:t xml:space="preserve"> syndenes forlatelse og om Kristus som ufortjent gave, Apol  4:5, 102, 183, 261, 12:53, FC SD 5:14.   Løftets innhold er syndstilgivelse, Apol 4::43, 102 (jf 287), 292, 24:69 (to deler i sakramentet).  Guds løfte gjør Gud kjær for oss, samme 129.  Siden vi ikke evner hva loven krever, må løftet holde oss oppe i vår svakhet, samme 165.  </w:t>
      </w:r>
    </w:p>
    <w:p w:rsidR="00183978" w:rsidRDefault="00183978" w:rsidP="001B68A0">
      <w:r>
        <w:t>Kirkens fedre (i den gamle pakt) kjente løftet om Kristus, at Gud for Kristi skyld ville tilgi syndene, Apol 4:57, 12:53, 24:55 (Jes 53:10), FC SD 7:46 (Abraham).  Liksom forkynnelsen av omvendelsen er universell, er også løftet universelt, FC SD 11:28.</w:t>
      </w:r>
    </w:p>
    <w:p w:rsidR="00364F2C" w:rsidRPr="00364F2C" w:rsidRDefault="00183978" w:rsidP="001B68A0">
      <w:pPr>
        <w:rPr>
          <w:rStyle w:val="Sterk"/>
        </w:rPr>
      </w:pPr>
      <w:r w:rsidRPr="00364F2C">
        <w:rPr>
          <w:rStyle w:val="Sterk"/>
        </w:rPr>
        <w:t xml:space="preserve">Løftets anvendelse: </w:t>
      </w:r>
    </w:p>
    <w:p w:rsidR="00183978" w:rsidRDefault="00183978" w:rsidP="001B68A0">
      <w:r>
        <w:t xml:space="preserve">Løftet utelukker vår fortjeneste, Apol 12:84.  Teller gjerningene med i forsoningen, er løftet forgjeves, samme 4:42, og usikkert, samme 285, 20:10.  Løftet tilhører ikke den som vil bli rettferdig ved gjerninger, samme 4:110, </w:t>
      </w:r>
      <w:r>
        <w:lastRenderedPageBreak/>
        <w:t xml:space="preserve">221, 223, 27:17, 34.  Liksom dåpen og Herrens nattverd, er også gode gjerninger ytre tegn på Guds løfte.  De troende har glede av gode gjerninger og øver seg i dem.  Samme 4:275.  </w:t>
      </w:r>
    </w:p>
    <w:p w:rsidR="00183978" w:rsidRDefault="00183978" w:rsidP="001B68A0">
      <w:r>
        <w:t>Løftet gripes kun ved tro, Apol 4:43, 70, 84, 127, 12:80.  Det kan ikke mottas ved tro</w:t>
      </w:r>
      <w:r w:rsidR="00E32CBB">
        <w:t xml:space="preserve">, med </w:t>
      </w:r>
      <w:r w:rsidR="00FE25BB">
        <w:t>en bekjennelse i ord og gjerning</w:t>
      </w:r>
      <w:r w:rsidR="00E32CBB">
        <w:t xml:space="preserve"> som et tillegg</w:t>
      </w:r>
      <w:r>
        <w:t>, FC Ep 3:22, SD 3:51.  I rettferdiggjørelsen for Gud, stoler ikke troen på angeren, kjærligheten og andre dyder, men kun på Kristus og hans fullkomne lydighet, samme SD 3:30.  Løfte og tro går hånd i hånd, Apol 4:50, 261f, 346, 15:10.  Å tro er å motta løftet, Apol 4:50, 113, 227, 263, 304.</w:t>
      </w:r>
    </w:p>
    <w:p w:rsidR="00364F2C" w:rsidRPr="00364F2C" w:rsidRDefault="00183978" w:rsidP="001B68A0">
      <w:pPr>
        <w:rPr>
          <w:rStyle w:val="Sterk"/>
        </w:rPr>
      </w:pPr>
      <w:r w:rsidRPr="00364F2C">
        <w:rPr>
          <w:rStyle w:val="Sterk"/>
        </w:rPr>
        <w:t xml:space="preserve">Løftet i vid mening: </w:t>
      </w:r>
    </w:p>
    <w:p w:rsidR="00183978" w:rsidRDefault="00183978" w:rsidP="001B68A0">
      <w:r>
        <w:t xml:space="preserve">Loven ble først og fremst gitt for å temme synden, </w:t>
      </w:r>
      <w:r w:rsidR="002769A8">
        <w:t xml:space="preserve">men også  </w:t>
      </w:r>
      <w:r>
        <w:t xml:space="preserve">med løftet om nåde og velgjerning, SA C 2:1.  Det rikeste løfte er føyd til det </w:t>
      </w:r>
      <w:r>
        <w:rPr>
          <w:i/>
          <w:iCs/>
        </w:rPr>
        <w:t>første</w:t>
      </w:r>
      <w:r>
        <w:t xml:space="preserve"> bud: Gud vil vise miskunn i tusen ledd mot dem som elsker ham og holder hans bud, som ingen evner uten Kristus. Apol 4:270, SK De ti bud 29, 39, 333.  </w:t>
      </w:r>
    </w:p>
    <w:p w:rsidR="00183978" w:rsidRDefault="00183978" w:rsidP="001B68A0">
      <w:r>
        <w:t xml:space="preserve">Ellers er Guds løfte føyd til det </w:t>
      </w:r>
      <w:r>
        <w:rPr>
          <w:i/>
          <w:iCs/>
        </w:rPr>
        <w:t>fjerde</w:t>
      </w:r>
      <w:r>
        <w:t xml:space="preserve"> bud.  Lydighet mot foreldre gjør ingen rettferdig for Gud, men den lydighet som Guds barn viser </w:t>
      </w:r>
      <w:r w:rsidR="007E1BD7">
        <w:t>mot foreldre</w:t>
      </w:r>
      <w:r>
        <w:t xml:space="preserve">, har stor lønn.  Apol 4:197, 367f, SK De ti bud 131-133, 164-166.  </w:t>
      </w:r>
      <w:r>
        <w:rPr>
          <w:i/>
          <w:iCs/>
        </w:rPr>
        <w:t>Ekteskapet</w:t>
      </w:r>
      <w:r>
        <w:t xml:space="preserve"> har Guds bud og et løfte for det legemlige liv, Apol 13:14f.  </w:t>
      </w:r>
    </w:p>
    <w:p w:rsidR="004F3077" w:rsidRDefault="00183978" w:rsidP="001B68A0">
      <w:r>
        <w:rPr>
          <w:i/>
          <w:iCs/>
        </w:rPr>
        <w:t>Bønnen</w:t>
      </w:r>
      <w:r>
        <w:t xml:space="preserve"> hører sammen med tillit til Guds løfte og Kristi fortjeneste, Apol 21:20, SK Fadervår 19f.  Om Guds løfter knyttet til </w:t>
      </w:r>
      <w:r>
        <w:rPr>
          <w:i/>
          <w:iCs/>
        </w:rPr>
        <w:t>prekenembetet</w:t>
      </w:r>
      <w:r>
        <w:t xml:space="preserve">, se Apol </w:t>
      </w:r>
      <w:r>
        <w:lastRenderedPageBreak/>
        <w:t xml:space="preserve">13:11 (Rom 1:16, Jes 55:11), 23:18-20 (Lk 10:16), FC SD 2:56 (2 Kor 2:14ff, jf 3:5f). </w:t>
      </w:r>
    </w:p>
    <w:p w:rsidR="00183978" w:rsidRPr="00D77791" w:rsidRDefault="003C3ADF" w:rsidP="007E1BD7">
      <w:bookmarkStart w:id="22" w:name="_Toc420088403"/>
      <w:bookmarkStart w:id="23" w:name="_Toc472524318"/>
      <w:r w:rsidRPr="00D77791">
        <w:t>FØRSTE PARTEN: OM DE TI GUDS BUD ELLER LOVEN</w:t>
      </w:r>
      <w:bookmarkEnd w:id="22"/>
      <w:bookmarkEnd w:id="23"/>
    </w:p>
    <w:p w:rsidR="00183978" w:rsidRDefault="00183978" w:rsidP="001B68A0"/>
    <w:p w:rsidR="00183978" w:rsidRPr="00106E08" w:rsidRDefault="00183978" w:rsidP="001B68A0">
      <w:pPr>
        <w:pStyle w:val="Overskrift2"/>
        <w:rPr>
          <w:sz w:val="28"/>
          <w:szCs w:val="28"/>
        </w:rPr>
      </w:pPr>
      <w:bookmarkStart w:id="24" w:name="_Toc420088404"/>
      <w:bookmarkStart w:id="25" w:name="_Toc472524319"/>
      <w:r w:rsidRPr="00106E08">
        <w:rPr>
          <w:sz w:val="28"/>
          <w:szCs w:val="28"/>
        </w:rPr>
        <w:t>Innledende spørsmål</w:t>
      </w:r>
      <w:r w:rsidR="00D77791" w:rsidRPr="00106E08">
        <w:rPr>
          <w:sz w:val="28"/>
          <w:szCs w:val="28"/>
        </w:rPr>
        <w:t xml:space="preserve"> </w:t>
      </w:r>
      <w:r w:rsidRPr="00106E08">
        <w:rPr>
          <w:sz w:val="28"/>
          <w:szCs w:val="28"/>
        </w:rPr>
        <w:t>Om Guds</w:t>
      </w:r>
      <w:r>
        <w:t xml:space="preserve"> </w:t>
      </w:r>
      <w:r w:rsidRPr="00106E08">
        <w:rPr>
          <w:sz w:val="28"/>
          <w:szCs w:val="28"/>
        </w:rPr>
        <w:t>lovåpenbaring</w:t>
      </w:r>
      <w:bookmarkEnd w:id="24"/>
      <w:bookmarkEnd w:id="25"/>
    </w:p>
    <w:p w:rsidR="00183978" w:rsidRDefault="00183978" w:rsidP="00590A2B">
      <w:pPr>
        <w:pStyle w:val="katekismesprsml"/>
      </w:pPr>
      <w:r>
        <w:t>Hvordan har Gud gjort sin skapervilje kjent for menneskene?</w:t>
      </w:r>
    </w:p>
    <w:p w:rsidR="00183978" w:rsidRDefault="00183978" w:rsidP="001B68A0">
      <w:pPr>
        <w:pStyle w:val="answer"/>
      </w:pPr>
      <w:r>
        <w:t xml:space="preserve">Gud, som er alles Herre og dommer, har i skapelsen skrevet sin vilje  i menneskenes  hjerter (den naturlige lov).    På grunn av syndefallet, er Guds vilje dunkel og  uklar for menneskene.   </w:t>
      </w:r>
    </w:p>
    <w:p w:rsidR="00183978" w:rsidRDefault="00183978" w:rsidP="00590A2B">
      <w:pPr>
        <w:pStyle w:val="bibelhenvisning"/>
      </w:pPr>
      <w:r>
        <w:rPr>
          <w:u w:val="single"/>
        </w:rPr>
        <w:t>1 Mos 1:27-31</w:t>
      </w:r>
      <w:r>
        <w:t xml:space="preserve"> – Gud skapte mennesket i sitt bilde, i Guds bilde skapte han det, mannlig og kvinnelig skapte han dem.  Gud velsignet dem /…/  Gud så på alt det han hadde gjort, og se, det var såre godt.</w:t>
      </w:r>
      <w:r w:rsidR="00281D90">
        <w:t xml:space="preserve"> </w:t>
      </w:r>
    </w:p>
    <w:p w:rsidR="00183978" w:rsidRDefault="00183978" w:rsidP="001B68A0">
      <w:r>
        <w:t xml:space="preserve">Etter syndefallet forkynte Gud deler av loven for </w:t>
      </w:r>
      <w:r>
        <w:rPr>
          <w:i/>
          <w:iCs/>
        </w:rPr>
        <w:t>de hellige fedre</w:t>
      </w:r>
      <w:r>
        <w:t xml:space="preserve">.  Senere innskjerpet han sin morallov, da han ga </w:t>
      </w:r>
      <w:r>
        <w:rPr>
          <w:i/>
          <w:iCs/>
        </w:rPr>
        <w:t>loven på Sinai berg</w:t>
      </w:r>
      <w:r>
        <w:t xml:space="preserve">, skrevet på steintavler. </w:t>
      </w:r>
    </w:p>
    <w:p w:rsidR="00183978" w:rsidRDefault="00183978" w:rsidP="00590A2B">
      <w:pPr>
        <w:pStyle w:val="katekismesprsml"/>
      </w:pPr>
      <w:r>
        <w:t>Hvordan viser menneskene at Guds lov er skrevet i hjertene?</w:t>
      </w:r>
    </w:p>
    <w:p w:rsidR="00183978" w:rsidRDefault="00183978" w:rsidP="001B68A0">
      <w:pPr>
        <w:pStyle w:val="answer"/>
      </w:pPr>
      <w:r>
        <w:t xml:space="preserve">Lik en stemme inni oss, vitner samvittigheten om Guds gode skapervilje.   </w:t>
      </w:r>
    </w:p>
    <w:p w:rsidR="00183978" w:rsidRPr="001B68A0" w:rsidRDefault="00183978" w:rsidP="001B68A0">
      <w:pPr>
        <w:pStyle w:val="bibelsitat"/>
        <w:rPr>
          <w:lang w:val="nb-NO"/>
        </w:rPr>
      </w:pPr>
      <w:r w:rsidRPr="001B68A0">
        <w:rPr>
          <w:u w:val="single"/>
          <w:lang w:val="nb-NO"/>
        </w:rPr>
        <w:t>Rom 2:14f</w:t>
      </w:r>
      <w:r w:rsidRPr="001B68A0">
        <w:rPr>
          <w:lang w:val="nb-NO"/>
        </w:rPr>
        <w:t xml:space="preserve"> -  Når hedningene, som ikke har loven, av naturen oppfyller lovens krav, så er de, skjønt de ikke har loven, seg selv en lov.  De viser at lovens gjerning er skrevet i deres hjerter ved at deres samvittighet gir sitt vitnesbyrd og deres tanker anklager eller forsvarer hverandre innbyrdes.</w:t>
      </w:r>
    </w:p>
    <w:p w:rsidR="00183978" w:rsidRDefault="00183978" w:rsidP="001B68A0">
      <w:r>
        <w:t xml:space="preserve">Mennesker flest har evnen til å kjenne skyld og </w:t>
      </w:r>
      <w:r w:rsidR="00CB18AF">
        <w:t xml:space="preserve">skam og håpløshet, </w:t>
      </w:r>
      <w:r w:rsidR="00281D90">
        <w:t xml:space="preserve">og </w:t>
      </w:r>
      <w:r w:rsidR="00CB18AF">
        <w:t xml:space="preserve">vise </w:t>
      </w:r>
      <w:r w:rsidR="00281D90">
        <w:t>medfølelse (empati)</w:t>
      </w:r>
      <w:r>
        <w:t>.  De</w:t>
      </w:r>
      <w:r w:rsidR="00CB18AF">
        <w:t xml:space="preserve">nne evne er et </w:t>
      </w:r>
      <w:r>
        <w:t xml:space="preserve">sunnhetstegn. </w:t>
      </w:r>
    </w:p>
    <w:p w:rsidR="00B66243" w:rsidRDefault="00B66243" w:rsidP="006A2451">
      <w:pPr>
        <w:pStyle w:val="Innskuttlinje"/>
      </w:pPr>
    </w:p>
    <w:p w:rsidR="00B558D5" w:rsidRDefault="00183978" w:rsidP="006A2451">
      <w:pPr>
        <w:pStyle w:val="avsnitt"/>
      </w:pPr>
      <w:r w:rsidRPr="00B558D5">
        <w:rPr>
          <w:rStyle w:val="Sterk"/>
        </w:rPr>
        <w:t>Til bibelstudium. Om Guds vilje</w:t>
      </w:r>
      <w:r>
        <w:t xml:space="preserve">:  </w:t>
      </w:r>
    </w:p>
    <w:p w:rsidR="00183978" w:rsidRDefault="00183978" w:rsidP="006A2451">
      <w:pPr>
        <w:pStyle w:val="avsnitt"/>
      </w:pPr>
      <w:r>
        <w:t xml:space="preserve">Vi kan skjelne mellom Guds skapervilje, frelsesvilje og etiske vilje.  </w:t>
      </w:r>
    </w:p>
    <w:p w:rsidR="00183978" w:rsidRDefault="00183978" w:rsidP="006A2451">
      <w:pPr>
        <w:pStyle w:val="avsnitt"/>
      </w:pPr>
      <w:r>
        <w:t xml:space="preserve">Ingenting fins og er til uten Guds </w:t>
      </w:r>
      <w:r>
        <w:rPr>
          <w:i/>
          <w:iCs/>
        </w:rPr>
        <w:t xml:space="preserve">skapervilje, </w:t>
      </w:r>
      <w:r>
        <w:t xml:space="preserve">1 Mos 1:3ff, Åp 4:11.  Syndefallet er uttrykk for en ond vilje, som motsetter seg Guds gode skapervilje.  Denne motsetning bestemmer Bibelens innhold.  </w:t>
      </w:r>
    </w:p>
    <w:p w:rsidR="00B409E2" w:rsidRDefault="00183978" w:rsidP="006A2451">
      <w:pPr>
        <w:pStyle w:val="avsnitt"/>
      </w:pPr>
      <w:r>
        <w:t xml:space="preserve">I sin suverene </w:t>
      </w:r>
      <w:r>
        <w:rPr>
          <w:i/>
          <w:iCs/>
        </w:rPr>
        <w:t>frelsesvilje</w:t>
      </w:r>
      <w:r>
        <w:t xml:space="preserve"> har Gud grepet inn for å gjenopprette sin skapervilje, Ef 1:5, Apg 3:21.  Jf tredje bønn i Herrens Bønn (Mt 6:10b).  </w:t>
      </w:r>
      <w:r w:rsidR="00B558D5">
        <w:t xml:space="preserve">Det fremste uttrykk for </w:t>
      </w:r>
      <w:r>
        <w:t xml:space="preserve">Guds frelsesvilje i aksjon </w:t>
      </w:r>
      <w:r w:rsidR="00B558D5">
        <w:t xml:space="preserve">er </w:t>
      </w:r>
      <w:r>
        <w:t xml:space="preserve">”Kristus Jesus og ham korsfestet”, 1 Kor 2:2.  Jf Gal 1:4, Heb 10:7ff.  Guds frelsesvilje omfatter og har adresse til alle mennesker, 1 Tim 2:4, men </w:t>
      </w:r>
    </w:p>
    <w:p w:rsidR="00183978" w:rsidRDefault="00183978" w:rsidP="006A2451">
      <w:pPr>
        <w:pStyle w:val="avsnitt"/>
      </w:pPr>
      <w:r>
        <w:t xml:space="preserve">er virksom og begynner å bli oppfylt hos dem som tror frifinnelsen </w:t>
      </w:r>
      <w:r w:rsidR="00B558D5">
        <w:t xml:space="preserve">på grunn av </w:t>
      </w:r>
      <w:r>
        <w:t>Kristi lydighet</w:t>
      </w:r>
      <w:r w:rsidR="00B558D5">
        <w:t xml:space="preserve"> i alles sted</w:t>
      </w:r>
      <w:r>
        <w:t xml:space="preserve">.  </w:t>
      </w:r>
      <w:r>
        <w:rPr>
          <w:i/>
          <w:iCs/>
        </w:rPr>
        <w:t xml:space="preserve"> </w:t>
      </w:r>
      <w:r>
        <w:t xml:space="preserve"> </w:t>
      </w:r>
    </w:p>
    <w:p w:rsidR="00183978" w:rsidRDefault="00183978" w:rsidP="006A2451">
      <w:pPr>
        <w:pStyle w:val="avsnitt"/>
      </w:pPr>
      <w:r>
        <w:t xml:space="preserve">Guds </w:t>
      </w:r>
      <w:r>
        <w:rPr>
          <w:i/>
          <w:iCs/>
        </w:rPr>
        <w:t>etiske vilje</w:t>
      </w:r>
      <w:r>
        <w:t xml:space="preserve"> har adresse til alle mennesker, selv om ingen oppfyller den.  Guds morallov eller etis</w:t>
      </w:r>
      <w:r w:rsidR="00B558D5">
        <w:t>ke vilje består, Mt 22:35-40.  Gud har avskaffet S</w:t>
      </w:r>
      <w:r>
        <w:t>inai-paktens seremonilover og sivillover</w:t>
      </w:r>
      <w:r w:rsidR="00B558D5">
        <w:t xml:space="preserve">.  De ble </w:t>
      </w:r>
      <w:r>
        <w:t xml:space="preserve">avskaffet </w:t>
      </w:r>
      <w:r w:rsidR="00B558D5">
        <w:t xml:space="preserve">da Gud opprettet den nye pakt i Jesu </w:t>
      </w:r>
      <w:r>
        <w:t xml:space="preserve">offerdød, Ef 2:15, Kol 2:16f.   </w:t>
      </w:r>
    </w:p>
    <w:p w:rsidR="004F3077" w:rsidRDefault="004F3077" w:rsidP="006A2451">
      <w:pPr>
        <w:pStyle w:val="Innskuttlinje"/>
      </w:pPr>
    </w:p>
    <w:p w:rsidR="00D406E6" w:rsidRDefault="00183978" w:rsidP="006A2451">
      <w:pPr>
        <w:pStyle w:val="avsnitt"/>
      </w:pPr>
      <w:r w:rsidRPr="00D406E6">
        <w:rPr>
          <w:rStyle w:val="Sterk"/>
        </w:rPr>
        <w:t>Fra bekjennelsesskriftene</w:t>
      </w:r>
      <w:r>
        <w:t xml:space="preserve">.  </w:t>
      </w:r>
      <w:r w:rsidRPr="00D406E6">
        <w:rPr>
          <w:rStyle w:val="Sterk"/>
        </w:rPr>
        <w:t>Om samvittigheten</w:t>
      </w:r>
      <w:r>
        <w:t xml:space="preserve">: </w:t>
      </w:r>
    </w:p>
    <w:p w:rsidR="00183978" w:rsidRDefault="00183978" w:rsidP="006A2451">
      <w:pPr>
        <w:pStyle w:val="avsnitt"/>
      </w:pPr>
      <w:r>
        <w:t xml:space="preserve">Loven forskrekker og anklager samvittigheten, som kun får fred ved troen, når </w:t>
      </w:r>
      <w:r w:rsidR="003A59B4">
        <w:t xml:space="preserve">-mennesker </w:t>
      </w:r>
      <w:r>
        <w:t>”holder fast på at de for Kristi skyld har en forsonet Gud”, CA 20:15, Apol 4:100, 113-116, 12:10, 88, 18:6.</w:t>
      </w:r>
    </w:p>
    <w:p w:rsidR="00183978" w:rsidRDefault="00183978" w:rsidP="006A2451">
      <w:pPr>
        <w:pStyle w:val="avsnitt"/>
      </w:pPr>
      <w:r>
        <w:t xml:space="preserve">Fred i samvittigheten kommer av den rette lære om boten (anger og tro), Apol 12:28-43.  Midlet til fred er ikke loven, men evangeliet, samme 4:20, 257, FC Ep 5:7.  </w:t>
      </w:r>
      <w:r w:rsidR="003A59B4">
        <w:t xml:space="preserve">Mennesket blir oppreist i sin samvittighet </w:t>
      </w:r>
      <w:r>
        <w:t xml:space="preserve">og fatter mot når nøklemakten meddeler avløsningen, som er evangeliets stemme (dine synder er forlatt, i Faderens etc), Apol 12:39, 105. </w:t>
      </w:r>
    </w:p>
    <w:p w:rsidR="00D406E6" w:rsidRDefault="002D56D7" w:rsidP="006A2451">
      <w:pPr>
        <w:pStyle w:val="avsnitt"/>
      </w:pPr>
      <w:r>
        <w:t>Man kan ikke på grunnlag av gjerninger få visshet</w:t>
      </w:r>
      <w:r w:rsidR="00183978">
        <w:t xml:space="preserve"> om å tilfredsstille Gud, Apol 4:285, 15:14.  Uten Guds lov og evangelium, må samvittigheten alltid finne på nye gjerninger i tillegg til Guds bud og forvrenge messen, Apol 4:20, 208, 288.  En </w:t>
      </w:r>
      <w:r>
        <w:t xml:space="preserve">anfektet  </w:t>
      </w:r>
      <w:r w:rsidR="00183978">
        <w:t xml:space="preserve">samvittighet har det ikke rett med Gud, og </w:t>
      </w:r>
      <w:r>
        <w:t xml:space="preserve">kan </w:t>
      </w:r>
      <w:r w:rsidR="00183978">
        <w:t xml:space="preserve">heller ikke påkalle Gud og dyrke ham rett, samme 12:89, SK Fadervår 92.  </w:t>
      </w:r>
    </w:p>
    <w:p w:rsidR="00183978" w:rsidRDefault="00183978" w:rsidP="006A2451">
      <w:pPr>
        <w:pStyle w:val="avsnitt"/>
      </w:pPr>
      <w:r>
        <w:t>Troen kan ikke bestå sammen med ondt forsett om å synde mot samvittigheten</w:t>
      </w:r>
      <w:r w:rsidR="00D406E6">
        <w:t xml:space="preserve">.  Er </w:t>
      </w:r>
      <w:r>
        <w:t xml:space="preserve">mennesket rettferdiggjort ved troen, er troen aldri alene, men alltid sammen med kjærlighet og håp, FC Ep 3:11.  Samvittigheten er ren </w:t>
      </w:r>
      <w:r w:rsidR="00C042AC">
        <w:t xml:space="preserve">hos </w:t>
      </w:r>
      <w:r>
        <w:t>den som øver troens rettferdighet i sitt jordiske kall – i gjerninger etter Guds bud, Apol 15:25f, 16:1.</w:t>
      </w:r>
    </w:p>
    <w:p w:rsidR="00183978" w:rsidRDefault="00183978" w:rsidP="006A2451">
      <w:pPr>
        <w:pStyle w:val="avsnitt"/>
      </w:pPr>
      <w:r>
        <w:t xml:space="preserve">Når loven forferder samvittigheten, og egen rettferdighet er glemt, da gjelder det å vite hvordan man oppnår syndenes forlatelse, og hvordan Guds dom driver ut tilliten til egne gjerninger, Apol 4:20.  Da er gjerningene til ingen nytte, for freden gis kun ved løftet for Kristi skyld, samme 12:64.  </w:t>
      </w:r>
    </w:p>
    <w:p w:rsidR="00183978" w:rsidRDefault="00183978" w:rsidP="006A2451">
      <w:pPr>
        <w:pStyle w:val="avsnitt"/>
      </w:pPr>
      <w:r>
        <w:t xml:space="preserve">Troen blir unnfanget i den samvittighet som føler Guds vrede mot våre synder, og derfor søker syndenes forlatelse og frihet fra synden, Apol 4:142, 12:32f.  Det rikeste løfte - om Guds miskunn i tusen </w:t>
      </w:r>
      <w:r w:rsidR="007E4CBC">
        <w:t xml:space="preserve">ætteledd </w:t>
      </w:r>
      <w:r>
        <w:t xml:space="preserve">- er allerede føyd til det første av De ti bud, men uten Kristus </w:t>
      </w:r>
      <w:r w:rsidR="002F3379">
        <w:t>gjelder det ikke</w:t>
      </w:r>
      <w:r>
        <w:t xml:space="preserve">, samme 4:270.  Derfor må samvittigheten flykte fra Guds nidkjærhet, samme 38, og søke syndenes forlatelse og frihet fra synden, samme 142.  Den tro som kjenner Guds miskunn i Kristi velgjerninger, gjør døde levende og bereder til den rette bruk av Kristi legemes og blods sakrament, samme 24:73.  Avløsningen og sakramentet stadfester og styrker troen, samme 142f.  </w:t>
      </w:r>
    </w:p>
    <w:p w:rsidR="00D406E6" w:rsidRDefault="00D406E6" w:rsidP="006A2451">
      <w:pPr>
        <w:pStyle w:val="Innskuttlinje"/>
      </w:pPr>
    </w:p>
    <w:p w:rsidR="00D406E6" w:rsidRDefault="00183978" w:rsidP="00C52B1F">
      <w:pPr>
        <w:pStyle w:val="Anm"/>
      </w:pPr>
      <w:r w:rsidRPr="00C065E4">
        <w:rPr>
          <w:rStyle w:val="Sterk"/>
        </w:rPr>
        <w:t>Anm 1:  ”Hjertet” – personens sentrum og aller innerste</w:t>
      </w:r>
      <w:r>
        <w:t xml:space="preserve">.  </w:t>
      </w:r>
    </w:p>
    <w:p w:rsidR="002F3379" w:rsidRDefault="00183978" w:rsidP="002F3379">
      <w:pPr>
        <w:pStyle w:val="Anm"/>
      </w:pPr>
      <w:r>
        <w:t xml:space="preserve">I bibelsk språkbruk er ordet ”hjerte” aldri brukt om en kvalitet ved personen, </w:t>
      </w:r>
      <w:r w:rsidR="002F3379">
        <w:t>f.eks.</w:t>
      </w:r>
      <w:r>
        <w:t xml:space="preserve"> om en guddommelig kjerne, eller naturgitt evne til å kjenne Gud.  ”</w:t>
      </w:r>
      <w:r w:rsidR="00C065E4">
        <w:t>H</w:t>
      </w:r>
      <w:r>
        <w:t xml:space="preserve">jertet” </w:t>
      </w:r>
      <w:r w:rsidR="00C065E4">
        <w:t xml:space="preserve">er </w:t>
      </w:r>
      <w:r>
        <w:t>person</w:t>
      </w:r>
      <w:r w:rsidR="00D40956">
        <w:t xml:space="preserve">lighetens sentrum – det </w:t>
      </w:r>
      <w:r>
        <w:t>aller innerste, utilgjengelig for all empiri, vår</w:t>
      </w:r>
      <w:r w:rsidR="00D40956">
        <w:t xml:space="preserve"> egen selvinnsikt medregnet</w:t>
      </w:r>
      <w:r>
        <w:t xml:space="preserve">.  </w:t>
      </w:r>
      <w:r w:rsidR="0051522A">
        <w:t xml:space="preserve">«Hjertet» </w:t>
      </w:r>
      <w:r>
        <w:t>konstituerer perso</w:t>
      </w:r>
      <w:r w:rsidRPr="0051522A">
        <w:t>n</w:t>
      </w:r>
      <w:r>
        <w:t>en</w:t>
      </w:r>
      <w:r w:rsidR="0051522A">
        <w:t>,</w:t>
      </w:r>
      <w:r>
        <w:t xml:space="preserve"> som består i og for seg.  </w:t>
      </w:r>
      <w:r w:rsidR="00D406E6">
        <w:t>Dermed er ikke mystikk utelukket</w:t>
      </w:r>
      <w:r w:rsidR="002F3379">
        <w:t xml:space="preserve"> </w:t>
      </w:r>
      <w:r w:rsidR="00D406E6">
        <w:t>når bibelord</w:t>
      </w:r>
      <w:r w:rsidR="002F3379">
        <w:t>,</w:t>
      </w:r>
      <w:r w:rsidR="00D406E6">
        <w:t xml:space="preserve"> </w:t>
      </w:r>
      <w:r w:rsidR="002F3379">
        <w:t>gitt i Nytestamentets skrifter  (ordmeditasjon), er gjenstand for bønn og betraktning med Jesu undervisning som rettesnor.</w:t>
      </w:r>
    </w:p>
    <w:p w:rsidR="00183978" w:rsidRDefault="00183978" w:rsidP="00C52B1F">
      <w:pPr>
        <w:pStyle w:val="Anm"/>
      </w:pPr>
      <w:r>
        <w:t xml:space="preserve">Illustrerende er Luthers positive forhold til </w:t>
      </w:r>
      <w:r w:rsidRPr="00C065E4">
        <w:rPr>
          <w:i/>
        </w:rPr>
        <w:t xml:space="preserve">Johannes Tauler </w:t>
      </w:r>
      <w:r w:rsidRPr="00C065E4">
        <w:t>og</w:t>
      </w:r>
      <w:r w:rsidRPr="00C065E4">
        <w:rPr>
          <w:i/>
        </w:rPr>
        <w:t xml:space="preserve"> Theologia Deutsch</w:t>
      </w:r>
      <w:r>
        <w:t xml:space="preserve">, med ett forbehold.  I sitt gudsforhold kan ikke mennesket stole på egne tanker, bønner, fortjenester eller gjerninger, men kun på Kristus Jesus.  Tauler talte om ”sjelegrunnen”, mens Luther på bibelsk </w:t>
      </w:r>
      <w:r w:rsidR="0051522A">
        <w:t xml:space="preserve">vis </w:t>
      </w:r>
      <w:r>
        <w:t>brukte ordet ”hjertet” om samme sak.  Gud er nærværende i det skjulte, bak menneske</w:t>
      </w:r>
      <w:r w:rsidR="00C065E4">
        <w:t>t</w:t>
      </w:r>
      <w:r>
        <w:t xml:space="preserve">s erfaringer om </w:t>
      </w:r>
      <w:r w:rsidR="0051522A">
        <w:t>s</w:t>
      </w:r>
      <w:r>
        <w:t xml:space="preserve">eg selv.  </w:t>
      </w:r>
      <w:r>
        <w:rPr>
          <w:i/>
          <w:iCs/>
        </w:rPr>
        <w:t>Der</w:t>
      </w:r>
      <w:r>
        <w:t xml:space="preserve"> </w:t>
      </w:r>
      <w:r w:rsidR="00C065E4">
        <w:t xml:space="preserve">er Gud virksom med </w:t>
      </w:r>
      <w:r>
        <w:t xml:space="preserve">evangeliet </w:t>
      </w:r>
      <w:r w:rsidR="00C065E4">
        <w:t xml:space="preserve">og skaper </w:t>
      </w:r>
      <w:r>
        <w:t xml:space="preserve">den tillit som frykter og elsker åpenbaringsordets Gud over alle ting og stoler fullt og fast på Ham.  Det er denne </w:t>
      </w:r>
      <w:r>
        <w:rPr>
          <w:i/>
          <w:iCs/>
        </w:rPr>
        <w:t>hjertets</w:t>
      </w:r>
      <w:r>
        <w:t xml:space="preserve"> tro – skapt av ingenting – som bærer frukt i gode gjerninger til </w:t>
      </w:r>
      <w:r w:rsidR="0051522A">
        <w:t xml:space="preserve">Guds </w:t>
      </w:r>
      <w:r>
        <w:t xml:space="preserve">ære.    </w:t>
      </w:r>
    </w:p>
    <w:p w:rsidR="00B66243" w:rsidRDefault="00B66243" w:rsidP="006A2451">
      <w:pPr>
        <w:pStyle w:val="Innskuttlinje"/>
        <w:rPr>
          <w:rStyle w:val="Sterk"/>
        </w:rPr>
      </w:pPr>
    </w:p>
    <w:p w:rsidR="00D406E6" w:rsidRPr="00C065E4" w:rsidRDefault="00183978" w:rsidP="00C52B1F">
      <w:pPr>
        <w:pStyle w:val="Anm"/>
        <w:rPr>
          <w:rStyle w:val="Sterk"/>
        </w:rPr>
      </w:pPr>
      <w:r w:rsidRPr="00C065E4">
        <w:rPr>
          <w:rStyle w:val="Sterk"/>
        </w:rPr>
        <w:t xml:space="preserve">Anm 2: Hvordan bør jeg leve?  Hva er rett og galt?  </w:t>
      </w:r>
    </w:p>
    <w:p w:rsidR="00183978" w:rsidRDefault="0051522A" w:rsidP="00C52B1F">
      <w:pPr>
        <w:pStyle w:val="Anm"/>
      </w:pPr>
      <w:r>
        <w:t xml:space="preserve">Vi kan resonnere oss fram til </w:t>
      </w:r>
      <w:r w:rsidR="00183978">
        <w:rPr>
          <w:i/>
          <w:iCs/>
        </w:rPr>
        <w:t>vage,</w:t>
      </w:r>
      <w:r w:rsidR="00183978">
        <w:t xml:space="preserve"> </w:t>
      </w:r>
      <w:r w:rsidR="00183978">
        <w:rPr>
          <w:i/>
          <w:iCs/>
        </w:rPr>
        <w:t>generelle</w:t>
      </w:r>
      <w:r w:rsidR="00183978">
        <w:t xml:space="preserve"> svar, og </w:t>
      </w:r>
      <w:r>
        <w:t xml:space="preserve">likevel spore av </w:t>
      </w:r>
      <w:r w:rsidR="000F3A1D">
        <w:t>fra Guds gode skapervilje i or</w:t>
      </w:r>
      <w:r w:rsidR="00183978">
        <w:t xml:space="preserve">d og gjerninger.  Menneskenes samlede erfaring over lang tid </w:t>
      </w:r>
      <w:r w:rsidR="00E01883">
        <w:t xml:space="preserve">har brakt fram </w:t>
      </w:r>
      <w:r w:rsidR="00183978">
        <w:t xml:space="preserve">regelen: Hva du vil at andre skal gjøre mot deg, det skal du gjøre mot dem (Mt 7:12).  </w:t>
      </w:r>
      <w:r w:rsidR="000F3A1D">
        <w:t xml:space="preserve">Denne visdom har et visst samsvar </w:t>
      </w:r>
      <w:r w:rsidR="00183978">
        <w:t xml:space="preserve">med </w:t>
      </w:r>
      <w:r w:rsidR="000F3A1D">
        <w:t xml:space="preserve">Tibudsloven, men </w:t>
      </w:r>
      <w:r w:rsidR="00E07721">
        <w:t xml:space="preserve">er </w:t>
      </w:r>
      <w:r w:rsidR="00C065E4">
        <w:t>begrenset til «</w:t>
      </w:r>
      <w:r w:rsidR="00C065E4" w:rsidRPr="000F3A1D">
        <w:rPr>
          <w:i/>
        </w:rPr>
        <w:t>den andre tavle</w:t>
      </w:r>
      <w:r w:rsidR="00C065E4">
        <w:t>» (4.-10. bud)</w:t>
      </w:r>
      <w:r w:rsidR="000F3A1D">
        <w:t xml:space="preserve">.  Dette samsvar </w:t>
      </w:r>
      <w:r w:rsidR="00183978">
        <w:rPr>
          <w:i/>
          <w:iCs/>
        </w:rPr>
        <w:t xml:space="preserve">tydeliggjør </w:t>
      </w:r>
      <w:r w:rsidR="00183978">
        <w:t>den etiske fordring som menneskene av erfaring kjenner til (den naturlige lov el alminnelige lovåpenbaring)</w:t>
      </w:r>
      <w:r w:rsidR="000F3A1D">
        <w:t xml:space="preserve">, og </w:t>
      </w:r>
      <w:r w:rsidR="00183978">
        <w:t xml:space="preserve">er et stående uttrykk for Guds opprettholdende gjerning i en fallen verden.  </w:t>
      </w:r>
    </w:p>
    <w:p w:rsidR="00183978" w:rsidRDefault="00183978" w:rsidP="00C52B1F">
      <w:pPr>
        <w:pStyle w:val="Anm"/>
      </w:pPr>
      <w:r>
        <w:t xml:space="preserve">Evangeliet om rettferdiggjørelse ved tro utelukker loven fra frelsen.  </w:t>
      </w:r>
      <w:r w:rsidR="00E07721">
        <w:t xml:space="preserve">Dette   </w:t>
      </w:r>
      <w:r w:rsidR="000F3A1D">
        <w:t xml:space="preserve">gir </w:t>
      </w:r>
      <w:r w:rsidR="00E07721">
        <w:t xml:space="preserve">imidlertid </w:t>
      </w:r>
      <w:r w:rsidR="000F3A1D">
        <w:t xml:space="preserve">ikke rom for «et </w:t>
      </w:r>
      <w:r>
        <w:t>mer optimistisk</w:t>
      </w:r>
      <w:r w:rsidR="000F3A1D">
        <w:t>»</w:t>
      </w:r>
      <w:r>
        <w:t xml:space="preserve"> menneskesyn</w:t>
      </w:r>
      <w:r w:rsidR="00281CD9">
        <w:t>, noe som er</w:t>
      </w:r>
      <w:r>
        <w:t xml:space="preserve"> </w:t>
      </w:r>
      <w:r w:rsidR="000F3A1D">
        <w:t xml:space="preserve"> en fatal feilslutning.</w:t>
      </w:r>
    </w:p>
    <w:p w:rsidR="00B66243" w:rsidRDefault="00B66243" w:rsidP="006A2451">
      <w:pPr>
        <w:pStyle w:val="Innskuttlinje"/>
      </w:pPr>
    </w:p>
    <w:p w:rsidR="00C065E4" w:rsidRPr="004F3077" w:rsidRDefault="00183978" w:rsidP="00C52B1F">
      <w:pPr>
        <w:pStyle w:val="Anm"/>
        <w:rPr>
          <w:rStyle w:val="Sterkutheving"/>
        </w:rPr>
      </w:pPr>
      <w:r w:rsidRPr="004F3077">
        <w:rPr>
          <w:rStyle w:val="Sterkutheving"/>
        </w:rPr>
        <w:t xml:space="preserve">Anm 3:  Salomos ordspråk (= Ord).  </w:t>
      </w:r>
    </w:p>
    <w:p w:rsidR="00183978" w:rsidRDefault="00066654" w:rsidP="00C52B1F">
      <w:pPr>
        <w:pStyle w:val="Anm"/>
      </w:pPr>
      <w:r>
        <w:t xml:space="preserve">Disse </w:t>
      </w:r>
      <w:r w:rsidR="00183978">
        <w:t>illustrerer den allmenne lovåpenbaring og dens forhold til Tibudsloven.  Ordspråkene er tause om sabbatsbudet</w:t>
      </w:r>
      <w:r w:rsidR="00C065E4">
        <w:t xml:space="preserve"> og seremoni- og sosiallovene</w:t>
      </w:r>
      <w:r w:rsidR="009975D1">
        <w:t xml:space="preserve">, gitt </w:t>
      </w:r>
      <w:r w:rsidR="00C065E4">
        <w:t>Israel i den gamle pakt.</w:t>
      </w:r>
      <w:r w:rsidR="00183978">
        <w:t xml:space="preserve">  Heller ikke  Nytestamentet forplikter oss på de</w:t>
      </w:r>
      <w:r w:rsidR="009975D1">
        <w:t>m</w:t>
      </w:r>
      <w:r w:rsidR="00183978">
        <w:t xml:space="preserve">, jf Mt 19:16-26, Rom 13:8-10.  </w:t>
      </w:r>
    </w:p>
    <w:p w:rsidR="00183978" w:rsidRDefault="00183978" w:rsidP="00C52B1F">
      <w:pPr>
        <w:pStyle w:val="Anm"/>
      </w:pPr>
      <w:r>
        <w:t xml:space="preserve">Den apostoliske læreoverlevering holder fast ved </w:t>
      </w:r>
      <w:r w:rsidRPr="009975D1">
        <w:rPr>
          <w:i/>
        </w:rPr>
        <w:t>det dobbelte kjærlighetsbud</w:t>
      </w:r>
      <w:r>
        <w:t xml:space="preserve">, slik det er stadfestet og skjerpet i Dekalogen, og stilt i evangeliets tjeneste, Mk 2:23ff.  Evangeliet lar lovoppfyllelsen skje </w:t>
      </w:r>
      <w:r>
        <w:rPr>
          <w:i/>
          <w:iCs/>
        </w:rPr>
        <w:t>ved troen</w:t>
      </w:r>
      <w:r>
        <w:t xml:space="preserve"> - på nådepaktens grunn. </w:t>
      </w:r>
    </w:p>
    <w:p w:rsidR="00C065E4" w:rsidRDefault="00C065E4" w:rsidP="006A2451">
      <w:pPr>
        <w:pStyle w:val="Innskuttlinje"/>
      </w:pPr>
    </w:p>
    <w:p w:rsidR="00183978" w:rsidRDefault="00183978" w:rsidP="00590A2B">
      <w:pPr>
        <w:pStyle w:val="katekismesprsml"/>
      </w:pPr>
      <w:r>
        <w:t>Hvorfor kan vi ikke stole helt og fullt på samvittigheten?</w:t>
      </w:r>
    </w:p>
    <w:p w:rsidR="00183978" w:rsidRDefault="00183978" w:rsidP="001B68A0">
      <w:pPr>
        <w:pStyle w:val="answer"/>
      </w:pPr>
      <w:r>
        <w:t>Er samvittigheten for sløv, reagerer den ikke på synd.  Er den for svak, holder den for rett hva Guds ord kaller urett, og for urett hva Guds ord kaller rett.</w:t>
      </w:r>
    </w:p>
    <w:p w:rsidR="00183978" w:rsidRPr="001B68A0" w:rsidRDefault="00183978" w:rsidP="001B68A0">
      <w:pPr>
        <w:pStyle w:val="bibelsitat"/>
        <w:rPr>
          <w:lang w:val="nb-NO"/>
        </w:rPr>
      </w:pPr>
      <w:r w:rsidRPr="001B68A0">
        <w:rPr>
          <w:u w:val="single"/>
          <w:lang w:val="nb-NO"/>
        </w:rPr>
        <w:t>Rom 1:21</w:t>
      </w:r>
      <w:r w:rsidRPr="001B68A0">
        <w:rPr>
          <w:lang w:val="nb-NO"/>
        </w:rPr>
        <w:t xml:space="preserve"> – de kjenner Gud og har allikevel ikke æret og takket ham som Gud.  I stedet er tankene deres blitt tomme, og deres ufornuftige hjerte er blitt formørket.  </w:t>
      </w:r>
      <w:r w:rsidRPr="001B68A0">
        <w:rPr>
          <w:u w:val="single"/>
          <w:lang w:val="nb-NO"/>
        </w:rPr>
        <w:t>Ef 4:18f</w:t>
      </w:r>
      <w:r w:rsidRPr="001B68A0">
        <w:rPr>
          <w:lang w:val="nb-NO"/>
        </w:rPr>
        <w:t xml:space="preserve"> – Deres forstand er formørket.  De er fremmede for livet i Gud fordi de er uvitende som følge av deres hjertes forherdelse.  Uten skam, har de hengitt seg til utsvevelser, så de i sin grådighet bedriver all slags urenhet.   </w:t>
      </w:r>
    </w:p>
    <w:p w:rsidR="00183978" w:rsidRDefault="00183978" w:rsidP="00590A2B">
      <w:pPr>
        <w:pStyle w:val="bibelhenvisning"/>
      </w:pPr>
      <w:r>
        <w:rPr>
          <w:u w:val="single"/>
        </w:rPr>
        <w:t>1 Kor 8:7</w:t>
      </w:r>
      <w:r>
        <w:t xml:space="preserve"> – Noen som til nå har vært vant med avgudene, spiser kjøttet som om det var avgudsoffer, og siden samvittigheten er svak, blir den skitnet til.  </w:t>
      </w:r>
      <w:r>
        <w:rPr>
          <w:u w:val="single"/>
        </w:rPr>
        <w:t>Rom 14:2</w:t>
      </w:r>
      <w:r>
        <w:t xml:space="preserve"> – En har tro til å spise alt, mens den som er svak, spiser grønnsaker.</w:t>
      </w:r>
    </w:p>
    <w:p w:rsidR="009975D1" w:rsidRDefault="009975D1" w:rsidP="006A2451">
      <w:pPr>
        <w:pStyle w:val="Innskuttlinje"/>
      </w:pPr>
    </w:p>
    <w:p w:rsidR="009975D1" w:rsidRPr="00B66243" w:rsidRDefault="007D0066" w:rsidP="006A2451">
      <w:pPr>
        <w:pStyle w:val="avsnitt"/>
        <w:rPr>
          <w:rStyle w:val="Sterk"/>
        </w:rPr>
      </w:pPr>
      <w:r>
        <w:rPr>
          <w:rStyle w:val="Sterk"/>
        </w:rPr>
        <w:t>Fra bekjennelsesskriftene:</w:t>
      </w:r>
      <w:r w:rsidR="00183978" w:rsidRPr="00B66243">
        <w:rPr>
          <w:rStyle w:val="Sterk"/>
        </w:rPr>
        <w:t xml:space="preserve">   </w:t>
      </w:r>
    </w:p>
    <w:p w:rsidR="00183978" w:rsidRDefault="00183978" w:rsidP="006A2451">
      <w:pPr>
        <w:pStyle w:val="avsnitt"/>
      </w:pPr>
      <w:r>
        <w:t>Den naturlige lov er skrevet i hjertet</w:t>
      </w:r>
      <w:r w:rsidR="009975D1">
        <w:t xml:space="preserve">, mens </w:t>
      </w:r>
      <w:r>
        <w:t xml:space="preserve">Troen (Credo) </w:t>
      </w:r>
      <w:r w:rsidR="009975D1">
        <w:t xml:space="preserve">har Guds ord, som </w:t>
      </w:r>
      <w:r>
        <w:t xml:space="preserve">sier oss hva Gud gjør for oss og hva han gir oss, SK Troen 67-69,  FC Ep 5:2-5, SD 6:5.  Den våkne samvittighet istemmer Lovens anklage, Apol 11:48 (Kol 2:14 – forskjellen mellom gjeldsbrevet og slettingen av det).  </w:t>
      </w:r>
    </w:p>
    <w:p w:rsidR="00183978" w:rsidRDefault="009975D1" w:rsidP="006A2451">
      <w:pPr>
        <w:pStyle w:val="avsnitt"/>
      </w:pPr>
      <w:r>
        <w:t>De ti bud (loven) finner gjenklang i d</w:t>
      </w:r>
      <w:r w:rsidR="00183978">
        <w:t>en menneskelige fornuft</w:t>
      </w:r>
      <w:r>
        <w:t xml:space="preserve">, </w:t>
      </w:r>
      <w:r w:rsidR="00183978">
        <w:t xml:space="preserve">for den har ”ved en guddommelige inngivelse /…/ den samme dom skrevet i sitt sinn”, Apol 4:7.  </w:t>
      </w:r>
      <w:r>
        <w:t xml:space="preserve">Det er uttrykk for Guds </w:t>
      </w:r>
      <w:r w:rsidR="00183978">
        <w:t>uendelige godhet</w:t>
      </w:r>
      <w:r>
        <w:t>, når Gud lar «s</w:t>
      </w:r>
      <w:r w:rsidR="00183978">
        <w:t>in guddommelige, evige lov og sitt underfulle råd om vår forløsning</w:t>
      </w:r>
      <w:r>
        <w:t>» bli offentlig forkynt</w:t>
      </w:r>
      <w:r w:rsidR="00183978">
        <w:t xml:space="preserve">, FC SD 2:50.  </w:t>
      </w:r>
    </w:p>
    <w:p w:rsidR="00EF04DF" w:rsidRDefault="00EF04DF" w:rsidP="006A2451">
      <w:pPr>
        <w:pStyle w:val="Innskuttlinje"/>
      </w:pPr>
    </w:p>
    <w:p w:rsidR="00183978" w:rsidRDefault="00183978" w:rsidP="00590A2B">
      <w:pPr>
        <w:pStyle w:val="katekismesprsml"/>
      </w:pPr>
      <w:r>
        <w:t>Hvem var mellommann</w:t>
      </w:r>
      <w:r w:rsidR="00281D90">
        <w:t>en</w:t>
      </w:r>
      <w:r>
        <w:t xml:space="preserve"> da Gud gav loven på Sinai?</w:t>
      </w:r>
    </w:p>
    <w:p w:rsidR="00183978" w:rsidRDefault="00183978" w:rsidP="001B68A0">
      <w:pPr>
        <w:pStyle w:val="answer"/>
      </w:pPr>
      <w:r>
        <w:t>Moses, Guds tjener</w:t>
      </w:r>
      <w:r w:rsidR="00281D90">
        <w:t>,</w:t>
      </w:r>
      <w:r>
        <w:t xml:space="preserve"> da Gud førte Israels folk ut av Egypten.</w:t>
      </w:r>
    </w:p>
    <w:p w:rsidR="00183978" w:rsidRDefault="00183978" w:rsidP="00590A2B">
      <w:pPr>
        <w:pStyle w:val="bibelhenvisning"/>
      </w:pPr>
      <w:r>
        <w:rPr>
          <w:u w:val="single"/>
        </w:rPr>
        <w:t>2 Mos 20:2</w:t>
      </w:r>
      <w:r>
        <w:t xml:space="preserve"> – Jeg er Herren din Gud, som førte deg ut av landet Egypt, av trellehuset.  </w:t>
      </w:r>
      <w:r>
        <w:rPr>
          <w:u w:val="single"/>
        </w:rPr>
        <w:t>Jes 43:11</w:t>
      </w:r>
      <w:r>
        <w:t xml:space="preserve"> – Jeg, jeg er HERREN, og foruten meg finns ingen frelser.  </w:t>
      </w:r>
      <w:r>
        <w:rPr>
          <w:u w:val="single"/>
        </w:rPr>
        <w:t>5 Mos 5:22</w:t>
      </w:r>
      <w:r>
        <w:t xml:space="preserve">  - Disse ord talte Herren på fjellet med høy røst til hele deres menighet, midt ut av ilden, skyen og mørket, og la ingenting til, og han skrev dem på to steintavler og gav meg dem.  </w:t>
      </w:r>
    </w:p>
    <w:p w:rsidR="00183978" w:rsidRDefault="00183978" w:rsidP="00590A2B">
      <w:pPr>
        <w:pStyle w:val="bibelhenvisning"/>
      </w:pPr>
      <w:r>
        <w:rPr>
          <w:u w:val="single"/>
        </w:rPr>
        <w:t>Joh 1:17</w:t>
      </w:r>
      <w:r>
        <w:t xml:space="preserve"> – loven ble gitt ved Moses, nåden og sannheten kom ved Kristus Jesus.   </w:t>
      </w:r>
      <w:r>
        <w:rPr>
          <w:u w:val="single"/>
        </w:rPr>
        <w:t>Sal 95:6f</w:t>
      </w:r>
      <w:r>
        <w:t xml:space="preserve"> – Kom, la oss falle ned og tilbe, la oss bøye kne for Herren, vår skaper.  For han er vår Gud, og vi er det folk han før, og den hjord hans hånd leder </w:t>
      </w:r>
    </w:p>
    <w:p w:rsidR="00843A1B" w:rsidRDefault="00843A1B" w:rsidP="006A2451">
      <w:pPr>
        <w:pStyle w:val="Innskuttlinje"/>
      </w:pPr>
    </w:p>
    <w:p w:rsidR="00843A1B" w:rsidRDefault="00183978" w:rsidP="006A2451">
      <w:pPr>
        <w:pStyle w:val="avsnitt"/>
      </w:pPr>
      <w:r w:rsidRPr="00623764">
        <w:rPr>
          <w:rStyle w:val="Sterkutheving"/>
        </w:rPr>
        <w:t>Til bibelstudium</w:t>
      </w:r>
      <w:r>
        <w:t xml:space="preserve">:  </w:t>
      </w:r>
    </w:p>
    <w:p w:rsidR="00281D90" w:rsidRDefault="00183978" w:rsidP="006A2451">
      <w:pPr>
        <w:pStyle w:val="avsnitt"/>
      </w:pPr>
      <w:r>
        <w:t xml:space="preserve">2 Mos 20:1-22.  </w:t>
      </w:r>
    </w:p>
    <w:p w:rsidR="00183978" w:rsidRDefault="00281D90" w:rsidP="006A2451">
      <w:pPr>
        <w:pStyle w:val="avsnitt"/>
      </w:pPr>
      <w:r>
        <w:t xml:space="preserve">Sammenlign </w:t>
      </w:r>
      <w:r w:rsidR="00183978">
        <w:t xml:space="preserve">Guds lovåpenbaring på Sinai og Kristi gjenkomst i herlighet, Mt 25:31, 1 Kor 4:5.  Den nye pakts </w:t>
      </w:r>
      <w:r>
        <w:t>preken</w:t>
      </w:r>
      <w:r w:rsidR="00183978">
        <w:t xml:space="preserve">embete har en større herlighet enn </w:t>
      </w:r>
      <w:r w:rsidR="00B42B01">
        <w:t xml:space="preserve">prekenembetet </w:t>
      </w:r>
      <w:r>
        <w:t xml:space="preserve">i </w:t>
      </w:r>
      <w:r w:rsidR="00183978">
        <w:t>den gamle pakt</w:t>
      </w:r>
      <w:r>
        <w:t xml:space="preserve">, </w:t>
      </w:r>
      <w:r w:rsidR="00183978">
        <w:t xml:space="preserve">2 Kor </w:t>
      </w:r>
      <w:r>
        <w:t>3</w:t>
      </w:r>
      <w:r w:rsidR="00183978">
        <w:t xml:space="preserve">. </w:t>
      </w:r>
    </w:p>
    <w:p w:rsidR="00281D90" w:rsidRDefault="00281D90" w:rsidP="006A2451">
      <w:pPr>
        <w:pStyle w:val="Innskuttlinje"/>
      </w:pPr>
    </w:p>
    <w:p w:rsidR="00183978" w:rsidRDefault="00183978" w:rsidP="00590A2B">
      <w:pPr>
        <w:pStyle w:val="katekismesprsml"/>
      </w:pPr>
      <w:r>
        <w:t xml:space="preserve">Hvorfor starter ikke </w:t>
      </w:r>
      <w:r w:rsidR="00C4519C">
        <w:t xml:space="preserve">Første parten med </w:t>
      </w:r>
      <w:r>
        <w:t xml:space="preserve">utfrielsen fra Egypt?  </w:t>
      </w:r>
    </w:p>
    <w:p w:rsidR="00183978" w:rsidRDefault="00183978" w:rsidP="001B68A0">
      <w:pPr>
        <w:pStyle w:val="answer"/>
      </w:pPr>
      <w:r>
        <w:t xml:space="preserve">I den gamle pakt var Moses mellommannen, da Gud utfridde sitt folk fra trelldommen i Egypt, og da han ga De ti bud på Sinai.  </w:t>
      </w:r>
      <w:r w:rsidR="00281D90">
        <w:t xml:space="preserve">- </w:t>
      </w:r>
      <w:r>
        <w:t>I den nye pakt er Kristus Jesus mellommannen for Guds forsoning med verden og frelsen fra  Guds fiendemakter</w:t>
      </w:r>
      <w:r w:rsidR="00281D90">
        <w:t xml:space="preserve"> – djevelen, verden og den fordervede menneskenatur.</w:t>
      </w:r>
      <w:r>
        <w:t xml:space="preserve">      </w:t>
      </w:r>
    </w:p>
    <w:p w:rsidR="00183978" w:rsidRDefault="00183978" w:rsidP="00590A2B">
      <w:pPr>
        <w:pStyle w:val="bibelhenvisning"/>
      </w:pPr>
      <w:r>
        <w:rPr>
          <w:u w:val="single"/>
        </w:rPr>
        <w:t>Mt 26:28a</w:t>
      </w:r>
      <w:r>
        <w:t xml:space="preserve"> - Dette er mitt blod, paktens blod.   </w:t>
      </w:r>
      <w:r>
        <w:rPr>
          <w:u w:val="single"/>
        </w:rPr>
        <w:t>1 Kor 11:25</w:t>
      </w:r>
      <w:r>
        <w:t xml:space="preserve"> – Denne kalk er den nye pakt i mitt blod.  </w:t>
      </w:r>
      <w:r>
        <w:rPr>
          <w:u w:val="single"/>
        </w:rPr>
        <w:t>Joh 1:17</w:t>
      </w:r>
      <w:r>
        <w:t xml:space="preserve"> – Ved Moses er loven gitt, nåden og sannheten ble til ved Kristus Jesus.  </w:t>
      </w:r>
      <w:r>
        <w:rPr>
          <w:u w:val="single"/>
        </w:rPr>
        <w:t>Ef 5:1f</w:t>
      </w:r>
      <w:r>
        <w:t xml:space="preserve"> – Vær derfor Guds etterfølgere, dere som er hans elskede barn.  Vandre i kjærlighet, slik Kristus har elsket oss og gitt seg selv for oss til gave og offer, Gud til en velduftende røkelse.  </w:t>
      </w:r>
      <w:r>
        <w:rPr>
          <w:u w:val="single"/>
        </w:rPr>
        <w:t>Gal 5:1</w:t>
      </w:r>
      <w:r>
        <w:t xml:space="preserve"> – Til frihet har Kristus frigjort oss.  Stå derfor fast og la dere ikke på nytt legge under trelldommens åk.  </w:t>
      </w:r>
      <w:r>
        <w:rPr>
          <w:u w:val="single"/>
        </w:rPr>
        <w:t>Sal 119:47</w:t>
      </w:r>
      <w:r>
        <w:t xml:space="preserve"> – Jeg har min glede i dine bud, jeg elsker dem inderlig.</w:t>
      </w:r>
    </w:p>
    <w:p w:rsidR="00183978" w:rsidRDefault="00183978" w:rsidP="001B68A0">
      <w:r>
        <w:t xml:space="preserve">Israelittenes utfrielse fra Egypt peker frem mot befrieren Kristus og Guds barns frihet i den nye pakt.  Kristus har kjøpt oss fri med sin lydighet under loven, og han oppfyller loven i </w:t>
      </w:r>
      <w:r w:rsidR="002314A5">
        <w:t xml:space="preserve">livet til dem </w:t>
      </w:r>
      <w:r>
        <w:t xml:space="preserve"> som stoler på Guds løfte</w:t>
      </w:r>
      <w:r w:rsidR="00B275E3">
        <w:t>, slik</w:t>
      </w:r>
      <w:r>
        <w:t xml:space="preserve"> </w:t>
      </w:r>
      <w:r w:rsidR="00B275E3">
        <w:t>-</w:t>
      </w:r>
      <w:r>
        <w:t xml:space="preserve">Abraham </w:t>
      </w:r>
      <w:r w:rsidR="00B275E3">
        <w:t xml:space="preserve">gjorde </w:t>
      </w:r>
      <w:r>
        <w:t xml:space="preserve">(Rom 4, Gal 3)  Den som tror syndenes forlatelse for Kristi skyld, har sin glede i gjerninger som </w:t>
      </w:r>
      <w:r w:rsidR="00B275E3">
        <w:t xml:space="preserve">er i samsvar med </w:t>
      </w:r>
      <w:r>
        <w:t>Guds bud</w:t>
      </w:r>
      <w:r w:rsidR="00B275E3">
        <w:t>.</w:t>
      </w:r>
      <w:r>
        <w:t xml:space="preserve"> </w:t>
      </w:r>
    </w:p>
    <w:p w:rsidR="00281D90" w:rsidRDefault="00281D90" w:rsidP="006A2451">
      <w:pPr>
        <w:pStyle w:val="Innskuttlinje"/>
      </w:pPr>
    </w:p>
    <w:p w:rsidR="00281D90" w:rsidRPr="00B66243" w:rsidRDefault="007D0066" w:rsidP="006A2451">
      <w:pPr>
        <w:pStyle w:val="avsnitt"/>
        <w:rPr>
          <w:rStyle w:val="Sterk"/>
        </w:rPr>
      </w:pPr>
      <w:r>
        <w:rPr>
          <w:rStyle w:val="Sterk"/>
        </w:rPr>
        <w:t>Fra bekjennelsesskriftene:</w:t>
      </w:r>
      <w:r w:rsidR="00183978" w:rsidRPr="00B66243">
        <w:rPr>
          <w:rStyle w:val="Sterk"/>
        </w:rPr>
        <w:t xml:space="preserve">  </w:t>
      </w:r>
    </w:p>
    <w:p w:rsidR="00183978" w:rsidRDefault="00183978" w:rsidP="006A2451">
      <w:pPr>
        <w:pStyle w:val="avsnitt"/>
      </w:pPr>
      <w:r>
        <w:t xml:space="preserve">Med ”loven” sikter vi til De ti bud, hvor som helst de forekommer i Skriften, og uten å si noe om seremonilover og borgerlige lover hos Moses, Apol 4:6, jf 15:32, 27:58.  </w:t>
      </w:r>
    </w:p>
    <w:p w:rsidR="00183978" w:rsidRDefault="00281D90" w:rsidP="006A2451">
      <w:pPr>
        <w:pStyle w:val="avsnitt"/>
      </w:pPr>
      <w:r>
        <w:t xml:space="preserve">Kristne er løst fra seremonilovens bud, CA 28:39f, 59, Apol 23:41f, 24:52, 27:15f, 58.  </w:t>
      </w:r>
      <w:r w:rsidR="00183978">
        <w:t xml:space="preserve">Seremonilovens bestemmelser om det levittiske sonoffer viser til Kristi død og til forkynnelsen av evangeliet, Apol 24:24, 34f.  Av seremoniloven skal vi lære å se Kristi død som det eneste sanne soningsoffer for verdens synder, samme 22f.  </w:t>
      </w:r>
    </w:p>
    <w:p w:rsidR="00281D90" w:rsidRDefault="00183978" w:rsidP="006A2451">
      <w:pPr>
        <w:pStyle w:val="avsnitt"/>
      </w:pPr>
      <w:r>
        <w:t xml:space="preserve">I den nye pakt skal et rent og nytt offer bæres frem, </w:t>
      </w:r>
      <w:r w:rsidR="00281D90">
        <w:t xml:space="preserve">som </w:t>
      </w:r>
      <w:r>
        <w:t>er tro, påkallelse, takksigelse, bekjennelse</w:t>
      </w:r>
      <w:r w:rsidR="005910F4">
        <w:t xml:space="preserve"> og </w:t>
      </w:r>
      <w:r>
        <w:t>prøvelser for evangeliets skyld</w:t>
      </w:r>
      <w:r w:rsidR="00281D90">
        <w:t>,</w:t>
      </w:r>
      <w:r>
        <w:t xml:space="preserve"> osv, Apol 24:30.  </w:t>
      </w:r>
    </w:p>
    <w:p w:rsidR="00281D90" w:rsidRDefault="00281D90" w:rsidP="006A2451">
      <w:pPr>
        <w:pStyle w:val="Innskuttlinje"/>
      </w:pPr>
    </w:p>
    <w:p w:rsidR="00183978" w:rsidRDefault="00183978" w:rsidP="00590A2B">
      <w:pPr>
        <w:pStyle w:val="katekismesprsml"/>
      </w:pPr>
      <w:r>
        <w:t>Hvor mange bud stod skrevet på steintavlene?</w:t>
      </w:r>
    </w:p>
    <w:p w:rsidR="00183978" w:rsidRDefault="00183978" w:rsidP="001B68A0">
      <w:pPr>
        <w:pStyle w:val="answer"/>
      </w:pPr>
      <w:r>
        <w:t>Ti  bud.</w:t>
      </w:r>
    </w:p>
    <w:p w:rsidR="00183978" w:rsidRDefault="00183978" w:rsidP="00590A2B">
      <w:pPr>
        <w:pStyle w:val="bibelhenvisning"/>
      </w:pPr>
      <w:r>
        <w:rPr>
          <w:u w:val="single"/>
        </w:rPr>
        <w:t>5 Mos 4:13a</w:t>
      </w:r>
      <w:r>
        <w:t xml:space="preserve"> – Og han forkynte dere sin pakt, som han bød dere å holde, de ti ord.   </w:t>
      </w:r>
      <w:r>
        <w:rPr>
          <w:u w:val="single"/>
        </w:rPr>
        <w:t>5:22</w:t>
      </w:r>
      <w:r>
        <w:t xml:space="preserve"> – Disse ord talte Herren med høy røst til hele deres menighet, midt ut av ilden, skyen og mørket og la ingenting til.  </w:t>
      </w:r>
      <w:r>
        <w:rPr>
          <w:u w:val="single"/>
        </w:rPr>
        <w:t>10:4</w:t>
      </w:r>
      <w:r>
        <w:t xml:space="preserve"> – Han skrev på tavlene det samme som var skrevet forrige gang: </w:t>
      </w:r>
      <w:r>
        <w:rPr>
          <w:i/>
          <w:iCs/>
        </w:rPr>
        <w:t>De ti ord</w:t>
      </w:r>
      <w:r>
        <w:t xml:space="preserve"> som Herren hadde talt til dere på berget ut av ilden den dag dere var samlet der.  Og Herren gav meg dem.</w:t>
      </w:r>
    </w:p>
    <w:p w:rsidR="00C4519C" w:rsidRDefault="00C4519C" w:rsidP="006A2451">
      <w:pPr>
        <w:pStyle w:val="Innskuttlinje"/>
      </w:pPr>
    </w:p>
    <w:p w:rsidR="00C4519C" w:rsidRDefault="007D0066" w:rsidP="006A2451">
      <w:pPr>
        <w:pStyle w:val="avsnitt"/>
      </w:pPr>
      <w:r w:rsidRPr="00843A1B">
        <w:rPr>
          <w:rStyle w:val="Sterk"/>
        </w:rPr>
        <w:t>Fra bekjennelsesskriftene:</w:t>
      </w:r>
      <w:r w:rsidR="00183978" w:rsidRPr="00843A1B">
        <w:rPr>
          <w:rStyle w:val="Sterk"/>
        </w:rPr>
        <w:t xml:space="preserve">  </w:t>
      </w:r>
      <w:r w:rsidR="00C4519C" w:rsidRPr="00843A1B">
        <w:rPr>
          <w:rStyle w:val="Sterk"/>
        </w:rPr>
        <w:t>De to tavlene</w:t>
      </w:r>
      <w:r w:rsidR="00C4519C">
        <w:t>.</w:t>
      </w:r>
    </w:p>
    <w:p w:rsidR="00183978" w:rsidRDefault="00183978" w:rsidP="006A2451">
      <w:pPr>
        <w:pStyle w:val="avsnitt"/>
      </w:pPr>
      <w:r>
        <w:t xml:space="preserve">Den onde lyst </w:t>
      </w:r>
      <w:r w:rsidR="00C4519C">
        <w:t>(</w:t>
      </w:r>
      <w:r>
        <w:t>el arvesynden</w:t>
      </w:r>
      <w:r w:rsidR="00C4519C">
        <w:t>)</w:t>
      </w:r>
      <w:r>
        <w:t xml:space="preserve"> omfatter også synder mot den første tavle, Apol 2:14, 4:34.  Første tavle foreskriver hjertets innstilling til Gud</w:t>
      </w:r>
      <w:r w:rsidR="005910F4">
        <w:t xml:space="preserve">. Bare </w:t>
      </w:r>
      <w:r>
        <w:t>Den Hellige Ånd</w:t>
      </w:r>
      <w:r w:rsidR="005910F4">
        <w:t xml:space="preserve"> kan inngi den i menneskehjertet</w:t>
      </w:r>
      <w:r>
        <w:t xml:space="preserve">, samme 4:131.  </w:t>
      </w:r>
      <w:r w:rsidR="00C4519C">
        <w:t>A</w:t>
      </w:r>
      <w:r>
        <w:t>ndre tavle foreskriver kjærlighetens plikter mot vår neste, samme 224, 231, jf 16:7.</w:t>
      </w:r>
    </w:p>
    <w:p w:rsidR="00183978" w:rsidRDefault="00183978" w:rsidP="00590A2B">
      <w:pPr>
        <w:pStyle w:val="katekismesprsml"/>
      </w:pPr>
      <w:r>
        <w:t>Hva krever loven?</w:t>
      </w:r>
    </w:p>
    <w:p w:rsidR="00183978" w:rsidRDefault="00183978" w:rsidP="001B68A0">
      <w:pPr>
        <w:pStyle w:val="answer"/>
      </w:pPr>
      <w:r>
        <w:t>Kjærlighet til Gud, oss selv og vår neste - hva vi skal gjøre og ikke gjøre - i tanker, ord og gjerninger.  Loven sier: Slik – og ikke slik!</w:t>
      </w:r>
    </w:p>
    <w:p w:rsidR="002B167C" w:rsidRDefault="00183978" w:rsidP="00590A2B">
      <w:pPr>
        <w:pStyle w:val="bibelhenvisning"/>
      </w:pPr>
      <w:r>
        <w:rPr>
          <w:u w:val="single"/>
        </w:rPr>
        <w:t xml:space="preserve">Mt 22:37-40 </w:t>
      </w:r>
      <w:r>
        <w:t xml:space="preserve">–”Du skal elske Herren din Gud av hele ditt hjerte og av hele din sjel og av hele din forstand.  Dette er det største og fremste bud.  Det andre ligner dette: Du skal elske din neste som deg selv.  På disse to bud henger hele Loven og profetene.”  </w:t>
      </w:r>
      <w:r w:rsidR="002B167C">
        <w:rPr>
          <w:u w:val="single"/>
        </w:rPr>
        <w:t>1 Tim 1:5</w:t>
      </w:r>
      <w:r w:rsidR="002B167C">
        <w:t xml:space="preserve"> –budets siktemål er kjærlighet av et rent hjerte og en god samvittighet og en oppriktig tro.</w:t>
      </w:r>
    </w:p>
    <w:p w:rsidR="00183978" w:rsidRDefault="00183978" w:rsidP="00590A2B">
      <w:pPr>
        <w:pStyle w:val="bibelhenvisning"/>
      </w:pPr>
      <w:r>
        <w:rPr>
          <w:u w:val="single"/>
        </w:rPr>
        <w:t>Rom 13:9f</w:t>
      </w:r>
      <w:r>
        <w:t xml:space="preserve"> – Disse bud: Du skal ikke begå hor, Du skal ikke drepe, Du skal ikke stjele, Du skal ikke avgi falskt vitnesbyrd, Du skal ikke begjære, og alle andre bud - sammenfattes i dette ord: Du skal elske din neste som deg selv.  Kjærligheten gjør ikke nesten noe ondt; derfor er kjærligheten lovens oppfyllelse.  </w:t>
      </w:r>
    </w:p>
    <w:p w:rsidR="00183978" w:rsidRDefault="00183978" w:rsidP="001B68A0">
      <w:r>
        <w:rPr>
          <w:i/>
          <w:iCs/>
        </w:rPr>
        <w:t xml:space="preserve">Guds lov </w:t>
      </w:r>
      <w:r>
        <w:t xml:space="preserve">omfatter alt som er utenfor troen på evangeliet.  </w:t>
      </w:r>
      <w:r>
        <w:rPr>
          <w:i/>
          <w:iCs/>
        </w:rPr>
        <w:t>Guds evangeli</w:t>
      </w:r>
      <w:r w:rsidR="002B167C">
        <w:rPr>
          <w:i/>
          <w:iCs/>
        </w:rPr>
        <w:t>u</w:t>
      </w:r>
      <w:r>
        <w:rPr>
          <w:i/>
          <w:iCs/>
        </w:rPr>
        <w:t>m</w:t>
      </w:r>
      <w:r>
        <w:t xml:space="preserve"> rekker oss Kristus </w:t>
      </w:r>
      <w:r w:rsidR="00C811FA">
        <w:t xml:space="preserve">som </w:t>
      </w:r>
      <w:r>
        <w:t xml:space="preserve">gave.  </w:t>
      </w:r>
      <w:r w:rsidR="002B167C">
        <w:t xml:space="preserve">Med sin lidende lydighet har han oppfylt Guds hellige lov i alle deler og i alles sted.  Guds vitnesbyrd er Jesu oppstandelse fra de døde, oppreist på grunn av Guds forsoning med verden i ham som er vår rettferdighet for Gud.  </w:t>
      </w:r>
    </w:p>
    <w:p w:rsidR="00C4519C" w:rsidRDefault="00C4519C" w:rsidP="006A2451">
      <w:pPr>
        <w:pStyle w:val="Innskuttlinje"/>
      </w:pPr>
    </w:p>
    <w:p w:rsidR="00C4519C" w:rsidRDefault="007D0066" w:rsidP="006A2451">
      <w:pPr>
        <w:pStyle w:val="avsnitt"/>
      </w:pPr>
      <w:r>
        <w:rPr>
          <w:rStyle w:val="Sterk"/>
        </w:rPr>
        <w:t>Fra bekjennelsesskriftene:</w:t>
      </w:r>
      <w:r w:rsidR="00183978">
        <w:t xml:space="preserve">  </w:t>
      </w:r>
    </w:p>
    <w:p w:rsidR="00183978" w:rsidRDefault="00183978" w:rsidP="006A2451">
      <w:pPr>
        <w:pStyle w:val="avsnitt"/>
      </w:pPr>
      <w:r>
        <w:rPr>
          <w:bCs/>
        </w:rPr>
        <w:t>Lovens krav</w:t>
      </w:r>
      <w:r>
        <w:t xml:space="preserve"> går langt ut over det som </w:t>
      </w:r>
      <w:r>
        <w:rPr>
          <w:i/>
          <w:iCs/>
        </w:rPr>
        <w:t>fornuften</w:t>
      </w:r>
      <w:r>
        <w:t xml:space="preserve"> kan makte, Apol 4:8, 27, og derfor synder menneskene også når de gjør hederlige gjerninger uten Den Hellige Ånd, samme 35.  </w:t>
      </w:r>
    </w:p>
    <w:p w:rsidR="00183978" w:rsidRDefault="00183978" w:rsidP="006A2451">
      <w:pPr>
        <w:pStyle w:val="avsnitt"/>
      </w:pPr>
      <w:r>
        <w:t>Loven</w:t>
      </w:r>
      <w:r>
        <w:rPr>
          <w:bCs/>
        </w:rPr>
        <w:t xml:space="preserve"> </w:t>
      </w:r>
      <w:r>
        <w:t xml:space="preserve">oppfylles ikke </w:t>
      </w:r>
      <w:r w:rsidR="00C4519C">
        <w:t>m</w:t>
      </w:r>
      <w:r>
        <w:t xml:space="preserve">ed gjerninger, Apol 4:362-365. </w:t>
      </w:r>
      <w:r w:rsidR="00C4519C">
        <w:t xml:space="preserve"> </w:t>
      </w:r>
      <w:r>
        <w:t xml:space="preserve">Men lovens krav står fast: </w:t>
      </w:r>
      <w:r w:rsidR="00E90ADC">
        <w:t xml:space="preserve">Med et </w:t>
      </w:r>
      <w:r>
        <w:t xml:space="preserve">godt hjerte i det indre og gode gjerninger i det ytre, </w:t>
      </w:r>
      <w:r w:rsidR="00E90ADC">
        <w:t xml:space="preserve">er </w:t>
      </w:r>
      <w:r>
        <w:t xml:space="preserve">oppfyllelsen mulig ved Den Hellige Ånds verk i de troende, samme 136. </w:t>
      </w:r>
    </w:p>
    <w:p w:rsidR="00183978" w:rsidRDefault="00183978" w:rsidP="006A2451">
      <w:pPr>
        <w:pStyle w:val="avsnitt"/>
      </w:pPr>
      <w:r>
        <w:t xml:space="preserve">Loven krever ren og fullkommen lydighet mot Gud, FC SD 6:22, sann frykt for Gud og av hjertet kjærlighet til Gud, Apol 12:75f, 142, og kjærlighet til Gud og vår neste, 4:289. </w:t>
      </w:r>
      <w:r w:rsidR="00C4519C">
        <w:t xml:space="preserve"> </w:t>
      </w:r>
      <w:r>
        <w:t>Kjærligheten - som følger troen - er lovens oppfyllelse, Apol 4:147, 159, 181, 294.</w:t>
      </w:r>
    </w:p>
    <w:p w:rsidR="00183978" w:rsidRDefault="00183978" w:rsidP="00590A2B">
      <w:pPr>
        <w:pStyle w:val="katekismesprsml"/>
      </w:pPr>
      <w:r>
        <w:t xml:space="preserve">Hvorfor måtte Gud gi Tibudsloven?  </w:t>
      </w:r>
    </w:p>
    <w:p w:rsidR="00183978" w:rsidRDefault="00183978" w:rsidP="001B68A0">
      <w:pPr>
        <w:pStyle w:val="answer"/>
      </w:pPr>
      <w:r>
        <w:t>Av to grunner:  (1) For å gjøre forholdet mellom rett og galt tydeligere, og (2) lære oss syndens kraft å kjenne.    Det samme gjør Jesu ”bergpreken” (Mt 5-7) og  apostlenes formaninger.</w:t>
      </w:r>
    </w:p>
    <w:p w:rsidR="00183978" w:rsidRDefault="00183978" w:rsidP="00590A2B">
      <w:pPr>
        <w:pStyle w:val="bibelhenvisning"/>
      </w:pPr>
      <w:r>
        <w:rPr>
          <w:u w:val="single"/>
        </w:rPr>
        <w:t>Rom 2:18</w:t>
      </w:r>
      <w:r>
        <w:t xml:space="preserve"> – Du som er blitt undervist i loven, kjenner hans vilje og kan avgjøre hva som er rett.  </w:t>
      </w:r>
      <w:r>
        <w:rPr>
          <w:u w:val="single"/>
        </w:rPr>
        <w:t>7:7b</w:t>
      </w:r>
      <w:r>
        <w:t xml:space="preserve"> - Det var først ved loven jeg lærte synden å kjenne.  Jeg hadde ikke visst hva begjær var, om ikke loven hadde sagt: ”Du skal ikke ha begjær”.  </w:t>
      </w:r>
    </w:p>
    <w:p w:rsidR="00C4519C" w:rsidRDefault="00C4519C" w:rsidP="006A2451">
      <w:pPr>
        <w:pStyle w:val="Innskuttlinje"/>
      </w:pPr>
    </w:p>
    <w:p w:rsidR="00C4519C" w:rsidRDefault="00183978" w:rsidP="006A2451">
      <w:pPr>
        <w:pStyle w:val="avsnitt"/>
      </w:pPr>
      <w:r w:rsidRPr="004F3077">
        <w:rPr>
          <w:rStyle w:val="Sterk"/>
        </w:rPr>
        <w:t>Til bibelstudium:</w:t>
      </w:r>
      <w:r w:rsidRPr="00843A1B">
        <w:rPr>
          <w:rStyle w:val="Sterk"/>
        </w:rPr>
        <w:t xml:space="preserve"> Mosebøkene lest som Kristus-vitnesbyrd.</w:t>
      </w:r>
      <w:r>
        <w:t xml:space="preserve">  </w:t>
      </w:r>
    </w:p>
    <w:p w:rsidR="00183978" w:rsidRDefault="00183978" w:rsidP="006A2451">
      <w:pPr>
        <w:pStyle w:val="avsnitt"/>
      </w:pPr>
      <w:r>
        <w:t xml:space="preserve">Selv om seremonilovene er opphevet i Kristus (Kol 2:16f), leser vi dem som profeti om ham.  Leser vi om øverstepresten, leser vi om vår himmelske øversteprest, Heb 5, 7-10.  Leser vi om paktsmåltidet, leser vi om den nye pakts måltid (Mt 26:28).  Leser vi om påskelammet og det usyrede brøds måltid, leser vi om Guds rene Lam – om Guds Sønn, Kristus Jesus, og hans offerdød: Heb 7:26f, Joh 6:53, osv.  </w:t>
      </w:r>
    </w:p>
    <w:p w:rsidR="00183978" w:rsidRDefault="00183978" w:rsidP="006A2451">
      <w:pPr>
        <w:pStyle w:val="avsnitt"/>
      </w:pPr>
      <w:r>
        <w:t xml:space="preserve">Men den som blander loven inn i frelsen, og søker frelse ved gjerninger, han avviser Guds fullbrakte frelsesverk og har utelukket seg selv fra </w:t>
      </w:r>
      <w:r w:rsidR="00C4519C">
        <w:t xml:space="preserve">Guds </w:t>
      </w:r>
      <w:r>
        <w:t xml:space="preserve">nåde: 2 Mos 12:9, 43, Gal 5:4, </w:t>
      </w:r>
      <w:r w:rsidR="00E8085C">
        <w:t xml:space="preserve">Heb </w:t>
      </w:r>
      <w:r>
        <w:t>13:10, Ef 2:12f.</w:t>
      </w:r>
    </w:p>
    <w:p w:rsidR="00843A1B" w:rsidRDefault="00843A1B" w:rsidP="006A2451">
      <w:pPr>
        <w:pStyle w:val="Innskuttlinje"/>
      </w:pPr>
    </w:p>
    <w:p w:rsidR="00183978" w:rsidRDefault="00183978" w:rsidP="00590A2B">
      <w:pPr>
        <w:pStyle w:val="katekismesprsml"/>
      </w:pPr>
      <w:r>
        <w:t>Hvorfor er Guds lov uttrykk for kjærlighet?</w:t>
      </w:r>
    </w:p>
    <w:p w:rsidR="00183978" w:rsidRDefault="00183978" w:rsidP="001B68A0">
      <w:pPr>
        <w:pStyle w:val="answer"/>
      </w:pPr>
      <w:r>
        <w:t xml:space="preserve">Guds lov er hellig likesom Gud er hellig, men Guds hellighet hører sammen med Guds kjærlighet.  Og omvendt: Guds evangelium åpenbarer Guds kjærlighet, som hører sammen med Guds hellighet.  </w:t>
      </w:r>
    </w:p>
    <w:p w:rsidR="00183978" w:rsidRDefault="00183978" w:rsidP="00590A2B">
      <w:pPr>
        <w:pStyle w:val="bibelhenvisning"/>
      </w:pPr>
      <w:r>
        <w:rPr>
          <w:u w:val="single"/>
        </w:rPr>
        <w:t xml:space="preserve">1 Joh 4:8b </w:t>
      </w:r>
      <w:r w:rsidR="00613960">
        <w:t xml:space="preserve">- Gud er kjærlighet (= 16a). </w:t>
      </w:r>
      <w:r>
        <w:t xml:space="preserve"> </w:t>
      </w:r>
      <w:r>
        <w:rPr>
          <w:u w:val="single"/>
        </w:rPr>
        <w:t>4: 9-11</w:t>
      </w:r>
      <w:r>
        <w:t xml:space="preserve"> – Guds kjærlighet ble </w:t>
      </w:r>
      <w:r w:rsidR="002B167C">
        <w:t>åpenbart</w:t>
      </w:r>
      <w:r>
        <w:t xml:space="preserve"> iblant oss derved at Gud har sendt sin enbårne Sønn til verden, for at vi skal leve ved ham.  Kjærligheten består ikke i at vi har elsket Gud, men i at han har elsket oss og sendt sin Sønn til forsoning for våre synder.  Mine elskede, om Gud har elsket oss så, er også vi skyldige til å elske hverandre.  </w:t>
      </w:r>
      <w:r>
        <w:rPr>
          <w:u w:val="single"/>
        </w:rPr>
        <w:t>Rom 7:12</w:t>
      </w:r>
      <w:r>
        <w:t xml:space="preserve"> – loven er hellig og budet hellig, rettferdig og godt.  </w:t>
      </w:r>
      <w:r>
        <w:rPr>
          <w:u w:val="single"/>
        </w:rPr>
        <w:t>Ef 2:10</w:t>
      </w:r>
      <w:r>
        <w:t xml:space="preserve"> – Vi er hans verk, skapt i Kristus Jesus til gode gjerninger, som Gud forut har beredt, for at vi skal vandre i dem.</w:t>
      </w:r>
    </w:p>
    <w:p w:rsidR="00613960" w:rsidRDefault="00613960" w:rsidP="006A2451">
      <w:pPr>
        <w:pStyle w:val="Innskuttlinje"/>
      </w:pPr>
    </w:p>
    <w:p w:rsidR="00613960" w:rsidRPr="00B66243" w:rsidRDefault="00183978" w:rsidP="006A2451">
      <w:pPr>
        <w:pStyle w:val="avsnitt"/>
        <w:rPr>
          <w:rStyle w:val="Sterk"/>
        </w:rPr>
      </w:pPr>
      <w:r w:rsidRPr="00B66243">
        <w:rPr>
          <w:rStyle w:val="Sterk"/>
        </w:rPr>
        <w:t xml:space="preserve">Til bibelstudium: </w:t>
      </w:r>
    </w:p>
    <w:p w:rsidR="00613960" w:rsidRDefault="00613960" w:rsidP="006A2451">
      <w:pPr>
        <w:pStyle w:val="avsnitt"/>
      </w:pPr>
      <w:r>
        <w:t xml:space="preserve">Mennesket søker lykken </w:t>
      </w:r>
      <w:r w:rsidR="007E7644">
        <w:t xml:space="preserve">ved å bryte </w:t>
      </w:r>
      <w:r w:rsidR="00F86D69">
        <w:t>Guds bud</w:t>
      </w:r>
      <w:r>
        <w:t xml:space="preserve"> og bedrar seg selv, 1 Mos 3:1-6.  Det er ikke Guds bud, men synden som gjør mennesket til slave under Guds fiendemakter, Joh 8:34, Rom 6:16, 2 Tim 2:26, 1 Joh 3:8. </w:t>
      </w:r>
    </w:p>
    <w:p w:rsidR="00183978" w:rsidRDefault="00183978" w:rsidP="006A2451">
      <w:pPr>
        <w:pStyle w:val="avsnitt"/>
      </w:pPr>
      <w:r>
        <w:t xml:space="preserve">Guds bud viser veien til visdom, frihet og glede, men lar oss </w:t>
      </w:r>
      <w:r w:rsidR="00F86D69">
        <w:t xml:space="preserve">også </w:t>
      </w:r>
      <w:r>
        <w:t xml:space="preserve">erfare vår egen avmakt.  Guds evangelium er </w:t>
      </w:r>
      <w:r w:rsidRPr="00613960">
        <w:rPr>
          <w:i/>
        </w:rPr>
        <w:t>Guds vei til oss</w:t>
      </w:r>
      <w:r>
        <w:t xml:space="preserve"> i Jesu Kristi fullkomne lydighet</w:t>
      </w:r>
      <w:r w:rsidR="00613960">
        <w:t>.  T</w:t>
      </w:r>
      <w:r>
        <w:t>roen griper Gud i evangeliet og har Kristus, som er Guds visdom, rettferdighet og fred.  Guds nådeløfter i Kristus stiller oss i et nytt forhold til Guds bud: Sal 19:8f, 12, 119:14, 35, 45.  Mt 5:3-10.</w:t>
      </w:r>
    </w:p>
    <w:p w:rsidR="00613960" w:rsidRDefault="00613960" w:rsidP="006A2451">
      <w:pPr>
        <w:pStyle w:val="Innskuttlinje"/>
      </w:pPr>
    </w:p>
    <w:p w:rsidR="00613960" w:rsidRDefault="00183978" w:rsidP="00C52B1F">
      <w:pPr>
        <w:pStyle w:val="Anm"/>
      </w:pPr>
      <w:r w:rsidRPr="00843A1B">
        <w:rPr>
          <w:rStyle w:val="Sterk"/>
        </w:rPr>
        <w:t>Anm.  Om ordet ”kjærlighet”</w:t>
      </w:r>
      <w:r>
        <w:t xml:space="preserve">:  </w:t>
      </w:r>
    </w:p>
    <w:p w:rsidR="00183978" w:rsidRDefault="00183978" w:rsidP="00C52B1F">
      <w:pPr>
        <w:pStyle w:val="Anm"/>
      </w:pPr>
      <w:r>
        <w:t xml:space="preserve">I </w:t>
      </w:r>
      <w:r>
        <w:rPr>
          <w:i/>
          <w:iCs/>
        </w:rPr>
        <w:t>Nytestamentet</w:t>
      </w:r>
      <w:r>
        <w:t xml:space="preserve"> brukes ordet ”</w:t>
      </w:r>
      <w:r>
        <w:rPr>
          <w:b/>
          <w:bCs/>
        </w:rPr>
        <w:t>agape</w:t>
      </w:r>
      <w:r>
        <w:t>” om Guds kjærlighet – til forskjell fra ”</w:t>
      </w:r>
      <w:r>
        <w:rPr>
          <w:b/>
          <w:bCs/>
        </w:rPr>
        <w:t>filia</w:t>
      </w:r>
      <w:r>
        <w:t>” og ”</w:t>
      </w:r>
      <w:r>
        <w:rPr>
          <w:b/>
          <w:bCs/>
        </w:rPr>
        <w:t>eros</w:t>
      </w:r>
      <w:r>
        <w:t xml:space="preserve">”.  Dette er Den Hellige Ånds terminologi.  </w:t>
      </w:r>
    </w:p>
    <w:p w:rsidR="00183978" w:rsidRDefault="00183978" w:rsidP="00C52B1F">
      <w:pPr>
        <w:pStyle w:val="Anm"/>
      </w:pPr>
      <w:r>
        <w:t>Gresken gjør det mulig å si hvilken kjærlighet det er tale om – enten den sympati og omsorg som kommer av vennskap eller slektskap (</w:t>
      </w:r>
      <w:r>
        <w:rPr>
          <w:i/>
          <w:iCs/>
        </w:rPr>
        <w:t>filia</w:t>
      </w:r>
      <w:r>
        <w:t>), det lidenskapelige, seksuelle begjær (</w:t>
      </w:r>
      <w:r>
        <w:rPr>
          <w:i/>
          <w:iCs/>
        </w:rPr>
        <w:t>eros</w:t>
      </w:r>
      <w:r w:rsidR="00975505">
        <w:t xml:space="preserve">) </w:t>
      </w:r>
      <w:r>
        <w:t>eller Guds kjærlighet (</w:t>
      </w:r>
      <w:r>
        <w:rPr>
          <w:i/>
          <w:iCs/>
        </w:rPr>
        <w:t>agape</w:t>
      </w:r>
      <w:r>
        <w:t>), som Gud Helligånden virker i de troendes liv.  På grunn av språklige begrensninger</w:t>
      </w:r>
      <w:r w:rsidR="00975505">
        <w:t xml:space="preserve"> </w:t>
      </w:r>
      <w:r>
        <w:t xml:space="preserve">kan </w:t>
      </w:r>
      <w:r w:rsidR="00613960">
        <w:t xml:space="preserve">den norske </w:t>
      </w:r>
      <w:r>
        <w:t>oversettelsen tilsløre hvilken ”kjærlighet” det er tale om - ”filia” eller ”agape”</w:t>
      </w:r>
      <w:r w:rsidR="007A37E4">
        <w:t>.</w:t>
      </w:r>
      <w:r>
        <w:t xml:space="preserve">  </w:t>
      </w:r>
    </w:p>
    <w:p w:rsidR="00613960" w:rsidRDefault="00613960" w:rsidP="006A2451">
      <w:pPr>
        <w:pStyle w:val="Innskuttlinje"/>
      </w:pPr>
    </w:p>
    <w:p w:rsidR="00613960" w:rsidRDefault="007D0066" w:rsidP="006A2451">
      <w:pPr>
        <w:pStyle w:val="avsnitt"/>
      </w:pPr>
      <w:r>
        <w:rPr>
          <w:rStyle w:val="Sterk"/>
        </w:rPr>
        <w:t>Fra bekjennelsesskriftene:</w:t>
      </w:r>
      <w:r w:rsidR="00183978">
        <w:t xml:space="preserve">  </w:t>
      </w:r>
    </w:p>
    <w:p w:rsidR="00183978" w:rsidRPr="00166894" w:rsidRDefault="00183978" w:rsidP="006A2451">
      <w:pPr>
        <w:pStyle w:val="avsnitt"/>
      </w:pPr>
      <w:r>
        <w:rPr>
          <w:bCs/>
        </w:rPr>
        <w:t>Om kjærligheten og lovens oppfyllelse, Apol 4:122-182 o a</w:t>
      </w:r>
      <w:r>
        <w:t xml:space="preserve">:  Kjærligheten (agape) </w:t>
      </w:r>
      <w:r>
        <w:rPr>
          <w:bCs/>
        </w:rPr>
        <w:t>er</w:t>
      </w:r>
      <w:r>
        <w:t xml:space="preserve"> lovens oppfyllelse, 147, 159, 245, 289.  Den </w:t>
      </w:r>
      <w:r w:rsidR="002F6EC9">
        <w:t xml:space="preserve">er den </w:t>
      </w:r>
      <w:r>
        <w:t xml:space="preserve">aller høyeste gjerning og dyd, 226.  Allikevel gjør den oss ikke rettferdige for Gud, 149, 159, 181, 245.  </w:t>
      </w:r>
      <w:r w:rsidRPr="00166894">
        <w:t xml:space="preserve">Jf Apol 12:78, 87, FC Ep 3:15, SD 3:27, 38.  </w:t>
      </w:r>
    </w:p>
    <w:p w:rsidR="00183978" w:rsidRDefault="00613960" w:rsidP="006A2451">
      <w:pPr>
        <w:pStyle w:val="avsnitt"/>
      </w:pPr>
      <w:r>
        <w:t xml:space="preserve">Kjærligheten strider mot vår natur, SK De ti bud 297f.  </w:t>
      </w:r>
      <w:r w:rsidR="002F6EC9">
        <w:t xml:space="preserve">Angivelig gjerningshellige </w:t>
      </w:r>
      <w:r>
        <w:t xml:space="preserve">snakker om kjærlighet, men har ingen, Apol 4:236.  </w:t>
      </w:r>
      <w:r w:rsidR="00183978">
        <w:t xml:space="preserve">Ingen frykter, elsker eller tror på Gud slik han bør, </w:t>
      </w:r>
      <w:r>
        <w:t xml:space="preserve">samme </w:t>
      </w:r>
      <w:r w:rsidR="00183978">
        <w:t>4:110, 342.  Ingen kan eie kjærlighet eller forstå hva den er, uten tro</w:t>
      </w:r>
      <w:r>
        <w:t>en</w:t>
      </w:r>
      <w:r w:rsidR="00183978">
        <w:t xml:space="preserve"> på syndenes forlatelse for Kristi skyld, samme </w:t>
      </w:r>
      <w:r>
        <w:t>4:</w:t>
      </w:r>
      <w:r w:rsidR="00183978">
        <w:t>18, 36, 110.  Det</w:t>
      </w:r>
      <w:r>
        <w:t>te</w:t>
      </w:r>
      <w:r w:rsidR="00183978">
        <w:t xml:space="preserve"> er vanskelig </w:t>
      </w:r>
      <w:r>
        <w:t xml:space="preserve">å fatte </w:t>
      </w:r>
      <w:r w:rsidR="00183978">
        <w:t>også for dem som tror, men troen på syndenes forlatelse for Kristi skyld holder dem oppe, samme 12:8.</w:t>
      </w:r>
    </w:p>
    <w:p w:rsidR="00183978" w:rsidRDefault="00183978" w:rsidP="006A2451">
      <w:pPr>
        <w:pStyle w:val="avsnitt"/>
      </w:pPr>
      <w:r>
        <w:t xml:space="preserve">Kjærligheten og gjerningenes fortjeneste er utelukket fra rettferdiggjørelsen, men følger troen som en frukt, </w:t>
      </w:r>
      <w:r w:rsidR="00613960">
        <w:t>Apel 4:</w:t>
      </w:r>
      <w:r>
        <w:t xml:space="preserve">74, 87f.  Den troende skal begynne å holde loven, og gjør det siden mer og mer, samme 136, jf 27:37.  </w:t>
      </w:r>
    </w:p>
    <w:p w:rsidR="00183978" w:rsidRDefault="00183978" w:rsidP="006A2451">
      <w:pPr>
        <w:pStyle w:val="avsnitt"/>
      </w:pPr>
      <w:r>
        <w:t>Den som kaster bort kjærli</w:t>
      </w:r>
      <w:r w:rsidR="00613960">
        <w:t xml:space="preserve">gheten – i </w:t>
      </w:r>
      <w:r w:rsidR="00D57449">
        <w:t xml:space="preserve">trass </w:t>
      </w:r>
      <w:r w:rsidR="00613960">
        <w:t xml:space="preserve">mot Guds bud, mister </w:t>
      </w:r>
      <w:r>
        <w:t>Den Hellige Ånd og troen, Apol 4:219, 224, jf FC Ep 3:17.  Selv om kjærligheten ikke er årsak til frelsen, er troen død uten kjærlighet, FC SD 4:1.</w:t>
      </w:r>
    </w:p>
    <w:p w:rsidR="00613960" w:rsidRDefault="00613960" w:rsidP="006A2451">
      <w:pPr>
        <w:pStyle w:val="Innskuttlinje"/>
      </w:pPr>
    </w:p>
    <w:p w:rsidR="00183978" w:rsidRDefault="00183978" w:rsidP="00590A2B">
      <w:pPr>
        <w:pStyle w:val="katekismesprsml"/>
      </w:pPr>
      <w:r>
        <w:t>Hva krever altså loven?</w:t>
      </w:r>
    </w:p>
    <w:p w:rsidR="00183978" w:rsidRDefault="00183978" w:rsidP="001B68A0">
      <w:pPr>
        <w:pStyle w:val="answer"/>
      </w:pPr>
      <w:r>
        <w:t>Et hjerte som lyder Gud i tanker, ord og gjerninger.</w:t>
      </w:r>
    </w:p>
    <w:p w:rsidR="00183978" w:rsidRDefault="00183978" w:rsidP="00590A2B">
      <w:pPr>
        <w:pStyle w:val="bibelhenvisning"/>
      </w:pPr>
      <w:r>
        <w:rPr>
          <w:u w:val="single"/>
        </w:rPr>
        <w:t>Ord 23:26</w:t>
      </w:r>
      <w:r>
        <w:t xml:space="preserve"> - Gi meg ditt hjerte, og la dine øyne ha lyst på mine veier!  </w:t>
      </w:r>
      <w:r>
        <w:rPr>
          <w:u w:val="single"/>
        </w:rPr>
        <w:t>Mt 5:48</w:t>
      </w:r>
      <w:r>
        <w:t xml:space="preserve"> – Vær altså fullkomne, liksom deres himmelske Fader er fullkommen.  </w:t>
      </w:r>
      <w:r>
        <w:rPr>
          <w:u w:val="single"/>
        </w:rPr>
        <w:t xml:space="preserve">1 </w:t>
      </w:r>
      <w:r w:rsidR="000C4F7E">
        <w:rPr>
          <w:u w:val="single"/>
        </w:rPr>
        <w:t>PET</w:t>
      </w:r>
      <w:r>
        <w:rPr>
          <w:u w:val="single"/>
        </w:rPr>
        <w:t xml:space="preserve"> 1:15f</w:t>
      </w:r>
      <w:r>
        <w:t xml:space="preserve"> – vær også dere hellige i all deres ferd, liksom han som kalte dere, er hellig.  Det står skrevet: ”Dere skal være hellige, for jeg er hellig”.  (3 Mos 11:44, 19:2, 20:7)  </w:t>
      </w:r>
    </w:p>
    <w:p w:rsidR="00183978" w:rsidRPr="004A1A12" w:rsidRDefault="00183978" w:rsidP="00CA2733">
      <w:pPr>
        <w:pStyle w:val="Overskrift4"/>
      </w:pPr>
      <w:bookmarkStart w:id="26" w:name="_Toc472524320"/>
      <w:r w:rsidRPr="004A1A12">
        <w:t>Excurs 1: Guds velsignelse</w:t>
      </w:r>
      <w:bookmarkEnd w:id="26"/>
      <w:r w:rsidRPr="004A1A12">
        <w:t xml:space="preserve"> </w:t>
      </w:r>
    </w:p>
    <w:p w:rsidR="00183978" w:rsidRDefault="00183978" w:rsidP="00245489">
      <w:pPr>
        <w:pStyle w:val="Excurs0"/>
      </w:pPr>
      <w:r>
        <w:rPr>
          <w:b/>
        </w:rPr>
        <w:t>Når</w:t>
      </w:r>
      <w:r>
        <w:t xml:space="preserve"> </w:t>
      </w:r>
      <w:r>
        <w:rPr>
          <w:b/>
        </w:rPr>
        <w:t>Gud velsigner mennesker</w:t>
      </w:r>
      <w:r>
        <w:t xml:space="preserve">, er </w:t>
      </w:r>
      <w:r>
        <w:rPr>
          <w:i/>
          <w:iCs/>
        </w:rPr>
        <w:t xml:space="preserve">Guds godhet virksom.  </w:t>
      </w:r>
      <w:r>
        <w:t>Guds velsignelse er</w:t>
      </w:r>
      <w:r>
        <w:rPr>
          <w:i/>
          <w:iCs/>
        </w:rPr>
        <w:t xml:space="preserve"> Guds godhet i handling, </w:t>
      </w:r>
      <w:r>
        <w:t xml:space="preserve">det vil si alt hva Gud gir og gjør i sin kjærlighet og allmakt i all evighet, Åp 7:12, jf Rom 1:25, 9:5. </w:t>
      </w:r>
    </w:p>
    <w:p w:rsidR="00183978" w:rsidRDefault="00183978" w:rsidP="00245489">
      <w:pPr>
        <w:pStyle w:val="Excurs0"/>
      </w:pPr>
      <w:r>
        <w:t xml:space="preserve">Velsignelsen følger Guds </w:t>
      </w:r>
      <w:r>
        <w:rPr>
          <w:i/>
          <w:iCs/>
        </w:rPr>
        <w:t>virksomme</w:t>
      </w:r>
      <w:r>
        <w:t xml:space="preserve"> ord, 1 Mos 1:21f, 27f.  Guds ord virker et liv i trygghet og fred, og </w:t>
      </w:r>
      <w:r>
        <w:rPr>
          <w:i/>
          <w:iCs/>
        </w:rPr>
        <w:t>jordiske</w:t>
      </w:r>
      <w:r>
        <w:t xml:space="preserve"> goder, alt som gjør livet verdt å leve, 5 Mos 30:15-20. </w:t>
      </w:r>
      <w:r w:rsidR="004A1A12">
        <w:t xml:space="preserve"> N</w:t>
      </w:r>
      <w:r>
        <w:t xml:space="preserve">år mennesker uttaler Guds velsignelse over andre, </w:t>
      </w:r>
      <w:r w:rsidR="004A1A12">
        <w:t xml:space="preserve">kommer velsignelser fra Gud, </w:t>
      </w:r>
      <w:r>
        <w:t>1 Mos 49:25.  Motsetningen til Guds velsignelse er forbannelsen, jf 5 Mos 11:26, Jak 2:10.</w:t>
      </w:r>
    </w:p>
    <w:p w:rsidR="00183978" w:rsidRPr="00166894" w:rsidRDefault="00183978" w:rsidP="00245489">
      <w:pPr>
        <w:pStyle w:val="Excurs0"/>
      </w:pPr>
      <w:r>
        <w:t xml:space="preserve">Guds velsignelse rommer også de </w:t>
      </w:r>
      <w:r>
        <w:rPr>
          <w:i/>
          <w:iCs/>
        </w:rPr>
        <w:t>himmelske</w:t>
      </w:r>
      <w:r>
        <w:t xml:space="preserve"> goder</w:t>
      </w:r>
      <w:r w:rsidR="004A1A12">
        <w:t xml:space="preserve">.  Da er årsaken </w:t>
      </w:r>
      <w:r>
        <w:t>Messias-løftenes oppfyllelse i Kristus Jesus.  Disse goder hører Guds rike til, og kan sammenfattes med ordene ”syndenes forlatelse, liv og salighet”.  Da er vårt forhold til Kristus - ved dåp</w:t>
      </w:r>
      <w:r w:rsidR="004A1A12">
        <w:t>en</w:t>
      </w:r>
      <w:r>
        <w:t xml:space="preserve"> og tro</w:t>
      </w:r>
      <w:r w:rsidR="004A1A12">
        <w:t>en</w:t>
      </w:r>
      <w:r>
        <w:t xml:space="preserve">, avgjørende for velsignelsen, Apg 3:25f, Ef 1:3, Mt 25:34, 1 </w:t>
      </w:r>
      <w:r w:rsidR="000C4F7E">
        <w:t>PET</w:t>
      </w:r>
      <w:r>
        <w:t xml:space="preserve"> 3:9b.  </w:t>
      </w:r>
      <w:r w:rsidRPr="00166894">
        <w:t xml:space="preserve">Jf 1 Mos 12:3, 22:18, Gal 3:8.  </w:t>
      </w:r>
    </w:p>
    <w:p w:rsidR="00183978" w:rsidRPr="00166894" w:rsidRDefault="00183978" w:rsidP="00245489">
      <w:pPr>
        <w:pStyle w:val="Excurs0"/>
      </w:pPr>
      <w:r>
        <w:rPr>
          <w:b/>
        </w:rPr>
        <w:t>Når</w:t>
      </w:r>
      <w:r>
        <w:t xml:space="preserve"> </w:t>
      </w:r>
      <w:r>
        <w:rPr>
          <w:b/>
        </w:rPr>
        <w:t>mennesker velsigner Gud</w:t>
      </w:r>
      <w:r>
        <w:t xml:space="preserve">, handler det om </w:t>
      </w:r>
      <w:r>
        <w:rPr>
          <w:i/>
          <w:iCs/>
        </w:rPr>
        <w:t>lovprisning</w:t>
      </w:r>
      <w:r>
        <w:t xml:space="preserve"> </w:t>
      </w:r>
      <w:r w:rsidR="004A1A12">
        <w:t>fo</w:t>
      </w:r>
      <w:r>
        <w:t xml:space="preserve">r velsignelser </w:t>
      </w:r>
      <w:r w:rsidR="004A1A12">
        <w:t xml:space="preserve">som Gud </w:t>
      </w:r>
      <w:r>
        <w:t xml:space="preserve">har gitt eller er årsak til.  </w:t>
      </w:r>
      <w:r w:rsidRPr="00166894">
        <w:t xml:space="preserve">1 Mos 9:26, 14:20, 24:48, 5 Mos 8:10.  Sal 16:7, 26:12.  </w:t>
      </w:r>
    </w:p>
    <w:p w:rsidR="00BF32DA" w:rsidRDefault="00183978" w:rsidP="00245489">
      <w:pPr>
        <w:pStyle w:val="Excurs0"/>
      </w:pPr>
      <w:r>
        <w:rPr>
          <w:b/>
          <w:szCs w:val="20"/>
        </w:rPr>
        <w:t>Eksempler</w:t>
      </w:r>
      <w:r>
        <w:t>: Takksigelse for maten, når man velsigner Gud ”</w:t>
      </w:r>
      <w:r w:rsidRPr="00BF32DA">
        <w:rPr>
          <w:rStyle w:val="SitatTegn"/>
        </w:rPr>
        <w:t>for disse dine gaver, som vi mottar av din milde godhet</w:t>
      </w:r>
      <w:r>
        <w:t xml:space="preserve">”.  </w:t>
      </w:r>
    </w:p>
    <w:p w:rsidR="00183978" w:rsidRDefault="00183978" w:rsidP="00245489">
      <w:pPr>
        <w:pStyle w:val="Excurs0"/>
      </w:pPr>
      <w:r>
        <w:t xml:space="preserve">Takksigelsen for </w:t>
      </w:r>
      <w:r w:rsidR="00BF32DA">
        <w:t xml:space="preserve">Kristi legemes og blods nærvær i sakramentets skikkelser: </w:t>
      </w:r>
      <w:r>
        <w:t>”</w:t>
      </w:r>
      <w:r w:rsidRPr="00BF32DA">
        <w:rPr>
          <w:rStyle w:val="SitatTegn"/>
        </w:rPr>
        <w:t>Velsignet være han som kommer i Herrens navn</w:t>
      </w:r>
      <w:r>
        <w:t>”, Mt 21:9, 23:39.  Jf ”</w:t>
      </w:r>
      <w:r w:rsidRPr="00BF32DA">
        <w:rPr>
          <w:rStyle w:val="SitatTegn"/>
        </w:rPr>
        <w:t>velsignelsens kalk som vi velsigner</w:t>
      </w:r>
      <w:r>
        <w:t>”, 1 Kor 10:16.  Jesus er selv den velsignede Guds Sønn, i egen person og i sitt verk, Mk 14:61, Rom 15:29.  Etter den sakramentale handling lyder takksigelsen ”</w:t>
      </w:r>
      <w:r w:rsidRPr="00BF32DA">
        <w:rPr>
          <w:rStyle w:val="SitatTegn"/>
        </w:rPr>
        <w:t xml:space="preserve">for disse dine </w:t>
      </w:r>
      <w:r w:rsidR="00BF32DA">
        <w:rPr>
          <w:rStyle w:val="SitatTegn"/>
        </w:rPr>
        <w:t xml:space="preserve">underfulle </w:t>
      </w:r>
      <w:r w:rsidRPr="00BF32DA">
        <w:rPr>
          <w:rStyle w:val="SitatTegn"/>
        </w:rPr>
        <w:t>gaver</w:t>
      </w:r>
      <w:r>
        <w:t xml:space="preserve">”, jf Ef 1:3, 1 </w:t>
      </w:r>
      <w:r w:rsidR="000C4F7E">
        <w:t>PET</w:t>
      </w:r>
      <w:r>
        <w:t xml:space="preserve"> 3:9, Åp 7:12.</w:t>
      </w:r>
    </w:p>
    <w:p w:rsidR="00183978" w:rsidRDefault="00183978" w:rsidP="00CA2733">
      <w:pPr>
        <w:pStyle w:val="Overskrift4"/>
      </w:pPr>
      <w:bookmarkStart w:id="27" w:name="_Toc472524321"/>
      <w:r>
        <w:t>Excurs 2:  Korstegnet</w:t>
      </w:r>
      <w:bookmarkEnd w:id="27"/>
      <w:r>
        <w:t xml:space="preserve">  </w:t>
      </w:r>
    </w:p>
    <w:p w:rsidR="00183978" w:rsidRDefault="00183978" w:rsidP="00245489">
      <w:pPr>
        <w:pStyle w:val="Excurs0"/>
      </w:pPr>
      <w:r>
        <w:t xml:space="preserve">Kirkefedrene har talt og skrevet mye om korsmerket, og brukt det flittig og med stor ærbødighet.  Liksom alt annet i kirken, kan også det hellige Kors misbrukes.  Men misbruken må ikke hindre oss fra den rette bruk.  </w:t>
      </w:r>
    </w:p>
    <w:p w:rsidR="00183978" w:rsidRDefault="00183978" w:rsidP="00245489">
      <w:pPr>
        <w:pStyle w:val="Excurs0"/>
      </w:pPr>
      <w:r>
        <w:t>Korstegnet er en påminnelse om to hendelser: (1) En påminnelse om menneskenes</w:t>
      </w:r>
      <w:r w:rsidR="00E640F3">
        <w:t xml:space="preserve"> </w:t>
      </w:r>
      <w:r>
        <w:t xml:space="preserve">– og min! </w:t>
      </w:r>
      <w:r w:rsidR="00E640F3">
        <w:t xml:space="preserve">utfrielse </w:t>
      </w:r>
      <w:r>
        <w:t>- i Kristi lidelse, død og oppstandelse.  (2) En påminnelse om Guds nådepakt i min dåp, da Gud satte meg over fra satans rike til sin elskede Sønns rike, og lovet me</w:t>
      </w:r>
      <w:r w:rsidR="00BF32DA">
        <w:t>g</w:t>
      </w:r>
      <w:r>
        <w:t xml:space="preserve"> frelsen ved troen på Guds velgjerninger i Kristus.  Det er ham jeg tilhører, og ved troen på ham er jeg fri til å leve det nye livet under Kristi herredømme.  Da lever jeg ”i Ånden”, det vil si i den virkelighet hvor Guds vilje skjer og ondt begjær dødes: Gal 5:16ff.  Denne nye lydighet er på grunn av ”kjødet</w:t>
      </w:r>
      <w:r w:rsidR="00E640F3">
        <w:t xml:space="preserve">” </w:t>
      </w:r>
      <w:r>
        <w:t>ufullendt i dette liv</w:t>
      </w:r>
      <w:r w:rsidR="00E640F3">
        <w:t xml:space="preserve">, men </w:t>
      </w:r>
      <w:r>
        <w:t xml:space="preserve"> </w:t>
      </w:r>
      <w:r w:rsidR="00E640F3">
        <w:t xml:space="preserve"> </w:t>
      </w:r>
      <w:r w:rsidR="00BF32DA">
        <w:t xml:space="preserve">samtidig </w:t>
      </w:r>
      <w:r>
        <w:t xml:space="preserve">under Guds nåde for Kristi fortjenestes skyld.  Fil 2:13, Ef 4:16.  Gal 4:26, Åp 21:2.  </w:t>
      </w:r>
    </w:p>
    <w:p w:rsidR="00183978" w:rsidRDefault="00183978" w:rsidP="00245489">
      <w:pPr>
        <w:pStyle w:val="Excurs0"/>
      </w:pPr>
      <w:r>
        <w:t xml:space="preserve">Presten bruker korstegnet i </w:t>
      </w:r>
      <w:r w:rsidR="000C4F7E">
        <w:t>dåpsliturgien</w:t>
      </w:r>
      <w:r>
        <w:t>, og i messen når han lyser Guds velsigne</w:t>
      </w:r>
      <w:r w:rsidR="000C4F7E">
        <w:t>lse</w:t>
      </w:r>
      <w:r>
        <w:t xml:space="preserve">.  Alle kristne kan slå korsets tegn når vi nevner </w:t>
      </w:r>
      <w:r>
        <w:rPr>
          <w:i/>
          <w:iCs/>
        </w:rPr>
        <w:t xml:space="preserve">Jesu </w:t>
      </w:r>
      <w:r w:rsidR="000C4F7E">
        <w:rPr>
          <w:i/>
          <w:iCs/>
        </w:rPr>
        <w:t>kors død</w:t>
      </w:r>
      <w:r>
        <w:t xml:space="preserve"> i trosbekjennelsen, eller </w:t>
      </w:r>
      <w:r w:rsidR="00BF32DA">
        <w:t>Guds Navn</w:t>
      </w:r>
      <w:r>
        <w:t xml:space="preserve">, </w:t>
      </w:r>
      <w:r w:rsidR="006F0F09">
        <w:t xml:space="preserve">for  </w:t>
      </w:r>
      <w:r>
        <w:t xml:space="preserve">eksempel etter innledningsordene i messen, </w:t>
      </w:r>
      <w:r w:rsidR="00BF32DA">
        <w:t xml:space="preserve">eller </w:t>
      </w:r>
      <w:r>
        <w:t>etter velsignelsen, og ellers når vi minner oss selv om Kristi offerdød og vår egen dåp til hans død og oppstandelse. Jf Luthers morgen- og aftenbønn.</w:t>
      </w:r>
    </w:p>
    <w:p w:rsidR="00183978" w:rsidRDefault="00183978" w:rsidP="00245489">
      <w:pPr>
        <w:pStyle w:val="Excurs0"/>
      </w:pPr>
      <w:r>
        <w:t>Med munnen snakker vi om ”korset”, og med hånden slår vi korsets tegn.  Hva munnen sier, får hånden gjøre.</w:t>
      </w:r>
    </w:p>
    <w:p w:rsidR="004A1A12" w:rsidRDefault="004A1A12" w:rsidP="006A2451">
      <w:pPr>
        <w:pStyle w:val="Innskuttlinje"/>
      </w:pPr>
    </w:p>
    <w:p w:rsidR="00BF32DA" w:rsidRPr="00B66243" w:rsidRDefault="007D0066" w:rsidP="006A2451">
      <w:pPr>
        <w:pStyle w:val="avsnitt"/>
        <w:rPr>
          <w:rStyle w:val="Sterk"/>
        </w:rPr>
      </w:pPr>
      <w:r>
        <w:rPr>
          <w:rStyle w:val="Sterk"/>
        </w:rPr>
        <w:t>Fra bekjennelsesskriftene:</w:t>
      </w:r>
      <w:r w:rsidR="00183978" w:rsidRPr="00B66243">
        <w:rPr>
          <w:rStyle w:val="Sterk"/>
        </w:rPr>
        <w:t xml:space="preserve">  </w:t>
      </w:r>
    </w:p>
    <w:p w:rsidR="00183978" w:rsidRDefault="00183978" w:rsidP="006A2451">
      <w:pPr>
        <w:pStyle w:val="avsnitt"/>
      </w:pPr>
      <w:r>
        <w:t>LK Morgenbønn og aftenbønn.  Det første og an</w:t>
      </w:r>
      <w:r w:rsidR="00BF32DA">
        <w:t xml:space="preserve">dre </w:t>
      </w:r>
      <w:r>
        <w:t xml:space="preserve">bud kan innøves på barnlig vis som en lek.  Vi kan venne barna til å tegne seg med korsets tegn når de opplever noe leit eller godt, og gjøre det med bønn eller takk til Gud, SK De ti bud 74.  </w:t>
      </w:r>
    </w:p>
    <w:p w:rsidR="00BF32DA" w:rsidRDefault="00BF32DA" w:rsidP="006A2451">
      <w:pPr>
        <w:pStyle w:val="Innskuttlinje"/>
      </w:pPr>
    </w:p>
    <w:p w:rsidR="00183978" w:rsidRDefault="00183978" w:rsidP="00CA2733">
      <w:pPr>
        <w:pStyle w:val="Overskrift4"/>
      </w:pPr>
      <w:bookmarkStart w:id="28" w:name="_Toc472524322"/>
      <w:r>
        <w:t>Excurs 4:  ”Loven” og ”Troen”</w:t>
      </w:r>
      <w:bookmarkEnd w:id="28"/>
      <w:r>
        <w:t xml:space="preserve">   </w:t>
      </w:r>
    </w:p>
    <w:p w:rsidR="00183978" w:rsidRDefault="00183978" w:rsidP="00245489">
      <w:pPr>
        <w:pStyle w:val="Excurs0"/>
      </w:pPr>
      <w:r>
        <w:t xml:space="preserve">Troen er en stadig tilbakevending til det første bud.  Denne øvelse i dagliglivet </w:t>
      </w:r>
      <w:r w:rsidR="00AD5392">
        <w:t xml:space="preserve">foregår også under </w:t>
      </w:r>
      <w:r>
        <w:t xml:space="preserve">arbeidet med Bibel og katekisme.  Den tro som Gud virker ved evangeliet, oppfyller Det første bud – og alle bud.  Da bør en kristen være klar over to ting:  </w:t>
      </w:r>
    </w:p>
    <w:p w:rsidR="00183978" w:rsidRDefault="00183978" w:rsidP="00245489">
      <w:pPr>
        <w:pStyle w:val="Excurs0"/>
      </w:pPr>
      <w:r>
        <w:rPr>
          <w:b/>
        </w:rPr>
        <w:t>1. Det er Kristus-åpenbaringens Gud vi skal frykte og elske over alle ting</w:t>
      </w:r>
      <w:r>
        <w:t xml:space="preserve">. </w:t>
      </w:r>
      <w:r w:rsidR="00AD5392">
        <w:t xml:space="preserve"> </w:t>
      </w:r>
      <w:r>
        <w:t xml:space="preserve">Evangeliet om Kristi lidelse, død og oppstandelse gjør oss kjent med den levende Gud Fader, Sønn og Hellig Ånd.  </w:t>
      </w:r>
    </w:p>
    <w:p w:rsidR="00AD5392" w:rsidRDefault="00183978" w:rsidP="00245489">
      <w:pPr>
        <w:pStyle w:val="Excurs0"/>
      </w:pPr>
      <w:r>
        <w:t xml:space="preserve">Den Kristus som førte Guds folk ut av Egypten, gjennom Rødehavet og ørkenen, og inn i det lovede land, (1 Kor 10), </w:t>
      </w:r>
      <w:r w:rsidR="00AD5392">
        <w:t xml:space="preserve">han </w:t>
      </w:r>
      <w:r>
        <w:t>”er min HERRE, som har gjenløst meg, fortapte og fordømte menneske”</w:t>
      </w:r>
      <w:r w:rsidR="00AD5392">
        <w:t>,</w:t>
      </w:r>
      <w:r>
        <w:t xml:space="preserve"> osv (Luthers forkl</w:t>
      </w:r>
      <w:r w:rsidR="00A7043F">
        <w:t>.</w:t>
      </w:r>
      <w:r>
        <w:t xml:space="preserve"> 2</w:t>
      </w:r>
      <w:r w:rsidR="00A7043F">
        <w:t>.</w:t>
      </w:r>
      <w:r>
        <w:t xml:space="preserve"> trosart</w:t>
      </w:r>
      <w:r w:rsidR="00A7043F">
        <w:t>.</w:t>
      </w:r>
      <w:r>
        <w:t xml:space="preserve">).  </w:t>
      </w:r>
    </w:p>
    <w:p w:rsidR="00183978" w:rsidRDefault="00183978" w:rsidP="00245489">
      <w:pPr>
        <w:pStyle w:val="Excurs0"/>
      </w:pPr>
      <w:r>
        <w:t>Evangeliet åpenbarer Guds rettferdighet i Kristus Jesus, ”av tro til tro”, Rom 1:17.  Kristus er troens rettferdighet og følgesvennen gjennom alle budene, ja, gjennom samtlige parter i katekismen, 2 Kor 3:18.</w:t>
      </w:r>
    </w:p>
    <w:p w:rsidR="00183978" w:rsidRDefault="00183978" w:rsidP="00245489">
      <w:pPr>
        <w:pStyle w:val="Excurs0"/>
      </w:pPr>
      <w:r>
        <w:rPr>
          <w:b/>
        </w:rPr>
        <w:t>2. Det første bud er selve ”kilden og roten til alle budene”</w:t>
      </w:r>
      <w:r>
        <w:t>.  Skaperens</w:t>
      </w:r>
      <w:r>
        <w:rPr>
          <w:b/>
        </w:rPr>
        <w:t xml:space="preserve"> </w:t>
      </w:r>
      <w:r>
        <w:t>”du” henviser enhver til sin plass i skaperverket, så vi står med vår blotte eksistens i et forhold til Skaperen og hans verk – på ethvert punkt og i ethvert øyeblikk.  (SK De ti bud, 324-329)</w:t>
      </w:r>
    </w:p>
    <w:p w:rsidR="00183978" w:rsidRDefault="00183978" w:rsidP="00245489">
      <w:pPr>
        <w:pStyle w:val="Excurs0"/>
      </w:pPr>
      <w:r>
        <w:t xml:space="preserve">Forholdet til Skaperen er </w:t>
      </w:r>
      <w:r>
        <w:rPr>
          <w:i/>
          <w:iCs/>
        </w:rPr>
        <w:t>grunnrelasjonen</w:t>
      </w:r>
      <w:r>
        <w:t xml:space="preserve"> som omfatter vårt møte med mennesker, dyr og hva vi ellers sanser. </w:t>
      </w:r>
      <w:r w:rsidR="00AD5392">
        <w:t xml:space="preserve"> </w:t>
      </w:r>
      <w:r>
        <w:t xml:space="preserve">Hvor vi enn befinner oss, blir vi utfordret til å frykte og elske Gud over alle ting og sette all vår lit til ham.  Kort sagt er Første bud like omfattende som skaperverket selv.  </w:t>
      </w:r>
    </w:p>
    <w:p w:rsidR="00183978" w:rsidRDefault="00183978" w:rsidP="00245489">
      <w:pPr>
        <w:pStyle w:val="Excurs0"/>
      </w:pPr>
      <w:r>
        <w:t>En kristen legger ikke igjen troen når han går hjemmefra.  Parolen ”religion er en privatsak” er virkelighetsflukt.  Den har sitt utspring i forestillingen om mennesket som alle tings mål, og i siste omgang ansvarlig overfor seg ”selv” - eller en mystisk kjerne ”i” seg selv, hva nå det må</w:t>
      </w:r>
      <w:r w:rsidR="00EC712A">
        <w:t>tte</w:t>
      </w:r>
      <w:r>
        <w:t xml:space="preserve"> være.  </w:t>
      </w:r>
      <w:r w:rsidR="00AD5392">
        <w:t xml:space="preserve">Mennesker kan gjøre kristentroen til en privatsak, men tankemessige reservasjoner endrer ingenting ved grunnrelasjonen til Skaperen.  </w:t>
      </w:r>
    </w:p>
    <w:p w:rsidR="00843A1B" w:rsidRPr="00843A1B" w:rsidRDefault="00843A1B" w:rsidP="006A2451">
      <w:pPr>
        <w:pStyle w:val="Innskuttlinje"/>
        <w:rPr>
          <w:rStyle w:val="Sterk"/>
        </w:rPr>
      </w:pPr>
    </w:p>
    <w:p w:rsidR="0075234C" w:rsidRDefault="0075234C" w:rsidP="00CA2733">
      <w:pPr>
        <w:pStyle w:val="Overskrift4"/>
      </w:pPr>
      <w:bookmarkStart w:id="29" w:name="_Toc420088405"/>
    </w:p>
    <w:p w:rsidR="00183978" w:rsidRDefault="00183978" w:rsidP="00CA2733">
      <w:pPr>
        <w:pStyle w:val="Overskrift4"/>
      </w:pPr>
      <w:bookmarkStart w:id="30" w:name="_Toc472524323"/>
      <w:r>
        <w:t>Om nytten av Guds lov</w:t>
      </w:r>
      <w:bookmarkEnd w:id="29"/>
      <w:bookmarkEnd w:id="30"/>
    </w:p>
    <w:p w:rsidR="00183978" w:rsidRDefault="00183978" w:rsidP="00590A2B">
      <w:pPr>
        <w:pStyle w:val="katekismesprsml"/>
      </w:pPr>
      <w:r>
        <w:t>Hvilken nytte har vi av Guds lov?</w:t>
      </w:r>
    </w:p>
    <w:p w:rsidR="00183978" w:rsidRDefault="00183978" w:rsidP="001B68A0">
      <w:pPr>
        <w:pStyle w:val="answer"/>
      </w:pPr>
      <w:r>
        <w:t xml:space="preserve">På tre måter: (1) Guds lov opprettolder en viss orden i våre liv, (2) reiser spørsmålet om en nådig Gud, og (3) veileder kristnes liv.   Alt etter sammenheng og mål, skjelner vi mellom </w:t>
      </w:r>
      <w:r>
        <w:rPr>
          <w:b/>
          <w:bCs/>
        </w:rPr>
        <w:t>”lovens tre bruk”</w:t>
      </w:r>
      <w:r>
        <w:t xml:space="preserve">:  </w:t>
      </w:r>
    </w:p>
    <w:p w:rsidR="00183978" w:rsidRDefault="00B66243" w:rsidP="001B68A0">
      <w:pPr>
        <w:pStyle w:val="punktlise"/>
      </w:pPr>
      <w:r>
        <w:rPr>
          <w:bCs/>
        </w:rPr>
        <w:t>M</w:t>
      </w:r>
      <w:r w:rsidR="00183978">
        <w:rPr>
          <w:bCs/>
        </w:rPr>
        <w:t>ed lovens første bruk</w:t>
      </w:r>
      <w:r w:rsidR="00183978">
        <w:t xml:space="preserve"> opprettholder Gud en viss orden i menneskenes liv: Synden holdes i tømme og onde gjerninger begrenses.  Det vitner om Guds opprettholdende gjerning når menneskenes drives til å søke svar på spørsmål om rett og galt, selv om svarene ofte er vage og endog gale.  (= Usus politicus, den borgerlige bruk.)    </w:t>
      </w:r>
    </w:p>
    <w:p w:rsidR="00183978" w:rsidRDefault="00183978" w:rsidP="00590A2B">
      <w:pPr>
        <w:pStyle w:val="bibelhenvisning"/>
      </w:pPr>
      <w:r>
        <w:rPr>
          <w:u w:val="single"/>
        </w:rPr>
        <w:t>1 Tim 1:9f</w:t>
      </w:r>
      <w:r>
        <w:t xml:space="preserve"> – (vi) innser at lov ikke er til for en rettferdig, men for lovløse og egenrådige, ugudelige og syndere, ufromme og vanhellige, fader- og modermordere, drapsmenn, utuktige og homser, slavehandlere, løgnere, </w:t>
      </w:r>
      <w:r w:rsidR="00257C7C">
        <w:t xml:space="preserve">menedere </w:t>
      </w:r>
      <w:r>
        <w:t xml:space="preserve">og alt annet som strider mot den sunne lære.  </w:t>
      </w:r>
      <w:r>
        <w:rPr>
          <w:u w:val="single"/>
        </w:rPr>
        <w:t>Rom 2:14</w:t>
      </w:r>
      <w:r>
        <w:t xml:space="preserve"> – Når hedningene, som ikke har loven, av naturen oppfyller lovens krav, så er de, skjønt de ikke har loven, seg selv en lov.   </w:t>
      </w:r>
      <w:r>
        <w:rPr>
          <w:u w:val="single"/>
        </w:rPr>
        <w:t>Sal 119:20</w:t>
      </w:r>
      <w:r>
        <w:t xml:space="preserve"> – Av frykt for deg, skjelver mitt legeme, jeg frykter for dine dommer.  </w:t>
      </w:r>
      <w:r>
        <w:rPr>
          <w:u w:val="single"/>
        </w:rPr>
        <w:t>5 Mos 4:24</w:t>
      </w:r>
      <w:r>
        <w:t xml:space="preserve"> – For Herren, din Gud, er en fortærende ild, han er en nidkjær Gud. </w:t>
      </w:r>
    </w:p>
    <w:p w:rsidR="00445474" w:rsidRDefault="00B66243" w:rsidP="001B68A0">
      <w:pPr>
        <w:pStyle w:val="punktlise"/>
      </w:pPr>
      <w:r>
        <w:t>M</w:t>
      </w:r>
      <w:r w:rsidR="00445474" w:rsidRPr="00FD16E0">
        <w:t>ed lovens andre bruk</w:t>
      </w:r>
      <w:r w:rsidR="00445474">
        <w:t xml:space="preserve"> driver Gud oss til syndserkjennelse for at vi skal søke </w:t>
      </w:r>
      <w:r w:rsidR="00FD16E0">
        <w:t>hans nåde i Kristus Jesus og - med ham til gave, leve under hans herredømme.</w:t>
      </w:r>
    </w:p>
    <w:p w:rsidR="00445474" w:rsidRDefault="00445474" w:rsidP="00590A2B">
      <w:pPr>
        <w:pStyle w:val="bibelhenvisning"/>
      </w:pPr>
      <w:r>
        <w:rPr>
          <w:u w:val="single"/>
        </w:rPr>
        <w:t>Joh 5:45b</w:t>
      </w:r>
      <w:r>
        <w:t xml:space="preserve"> – Det fins en som anklager dere, nemlig Moses, som dere håper på.  </w:t>
      </w:r>
      <w:r>
        <w:rPr>
          <w:u w:val="single"/>
        </w:rPr>
        <w:t>7:19a</w:t>
      </w:r>
      <w:r>
        <w:t xml:space="preserve"> – Har ikke Moses gitt dere loven?  Men ingen av dere holder loven.  (Jf Apg 15:10)  </w:t>
      </w:r>
      <w:r>
        <w:rPr>
          <w:u w:val="single"/>
        </w:rPr>
        <w:t>Rom 3:19-21</w:t>
      </w:r>
      <w:r>
        <w:t xml:space="preserve"> – Vi vet at alt hva loven sier, det taler den til dem som er under loven, for at hver munn skal stoppes til og hele verden bli skyldig for Gud.  /…/ Ved lov blir nemlig synden kjent.  </w:t>
      </w:r>
      <w:r>
        <w:rPr>
          <w:u w:val="single"/>
        </w:rPr>
        <w:t>7:7(-12)</w:t>
      </w:r>
      <w:r>
        <w:t xml:space="preserve"> – Men det var først ved loven jeg lærte synden å kjenne.  Jeg hadde ikke visst hva synd var, om ikke loven hadde sagt: Du skal ikke ha begjær.  </w:t>
      </w:r>
      <w:r>
        <w:rPr>
          <w:u w:val="single"/>
        </w:rPr>
        <w:t>10:4</w:t>
      </w:r>
      <w:r>
        <w:t xml:space="preserve"> – Lovens endemål er Kristus til rettferdighet for enhver som tror.  </w:t>
      </w:r>
      <w:r>
        <w:rPr>
          <w:u w:val="single"/>
        </w:rPr>
        <w:t>Gal 3:24</w:t>
      </w:r>
      <w:r>
        <w:t xml:space="preserve"> – Slik er loven blitt vår tuktemester til Kristus, for at vi skulle bli erklært rettferdige av tro.  </w:t>
      </w:r>
      <w:r>
        <w:rPr>
          <w:lang w:val="en-US"/>
        </w:rPr>
        <w:t xml:space="preserve">Joh 7:30, 8:37f , 15:22 osv.  </w:t>
      </w:r>
      <w:r>
        <w:t xml:space="preserve">(Apg 13:39, Rom 10:4) </w:t>
      </w:r>
    </w:p>
    <w:p w:rsidR="00445474" w:rsidRDefault="00445474" w:rsidP="006A2451">
      <w:pPr>
        <w:pStyle w:val="avsnitt"/>
      </w:pPr>
      <w:r>
        <w:rPr>
          <w:b/>
          <w:bCs/>
        </w:rPr>
        <w:t xml:space="preserve">Eksempler:  </w:t>
      </w:r>
      <w:r>
        <w:rPr>
          <w:i/>
          <w:iCs/>
        </w:rPr>
        <w:t>Johannes Døperens</w:t>
      </w:r>
      <w:r>
        <w:t xml:space="preserve"> preken: Mt 3:2-12, jf Mk 1:1-8, Lk 3:2-20, Joh 1:19-37.  </w:t>
      </w:r>
      <w:r>
        <w:rPr>
          <w:i/>
          <w:iCs/>
        </w:rPr>
        <w:t>Peters</w:t>
      </w:r>
      <w:r>
        <w:t xml:space="preserve"> preken på Pinsedagen: Apg 2:23, 36-41.</w:t>
      </w:r>
    </w:p>
    <w:p w:rsidR="00445474" w:rsidRDefault="00B66243" w:rsidP="001B68A0">
      <w:pPr>
        <w:pStyle w:val="punktlise"/>
      </w:pPr>
      <w:r>
        <w:rPr>
          <w:bCs/>
        </w:rPr>
        <w:t>M</w:t>
      </w:r>
      <w:r w:rsidR="00445474">
        <w:rPr>
          <w:bCs/>
        </w:rPr>
        <w:t>ed lovens tredje bruk</w:t>
      </w:r>
      <w:r w:rsidR="00445474">
        <w:t xml:space="preserve"> er Guds uforanderlige og gode skapervilje regel og rettesnor for den kristnes liv (usus didacticus).  </w:t>
      </w:r>
    </w:p>
    <w:p w:rsidR="00445474" w:rsidRDefault="00445474" w:rsidP="00590A2B">
      <w:pPr>
        <w:pStyle w:val="bibelhenvisning"/>
      </w:pPr>
      <w:r>
        <w:rPr>
          <w:u w:val="single"/>
        </w:rPr>
        <w:t>2 Kor 5:15</w:t>
      </w:r>
      <w:r>
        <w:t xml:space="preserve"> – (Kristus) er død for alle, for at de som lever, ikke mer skal leve for seg selv, men for ham som er død og oppstanden for dem.  </w:t>
      </w:r>
      <w:r>
        <w:rPr>
          <w:u w:val="single"/>
        </w:rPr>
        <w:t>Rom 12:1f</w:t>
      </w:r>
      <w:r>
        <w:t xml:space="preserve"> – Så formaner jeg </w:t>
      </w:r>
      <w:r w:rsidR="000C4F7E">
        <w:t xml:space="preserve">/…/ </w:t>
      </w:r>
      <w:r>
        <w:t xml:space="preserve">ved Guds barmhjertighet, at dere bærer frem deres legemer som et offer som er levende, hellig og </w:t>
      </w:r>
      <w:r w:rsidR="000C4F7E">
        <w:t>behager G</w:t>
      </w:r>
      <w:r>
        <w:t xml:space="preserve">ud – deres åndelige tempeltjeneste.  Skikk dere ikke etter denne verden, men la dere blir forvandlet ved fornyelse av deres sinn, så dere kan prøve hva som er Guds vilje, hva som er godt og fullkomment og behager ham.  </w:t>
      </w:r>
      <w:r>
        <w:rPr>
          <w:u w:val="single"/>
        </w:rPr>
        <w:t>Sal 119:9</w:t>
      </w:r>
      <w:r>
        <w:t xml:space="preserve"> – Hvordan kan den unge holde sin sti ren?  Ved å holde seg til dine ord.  </w:t>
      </w:r>
      <w:r>
        <w:rPr>
          <w:u w:val="single"/>
        </w:rPr>
        <w:t>V 105</w:t>
      </w:r>
      <w:r>
        <w:t xml:space="preserve"> – Ditt ord er en lykt for min fot og et lys på min sti.   </w:t>
      </w:r>
    </w:p>
    <w:p w:rsidR="00445474" w:rsidRDefault="00445474" w:rsidP="006A2451">
      <w:pPr>
        <w:pStyle w:val="avsnitt"/>
      </w:pPr>
      <w:r>
        <w:rPr>
          <w:b/>
          <w:bCs/>
        </w:rPr>
        <w:t xml:space="preserve">Eksempler:  </w:t>
      </w:r>
      <w:r>
        <w:t xml:space="preserve"> Rom 13:11-15:7.  Jf lovens første bruk, v 8-10.</w:t>
      </w:r>
    </w:p>
    <w:p w:rsidR="00445474" w:rsidRDefault="00445474" w:rsidP="006A2451">
      <w:pPr>
        <w:pStyle w:val="Innskuttlinje"/>
      </w:pPr>
    </w:p>
    <w:p w:rsidR="00445474" w:rsidRDefault="00183978" w:rsidP="006A2451">
      <w:pPr>
        <w:pStyle w:val="avsnitt"/>
      </w:pPr>
      <w:r w:rsidRPr="00445474">
        <w:rPr>
          <w:rStyle w:val="Sterk"/>
        </w:rPr>
        <w:t>Fra bekjennelsesskriftene.  Om lovens bruk</w:t>
      </w:r>
      <w:r>
        <w:t xml:space="preserve">:  </w:t>
      </w:r>
    </w:p>
    <w:p w:rsidR="00183978" w:rsidRDefault="00183978" w:rsidP="006A2451">
      <w:pPr>
        <w:pStyle w:val="avsnitt"/>
      </w:pPr>
      <w:r>
        <w:rPr>
          <w:bCs/>
        </w:rPr>
        <w:t xml:space="preserve">Ved lovens </w:t>
      </w:r>
      <w:r w:rsidRPr="00445474">
        <w:rPr>
          <w:bCs/>
          <w:i/>
        </w:rPr>
        <w:t>første</w:t>
      </w:r>
      <w:r>
        <w:rPr>
          <w:bCs/>
        </w:rPr>
        <w:t xml:space="preserve"> bruk </w:t>
      </w:r>
      <w:r>
        <w:t xml:space="preserve">holder Gud synden i tømme med trusler om straff, og med løfte om nåde og velgjerninger, SA C 2:1, FC SD 6:1  Guds bud krever den sømmelighet og tukt som holder </w:t>
      </w:r>
      <w:r w:rsidR="00CE0B94">
        <w:t xml:space="preserve">det </w:t>
      </w:r>
      <w:r>
        <w:t xml:space="preserve">kjødelige i tømme – </w:t>
      </w:r>
      <w:r w:rsidR="00B60AE6">
        <w:t xml:space="preserve">noe </w:t>
      </w:r>
      <w:r>
        <w:t xml:space="preserve">som skjer ved lovgivning, lærdom, opplæring, øvrighet og straff.  Denne rettferdighet skal ha den ros som tilkommer den, Apol 4:22-24. </w:t>
      </w:r>
      <w:r w:rsidR="00445474">
        <w:t xml:space="preserve"> </w:t>
      </w:r>
      <w:r>
        <w:t xml:space="preserve">Lovens borgerlige bruk gjør noen verre, SA C 2:2, andre skinnhellige, samme 3. </w:t>
      </w:r>
    </w:p>
    <w:p w:rsidR="00183978" w:rsidRDefault="00183978" w:rsidP="006A2451">
      <w:pPr>
        <w:pStyle w:val="avsnitt"/>
      </w:pPr>
      <w:r>
        <w:rPr>
          <w:bCs/>
        </w:rPr>
        <w:t xml:space="preserve">Ved lovens </w:t>
      </w:r>
      <w:r w:rsidRPr="00445474">
        <w:rPr>
          <w:bCs/>
          <w:i/>
        </w:rPr>
        <w:t>andre</w:t>
      </w:r>
      <w:r>
        <w:rPr>
          <w:bCs/>
        </w:rPr>
        <w:t xml:space="preserve"> bruk</w:t>
      </w:r>
      <w:r>
        <w:t xml:space="preserve"> lar Gud oss erfare vår fordervede natur, og driver oss til å søke Kristus, som er lovens endemål og oppfyllelse.  (= Loven som ”tuktemester”, usus spiritualis el pedagogicus.)  Lovens første og andre bruk hører sammen (lovens doble bruk).  Forskjellen beror på siktemålet. </w:t>
      </w:r>
    </w:p>
    <w:p w:rsidR="00183978" w:rsidRDefault="00183978" w:rsidP="006A2451">
      <w:pPr>
        <w:pStyle w:val="avsnitt"/>
      </w:pPr>
      <w:r w:rsidRPr="00FD16E0">
        <w:rPr>
          <w:bCs/>
          <w:i/>
        </w:rPr>
        <w:t>Om gode gjerninger i den kristnes liv</w:t>
      </w:r>
      <w:r>
        <w:t>: Skriften roser gjerningene på en slik måte at rosen ikke tar bort det ufortjente løfte, Apol 4:188, jf FC Ep 4:18, SD 6:1.  Selv om loven ble gitt for lovbrytere, er den skrevet i de rettferdiges hjerter for at de skal leve etter den, Apol 4:22, FC SD 6:5.  Johannes Døperen, Kristus og apostlene innskjerpet ikke bare nådeløftet om tilgivelse for syndene, men også Guds lov, FC SD 5:5.</w:t>
      </w:r>
    </w:p>
    <w:p w:rsidR="00183978" w:rsidRDefault="00183978" w:rsidP="006A2451">
      <w:pPr>
        <w:pStyle w:val="avsnitt"/>
      </w:pPr>
      <w:r>
        <w:t xml:space="preserve">Når mennesket er løst fra lovtrelldom og blir drevet av Kristi Ånd, lever det etter Guds uforanderlige vilje - sammenfattet i loven.  Det bærer ”Åndens frukter” for så vidt som det er født på ny.  Altså lever ikke de rettferdige uten loven.  Den er  skrevet i deres hjerter for at de skal leve etter den.  FC SD 6:5, 17.  De lever i Guds lov – Kristi lov, og vandrer etter den, FC Ep 6:6.  De har lyst til Guds lov etter sitt indre menneske og øver seg i den.  Det gjør de selv om loven i deres lemmer kjemper mot loven i deres sinn, samme SD 2:85, 4:19, 6:4, 18.  </w:t>
      </w:r>
    </w:p>
    <w:p w:rsidR="00183978" w:rsidRDefault="00183978" w:rsidP="006A2451">
      <w:pPr>
        <w:pStyle w:val="avsnitt"/>
      </w:pPr>
      <w:r>
        <w:t>De troende skylder å holde loven og oppfylle den mer og mer, Apol 4:124, 136.  Ved loven lærer Gud oss hva som er rett og behager ham.  Loven må stadig innskjerpes for de troende, for at de skal øve seg i den, FC Ep 5:3, SD 6:4.</w:t>
      </w:r>
    </w:p>
    <w:p w:rsidR="00183978" w:rsidRDefault="00183978" w:rsidP="006A2451">
      <w:pPr>
        <w:pStyle w:val="avsnitt"/>
      </w:pPr>
      <w:r>
        <w:t xml:space="preserve">På grunn av kjødets lyster i dette liv, trenger de troende – ”ikke bare lovens daglige lære og formaning, advarsel og trussel, men ofte også lovens dom for at de skal oppmuntres og følge Guds Ånd”, FC SE 6:9.  Loven er et speil for de troende, samme 4, 21.  Den lærer dem og bevarer dem i rett selverkjennelse, samme 12-15.  Loven er en rettesnor for dem, Ep 5:3, SD 6:3. Den bevarer de troende fra selvvalgt gudsdyrkelse uten Guds Ord og befaling, SD 6:20. </w:t>
      </w:r>
    </w:p>
    <w:p w:rsidR="00FD16E0" w:rsidRDefault="00183978" w:rsidP="00C52B1F">
      <w:pPr>
        <w:pStyle w:val="Anm"/>
      </w:pPr>
      <w:r w:rsidRPr="00843A1B">
        <w:rPr>
          <w:rStyle w:val="Sterk"/>
        </w:rPr>
        <w:t xml:space="preserve">Anm.  </w:t>
      </w:r>
      <w:r w:rsidR="00FD0567">
        <w:rPr>
          <w:rStyle w:val="Sterk"/>
        </w:rPr>
        <w:t>Hva Gud vil med s</w:t>
      </w:r>
      <w:r w:rsidRPr="00843A1B">
        <w:rPr>
          <w:rStyle w:val="Sterk"/>
        </w:rPr>
        <w:t>yndserkjennelsen</w:t>
      </w:r>
      <w:r>
        <w:t xml:space="preserve">  </w:t>
      </w:r>
    </w:p>
    <w:p w:rsidR="00183978" w:rsidRDefault="00183978" w:rsidP="00C52B1F">
      <w:pPr>
        <w:pStyle w:val="Anm"/>
      </w:pPr>
      <w:r>
        <w:t>Loven åpenbarer Guds hellighet og rydder vei for Guds kjærlighet i Kristi person og verk.  Loven åpenbarer Guds vilje med våre liv</w:t>
      </w:r>
      <w:r w:rsidR="00DA6B11">
        <w:t xml:space="preserve"> </w:t>
      </w:r>
      <w:r>
        <w:t>og den frelsesvei som består i fullkommen kjærlighet til Gud og vår neste.</w:t>
      </w:r>
    </w:p>
    <w:p w:rsidR="00183978" w:rsidRDefault="00183978" w:rsidP="00C52B1F">
      <w:pPr>
        <w:pStyle w:val="Anm"/>
      </w:pPr>
      <w:r>
        <w:t xml:space="preserve">Med unntak av Kristus Jesus, evner ikke noe menneske å føle, tenke, tale og handle i fullkommen kjærlighet, slik den hellige Gud krever.  Denne realitet blir en alvorlig sak når Guds bud trer inn i </w:t>
      </w:r>
      <w:r w:rsidR="0057128B">
        <w:t xml:space="preserve">jegets </w:t>
      </w:r>
      <w:r>
        <w:t xml:space="preserve">sirkel med anklager og fordømmelser.  Da erfarer vi Guds hellighet i hans nidkjærhet.  </w:t>
      </w:r>
      <w:r w:rsidRPr="00FD16E0">
        <w:rPr>
          <w:i/>
        </w:rPr>
        <w:t>Uten evangeliet</w:t>
      </w:r>
      <w:r>
        <w:t xml:space="preserve"> om stedfortrederen Kristus, må et menneske fortvile lik Judas Iskariot, men når loven virker </w:t>
      </w:r>
      <w:r w:rsidRPr="00FD16E0">
        <w:rPr>
          <w:i/>
        </w:rPr>
        <w:t>sammen med evangeliet</w:t>
      </w:r>
      <w:r>
        <w:t xml:space="preserve">, blir vi – lik Peter, drevet til Kristus og oppreist til evig liv.  </w:t>
      </w:r>
    </w:p>
    <w:p w:rsidR="00FD16E0" w:rsidRDefault="00183978" w:rsidP="00C52B1F">
      <w:pPr>
        <w:pStyle w:val="Anm"/>
      </w:pPr>
      <w:r>
        <w:t xml:space="preserve">Liksom </w:t>
      </w:r>
      <w:r>
        <w:rPr>
          <w:i/>
          <w:iCs/>
        </w:rPr>
        <w:t>Guds hellighet og kjærlighet</w:t>
      </w:r>
      <w:r>
        <w:t xml:space="preserve"> hører sammen, hører lov og evangelium sammen.  </w:t>
      </w:r>
      <w:r>
        <w:rPr>
          <w:i/>
          <w:iCs/>
        </w:rPr>
        <w:t>Loven</w:t>
      </w:r>
      <w:r>
        <w:t xml:space="preserve"> er tuktemesteren til Kristus, Gal 3:24. </w:t>
      </w:r>
      <w:r>
        <w:rPr>
          <w:i/>
          <w:iCs/>
        </w:rPr>
        <w:t>Evangeliet</w:t>
      </w:r>
      <w:r>
        <w:t xml:space="preserve"> åpenbarer Guds ”egentlige verk” (opus proprium), som er frifinnelse fra syndeskyld (2</w:t>
      </w:r>
      <w:r w:rsidR="0057128B">
        <w:t>.</w:t>
      </w:r>
      <w:r>
        <w:t xml:space="preserve"> trosart</w:t>
      </w:r>
      <w:r w:rsidR="0057128B">
        <w:t>.</w:t>
      </w:r>
      <w:r>
        <w:t>).  Deretter følger i sak den fornyelse eller lovoppfyllelse som Ånden virker i de troende under Kristi nådige herredømme (3</w:t>
      </w:r>
      <w:r w:rsidR="0057128B">
        <w:t>.</w:t>
      </w:r>
      <w:r>
        <w:t xml:space="preserve"> trosart</w:t>
      </w:r>
      <w:r w:rsidR="0057128B">
        <w:t>.</w:t>
      </w:r>
      <w:r>
        <w:t xml:space="preserve">).  </w:t>
      </w:r>
    </w:p>
    <w:p w:rsidR="00183978" w:rsidRDefault="00FD16E0" w:rsidP="00C52B1F">
      <w:pPr>
        <w:pStyle w:val="Anm"/>
      </w:pPr>
      <w:r>
        <w:t xml:space="preserve">Bibelen </w:t>
      </w:r>
      <w:r w:rsidR="00183978">
        <w:t>lar oss se lov og løfte i denne samhørighet, og i denne rekkefølge og sideordning.  Slik bevitner Gud sin herlighet for oss, mens alle forsøk på å foreskrive ham vei og måte bevitner menneskets grunnproblem.</w:t>
      </w:r>
      <w:r>
        <w:t xml:space="preserve"> </w:t>
      </w:r>
    </w:p>
    <w:p w:rsidR="00183978" w:rsidRDefault="00183978" w:rsidP="00C52B1F">
      <w:pPr>
        <w:pStyle w:val="Anm"/>
      </w:pPr>
      <w:r>
        <w:t xml:space="preserve">Gud er Gud.  I sin uutgrunnelige kjærlighet søker han etter det som er fortapt, for å lege det som er sykt.  Dette bilde av Gud møter vi gjennom hele bibelhistorien, og klarest i Kristus, som har oppfylt lovens krav i alle stykker og i alles sted.  </w:t>
      </w:r>
    </w:p>
    <w:p w:rsidR="00183978" w:rsidRDefault="00183978" w:rsidP="00C52B1F">
      <w:pPr>
        <w:pStyle w:val="Anm"/>
      </w:pPr>
      <w:r>
        <w:t>Syndserkjennelsens mål er den tillit til Guds forsoningsverk i Kristi død</w:t>
      </w:r>
      <w:r w:rsidR="00BA794B">
        <w:t xml:space="preserve"> som evangeliet virker, </w:t>
      </w:r>
      <w:r w:rsidR="00FD16E0">
        <w:t>slik Gud hadde lov</w:t>
      </w:r>
      <w:r w:rsidR="00202600">
        <w:t>e</w:t>
      </w:r>
      <w:r w:rsidR="00FD16E0">
        <w:t xml:space="preserve">t.  </w:t>
      </w:r>
      <w:r>
        <w:t>De</w:t>
      </w:r>
      <w:r w:rsidR="00FD16E0">
        <w:t xml:space="preserve">nne bevitnede kjensgjerning </w:t>
      </w:r>
      <w:r>
        <w:t xml:space="preserve">står fast </w:t>
      </w:r>
      <w:r>
        <w:rPr>
          <w:i/>
          <w:iCs/>
        </w:rPr>
        <w:t>før</w:t>
      </w:r>
      <w:r>
        <w:t xml:space="preserve"> vi kommer på banen, for ”Gud var i Kristus og forlikte verden med seg selv”, 2 Kor 5:19 (Rom 3:19f, 24f, Gal 3:19). </w:t>
      </w:r>
    </w:p>
    <w:p w:rsidR="00484F9D" w:rsidRDefault="00183978" w:rsidP="00C52B1F">
      <w:pPr>
        <w:pStyle w:val="Anm"/>
      </w:pPr>
      <w:r>
        <w:t>Evangeliet forkynner vår frifinnelsesdom i Kristus, for ”hvor synden ble større, overstrømmer nåden desto mer”, Rom 5:20b.  Med evangeliet som middel, tilbyr og rekker Gud oss vår rettferdigerklæring på grunn av Kristi offerdød, og virker troen når og hvor han vil</w:t>
      </w:r>
      <w:r w:rsidR="00484F9D">
        <w:t xml:space="preserve"> for at vi skal leve med den oppstandne Kristus i hans nåderike</w:t>
      </w:r>
      <w:r>
        <w:t>.</w:t>
      </w:r>
    </w:p>
    <w:p w:rsidR="00183978" w:rsidRDefault="00183978" w:rsidP="006A2451">
      <w:pPr>
        <w:pStyle w:val="Innskuttlinje"/>
      </w:pPr>
      <w:r>
        <w:t xml:space="preserve"> </w:t>
      </w:r>
    </w:p>
    <w:p w:rsidR="00183978" w:rsidRDefault="00183978" w:rsidP="00590A2B">
      <w:pPr>
        <w:pStyle w:val="katekismesprsml"/>
      </w:pPr>
      <w:r>
        <w:t xml:space="preserve">Hvordan kan Guds lov lære oss synden å kjenne?  </w:t>
      </w:r>
    </w:p>
    <w:p w:rsidR="00183978" w:rsidRDefault="00183978" w:rsidP="001B68A0">
      <w:pPr>
        <w:pStyle w:val="answer"/>
      </w:pPr>
      <w:r>
        <w:t xml:space="preserve">Den som legger vinn på gjerninger i samsvar med Guds bud, vil snart erfare overmektige motkrefter i sitt indre. </w:t>
      </w:r>
    </w:p>
    <w:p w:rsidR="00183978" w:rsidRDefault="00183978" w:rsidP="00590A2B">
      <w:pPr>
        <w:pStyle w:val="bibelhenvisning"/>
      </w:pPr>
      <w:r>
        <w:rPr>
          <w:u w:val="single"/>
        </w:rPr>
        <w:t>Jer 23:29</w:t>
      </w:r>
      <w:r>
        <w:t xml:space="preserve"> – Mitt ord er en hammer som knuser fjell.  </w:t>
      </w:r>
      <w:r>
        <w:rPr>
          <w:u w:val="single"/>
        </w:rPr>
        <w:t>Rom 3:12</w:t>
      </w:r>
      <w:r>
        <w:t xml:space="preserve"> – Alle er veket av, alle sammen er blitt udugelige.  Det er ikke noen som gjør det gode, ikke en eneste. </w:t>
      </w:r>
      <w:r>
        <w:rPr>
          <w:u w:val="single"/>
        </w:rPr>
        <w:t>1:18</w:t>
      </w:r>
      <w:r>
        <w:t xml:space="preserve"> – Guds vrede blir åpenbaret fra himmelen over alle mennesker.  </w:t>
      </w:r>
      <w:r>
        <w:rPr>
          <w:u w:val="single"/>
        </w:rPr>
        <w:t xml:space="preserve">3:19f </w:t>
      </w:r>
      <w:r>
        <w:t xml:space="preserve">– Hele verden er skyldig for Gud og intet menneske er rettferdig for ham.    </w:t>
      </w:r>
      <w:r>
        <w:rPr>
          <w:u w:val="single"/>
        </w:rPr>
        <w:t>Joh 16:8</w:t>
      </w:r>
      <w:r>
        <w:t xml:space="preserve"> – Den Hellige Ånd skal overbevise verden om synd.   </w:t>
      </w:r>
      <w:r>
        <w:rPr>
          <w:u w:val="single"/>
        </w:rPr>
        <w:t>Rom 7:18</w:t>
      </w:r>
      <w:r>
        <w:t xml:space="preserve"> – Jeg vet at i meg, det vil si i mitt kjød, bor intet godt.  </w:t>
      </w:r>
      <w:r>
        <w:rPr>
          <w:u w:val="single"/>
        </w:rPr>
        <w:t>Sal 130:3</w:t>
      </w:r>
      <w:r>
        <w:t xml:space="preserve"> – Herre, om du vil tilregne misgjerninger, hvem kan da bestå.    </w:t>
      </w:r>
    </w:p>
    <w:p w:rsidR="00183978" w:rsidRDefault="00183978" w:rsidP="006A2451">
      <w:pPr>
        <w:pStyle w:val="avsnitt"/>
      </w:pPr>
      <w:r w:rsidRPr="00484F9D">
        <w:rPr>
          <w:bCs/>
          <w:i/>
        </w:rPr>
        <w:t>Eksempler på syndserkjennelse</w:t>
      </w:r>
      <w:r>
        <w:t xml:space="preserve">: Davids syndsbekjennelse, Sal 51. Jf Sal 32 og 38.  Daniels syndsbekjennelse, Dan 9:3-20.  </w:t>
      </w:r>
    </w:p>
    <w:p w:rsidR="00843A1B" w:rsidRDefault="00843A1B" w:rsidP="006A2451">
      <w:pPr>
        <w:pStyle w:val="Innskuttlinje"/>
      </w:pPr>
    </w:p>
    <w:p w:rsidR="00484F9D" w:rsidRPr="00484F9D" w:rsidRDefault="00183978" w:rsidP="006A2451">
      <w:pPr>
        <w:pStyle w:val="avsnitt"/>
        <w:rPr>
          <w:rStyle w:val="Sterk"/>
        </w:rPr>
      </w:pPr>
      <w:r w:rsidRPr="00484F9D">
        <w:rPr>
          <w:rStyle w:val="Sterk"/>
        </w:rPr>
        <w:t xml:space="preserve">Fra bekjennelsesskriftene.  Om anger eller syndserkjennelse.  </w:t>
      </w:r>
    </w:p>
    <w:p w:rsidR="00183978" w:rsidRDefault="00183978" w:rsidP="006A2451">
      <w:pPr>
        <w:pStyle w:val="avsnitt"/>
      </w:pPr>
      <w:r>
        <w:t xml:space="preserve">Mennesket kan ikke angre rett for Gud, SA C 3:18.  Syndserkjennelsen er </w:t>
      </w:r>
      <w:r>
        <w:rPr>
          <w:i/>
          <w:iCs/>
        </w:rPr>
        <w:t>passiv</w:t>
      </w:r>
      <w:r>
        <w:t xml:space="preserve"> - lovens virkning hos både ærbare og åpenbare syndere, samme 1-3.  </w:t>
      </w:r>
    </w:p>
    <w:p w:rsidR="00183978" w:rsidRDefault="00183978" w:rsidP="006A2451">
      <w:pPr>
        <w:pStyle w:val="avsnitt"/>
      </w:pPr>
      <w:r>
        <w:t xml:space="preserve">Angeren er </w:t>
      </w:r>
      <w:r>
        <w:rPr>
          <w:i/>
          <w:iCs/>
        </w:rPr>
        <w:t>botens første del</w:t>
      </w:r>
      <w:r>
        <w:t xml:space="preserve">, </w:t>
      </w:r>
      <w:r w:rsidR="006A5C6D">
        <w:t xml:space="preserve">dvs. </w:t>
      </w:r>
      <w:r>
        <w:t>når Guds ord anklager syndene, så samvittigheten merker Guds vrede og vi må sørge over oss selv, Apol 12:29-35 (</w:t>
      </w:r>
      <w:r w:rsidR="000C4F7E">
        <w:t>ref.</w:t>
      </w:r>
      <w:r>
        <w:t xml:space="preserve"> Sal 6:3f, 38:5-9, Jes 38:10-13, Gal 2:19).  </w:t>
      </w:r>
    </w:p>
    <w:p w:rsidR="00183978" w:rsidRDefault="00183978" w:rsidP="006A2451">
      <w:pPr>
        <w:pStyle w:val="avsnitt"/>
      </w:pPr>
      <w:r>
        <w:t xml:space="preserve">Gud straffer synden når han åpenbarer sin vrede i angerens redsler, Apol 12:150 (ref Sal 6:1, Jer 10:24).  Angeren er en avkledning av syndelegemet, samme 46 (ref Kol 2:11), og en lidelse og smak av døden, SA C 3:2.  </w:t>
      </w:r>
    </w:p>
    <w:p w:rsidR="00183978" w:rsidRDefault="00183978" w:rsidP="006A2451">
      <w:pPr>
        <w:pStyle w:val="avsnitt"/>
      </w:pPr>
      <w:r>
        <w:t>Selve angeren er den syndsbekj</w:t>
      </w:r>
      <w:r w:rsidR="00484F9D">
        <w:t>ennelse som skjer overfor Gud, «</w:t>
      </w:r>
      <w:r>
        <w:t>og den må nødvendigvis skje av hjertet</w:t>
      </w:r>
      <w:r w:rsidR="00484F9D">
        <w:t>»</w:t>
      </w:r>
      <w:r>
        <w:t xml:space="preserve">, Apol 12:107 (ref Sal 32:5).  Da skjønner vi på ramme alvor at vi er fordervet og må bli nye og </w:t>
      </w:r>
      <w:r w:rsidR="006A5C6D">
        <w:t xml:space="preserve">annerledes </w:t>
      </w:r>
      <w:r>
        <w:t xml:space="preserve">mennesker, SA C 3:35-37. </w:t>
      </w:r>
    </w:p>
    <w:p w:rsidR="00484F9D" w:rsidRDefault="00484F9D" w:rsidP="006A2451">
      <w:pPr>
        <w:pStyle w:val="Innskuttlinje"/>
      </w:pPr>
    </w:p>
    <w:p w:rsidR="00484F9D" w:rsidRPr="00484F9D" w:rsidRDefault="00183978" w:rsidP="00C52B1F">
      <w:pPr>
        <w:pStyle w:val="Anm"/>
        <w:rPr>
          <w:rStyle w:val="Sterk"/>
        </w:rPr>
      </w:pPr>
      <w:r w:rsidRPr="00484F9D">
        <w:rPr>
          <w:rStyle w:val="Sterk"/>
        </w:rPr>
        <w:t xml:space="preserve">Anm.  Syndserkjennelse </w:t>
      </w:r>
      <w:r w:rsidR="00484F9D" w:rsidRPr="00484F9D">
        <w:rPr>
          <w:rStyle w:val="Sterk"/>
        </w:rPr>
        <w:t xml:space="preserve">– noe annet enn </w:t>
      </w:r>
      <w:r w:rsidRPr="00484F9D">
        <w:rPr>
          <w:rStyle w:val="Sterk"/>
        </w:rPr>
        <w:t xml:space="preserve">selvinnsikt.  </w:t>
      </w:r>
    </w:p>
    <w:p w:rsidR="00183978" w:rsidRDefault="00183978" w:rsidP="00C52B1F">
      <w:pPr>
        <w:pStyle w:val="Anm"/>
      </w:pPr>
      <w:r>
        <w:t xml:space="preserve">Syndserkjennelse har med Guds hellighet å gjøre.  Stilt overfor </w:t>
      </w:r>
      <w:r>
        <w:rPr>
          <w:i/>
          <w:iCs/>
        </w:rPr>
        <w:t>den hellige Gud, når han taler i sin lov</w:t>
      </w:r>
      <w:r>
        <w:t xml:space="preserve">, må mennesket innstille alle forsøk på å rettferdiggjøre seg selv.  Da slipper Gud til med sin sjelesorg, som gis med syndsforlatelsens evangelium. </w:t>
      </w:r>
    </w:p>
    <w:p w:rsidR="00183978" w:rsidRDefault="00183978" w:rsidP="00C52B1F">
      <w:pPr>
        <w:pStyle w:val="Anm"/>
      </w:pPr>
      <w:r>
        <w:rPr>
          <w:i/>
          <w:iCs/>
        </w:rPr>
        <w:t>Selvinnsikt</w:t>
      </w:r>
      <w:r>
        <w:t xml:space="preserve"> kommer av våre erfaringer i møte med andre mennesker.  Ny selvinnsikt kan vinnes gjennom terapi, når fortrengte følelser, hendelser og handlinger blir erkjent og bearbeidet.  Men syndserkjennelse redusert til selvavsløring står i selvforløsningens tjeneste</w:t>
      </w:r>
      <w:r w:rsidR="00CE21FF">
        <w:t xml:space="preserve">. I en slik sammenheng er Guds sjelesorg utelukket. </w:t>
      </w:r>
    </w:p>
    <w:p w:rsidR="00484F9D" w:rsidRDefault="00183978" w:rsidP="00C52B1F">
      <w:pPr>
        <w:pStyle w:val="Anm"/>
      </w:pPr>
      <w:r>
        <w:t xml:space="preserve">Den syndserkjennelse som Guds lov virker, </w:t>
      </w:r>
      <w:r>
        <w:rPr>
          <w:i/>
          <w:iCs/>
        </w:rPr>
        <w:t>hører sammen med</w:t>
      </w:r>
      <w:r>
        <w:t xml:space="preserve"> syndsforlatelsens evangelium.  Evangeliet kaster et forbarmende lys over diagnosen – ”meg fortapte og fordømte menneske” (forkl</w:t>
      </w:r>
      <w:r w:rsidR="00542CBA">
        <w:t>.</w:t>
      </w:r>
      <w:r>
        <w:t xml:space="preserve"> 2</w:t>
      </w:r>
      <w:r w:rsidR="00542CBA">
        <w:t>.</w:t>
      </w:r>
      <w:r>
        <w:t xml:space="preserve"> trosart</w:t>
      </w:r>
      <w:r w:rsidR="00542CBA">
        <w:t>.</w:t>
      </w:r>
      <w:r>
        <w:t>).  ”Gud erklærer den ugudelige rettferdig”, Rom 5:4.  Årsaken er Guds fullbrakte forsoning med verden i Kristus Jesus, 2 Kor 5:19.  Gud godtar ingen slik vi er, men slik vi er ”</w:t>
      </w:r>
      <w:r>
        <w:rPr>
          <w:i/>
          <w:iCs/>
        </w:rPr>
        <w:t>i Kristus</w:t>
      </w:r>
      <w:r>
        <w:t xml:space="preserve">”.  ”Dere er rene på grunn av det ord som jeg har talt til dere”, 1 Joh 15:3.  </w:t>
      </w:r>
    </w:p>
    <w:p w:rsidR="00183978" w:rsidRDefault="00484F9D" w:rsidP="00C52B1F">
      <w:pPr>
        <w:pStyle w:val="Anm"/>
      </w:pPr>
      <w:r>
        <w:t>Skriftefarens avslutter skriftemålet med hovedsaken: «Jeg forlater deg alle dine synder, i Faderens og Sønnens og Den Hellige Ånds navn.  Gå i fred».</w:t>
      </w:r>
    </w:p>
    <w:p w:rsidR="00183978" w:rsidRDefault="00183978" w:rsidP="006A2451">
      <w:pPr>
        <w:pStyle w:val="avsnitt"/>
      </w:pPr>
    </w:p>
    <w:p w:rsidR="00FD0567" w:rsidRDefault="00FD0567" w:rsidP="006A2451">
      <w:pPr>
        <w:pStyle w:val="avsnitt"/>
      </w:pPr>
    </w:p>
    <w:p w:rsidR="00FD0567" w:rsidRDefault="00FD0567" w:rsidP="006A2451">
      <w:pPr>
        <w:pStyle w:val="avsnitt"/>
      </w:pPr>
    </w:p>
    <w:p w:rsidR="00183978" w:rsidRDefault="00245489" w:rsidP="001B68A0">
      <w:pPr>
        <w:pStyle w:val="Overskrift2"/>
      </w:pPr>
      <w:bookmarkStart w:id="31" w:name="_Toc420088406"/>
      <w:r>
        <w:br w:type="page"/>
      </w:r>
      <w:bookmarkStart w:id="32" w:name="_Toc472524324"/>
      <w:r w:rsidR="00183978">
        <w:t>De ti Guds bud</w:t>
      </w:r>
      <w:bookmarkEnd w:id="31"/>
      <w:bookmarkEnd w:id="32"/>
    </w:p>
    <w:p w:rsidR="00183978" w:rsidRDefault="00183978" w:rsidP="00B64488">
      <w:pPr>
        <w:pStyle w:val="Overskrift3"/>
      </w:pPr>
      <w:bookmarkStart w:id="33" w:name="_Toc420088407"/>
      <w:bookmarkStart w:id="34" w:name="_Toc472524325"/>
      <w:r>
        <w:t>Om ”den første tavle”</w:t>
      </w:r>
      <w:bookmarkEnd w:id="33"/>
      <w:bookmarkEnd w:id="34"/>
    </w:p>
    <w:p w:rsidR="00183978" w:rsidRDefault="00183978" w:rsidP="001B68A0">
      <w:pPr>
        <w:pStyle w:val="Bunntekst"/>
      </w:pPr>
    </w:p>
    <w:p w:rsidR="00183978" w:rsidRDefault="00183978" w:rsidP="00590A2B">
      <w:pPr>
        <w:pStyle w:val="katekismesprsml"/>
      </w:pPr>
      <w:r>
        <w:t>Hvilke bud regnes til den første tavle?</w:t>
      </w:r>
    </w:p>
    <w:p w:rsidR="00183978" w:rsidRDefault="00183978" w:rsidP="001B68A0">
      <w:pPr>
        <w:pStyle w:val="answer"/>
      </w:pPr>
      <w:r>
        <w:t>De tre første.</w:t>
      </w:r>
    </w:p>
    <w:p w:rsidR="00183978" w:rsidRDefault="00183978" w:rsidP="00590A2B">
      <w:pPr>
        <w:pStyle w:val="katekismesprsml"/>
      </w:pPr>
      <w:r>
        <w:t>Hva handler disse budene om?</w:t>
      </w:r>
    </w:p>
    <w:p w:rsidR="00183978" w:rsidRDefault="00183978" w:rsidP="001B68A0">
      <w:pPr>
        <w:pStyle w:val="answer"/>
      </w:pPr>
      <w:r>
        <w:t>Om kjærligheten til Gud.   Brukt i Kristi kirke, beskriver bud</w:t>
      </w:r>
      <w:r w:rsidR="009F708B">
        <w:t>ene</w:t>
      </w:r>
      <w:r>
        <w:t xml:space="preserve"> den døptes  liv som </w:t>
      </w:r>
      <w:r w:rsidR="009F708B">
        <w:t>liturg</w:t>
      </w:r>
      <w:r>
        <w:t xml:space="preserve"> for Gud.</w:t>
      </w:r>
    </w:p>
    <w:p w:rsidR="00183978" w:rsidRDefault="00183978" w:rsidP="00590A2B">
      <w:pPr>
        <w:pStyle w:val="katekismesprsml"/>
      </w:pPr>
      <w:r>
        <w:t>Hvorfor er forbudet mot avgudsbilder slått sammen med det første bud?</w:t>
      </w:r>
    </w:p>
    <w:p w:rsidR="00183978" w:rsidRDefault="00780D86" w:rsidP="001B68A0">
      <w:pPr>
        <w:pStyle w:val="answer"/>
      </w:pPr>
      <w:r>
        <w:t>Billedforbudet er et speisia</w:t>
      </w:r>
      <w:r w:rsidR="00291801">
        <w:t xml:space="preserve">ltilfelle av det første bud.  </w:t>
      </w:r>
      <w:r w:rsidR="00183978">
        <w:t xml:space="preserve">Hele skapelsen er Guds forkledning, også personene vi møter.  </w:t>
      </w:r>
    </w:p>
    <w:p w:rsidR="00FB3067" w:rsidRDefault="00183978" w:rsidP="00590A2B">
      <w:pPr>
        <w:pStyle w:val="bibelhenvisning"/>
      </w:pPr>
      <w:r>
        <w:rPr>
          <w:u w:val="single"/>
        </w:rPr>
        <w:t>2 Mos 20:4-5a</w:t>
      </w:r>
      <w:r>
        <w:t xml:space="preserve"> – Du skal ikke gjøre deg noe utskåret bilde eller noe avbilde av det som er oppe I himmelen, eller av det som er nede på jorden, eller av det som er i vannet nedenfor jorden.  Du skal ikke tilbe dem og ikke tjene dem.  (5:Mos 5:8-9a)  </w:t>
      </w:r>
      <w:r>
        <w:rPr>
          <w:u w:val="single"/>
        </w:rPr>
        <w:t>Jer 10:1</w:t>
      </w:r>
      <w:r>
        <w:t xml:space="preserve"> – Vend dere ikke til hedningenes vei !  Bli ikke redde for himmelens tegn, fordi  hedningene blir redde for dem!  </w:t>
      </w:r>
    </w:p>
    <w:p w:rsidR="00183978" w:rsidRDefault="00FB3067" w:rsidP="00590A2B">
      <w:pPr>
        <w:pStyle w:val="bibelhenvisning"/>
      </w:pPr>
      <w:r>
        <w:rPr>
          <w:u w:val="single"/>
        </w:rPr>
        <w:t>Joh 14</w:t>
      </w:r>
      <w:r w:rsidRPr="00FB3067">
        <w:rPr>
          <w:u w:val="single"/>
        </w:rPr>
        <w:t xml:space="preserve">:9 </w:t>
      </w:r>
      <w:r>
        <w:t>(Jesus sa) – Den som har sett meg, har sett Faderen.</w:t>
      </w:r>
      <w:r w:rsidR="00183978">
        <w:t xml:space="preserve"> </w:t>
      </w:r>
    </w:p>
    <w:p w:rsidR="00183978" w:rsidRDefault="00183978" w:rsidP="001B68A0">
      <w:r>
        <w:t xml:space="preserve">Gud forbyr oss ikke å lage bilder eller statuer, men å </w:t>
      </w:r>
      <w:r>
        <w:rPr>
          <w:i/>
          <w:iCs/>
        </w:rPr>
        <w:t>tilbe</w:t>
      </w:r>
      <w:r>
        <w:t xml:space="preserve"> dem.  Den som prøver å fange Gud i bilder av ham, har </w:t>
      </w:r>
      <w:r w:rsidR="00780D86">
        <w:t xml:space="preserve">allerede </w:t>
      </w:r>
      <w:r>
        <w:t xml:space="preserve">et avgudsbilde i sitt indre.  </w:t>
      </w:r>
      <w:r w:rsidR="00780D86">
        <w:t>Gud driver ut a</w:t>
      </w:r>
      <w:r>
        <w:t xml:space="preserve">vgudsbildene </w:t>
      </w:r>
      <w:r w:rsidR="00291801">
        <w:t>med evangeli</w:t>
      </w:r>
      <w:r w:rsidR="00780D86">
        <w:t xml:space="preserve">et om sine </w:t>
      </w:r>
      <w:r>
        <w:t>velgjerninger i Kristus Jesus</w:t>
      </w:r>
      <w:r w:rsidR="00780D86">
        <w:t xml:space="preserve">.  Evangeliet </w:t>
      </w:r>
      <w:r w:rsidR="00291801">
        <w:t xml:space="preserve">lar oss kjenne </w:t>
      </w:r>
      <w:r w:rsidR="00780D86">
        <w:t xml:space="preserve">Gud og ha evig liv i ham.  </w:t>
      </w:r>
      <w:r w:rsidR="00291801">
        <w:t>Da tilber vi Gud i Ånd og sannhet (Joh 4:23)</w:t>
      </w:r>
      <w:r w:rsidR="00780D86">
        <w:t>.</w:t>
      </w:r>
    </w:p>
    <w:p w:rsidR="00183978" w:rsidRDefault="00183978" w:rsidP="006A2451">
      <w:pPr>
        <w:pStyle w:val="avsnitt"/>
      </w:pPr>
      <w:r>
        <w:rPr>
          <w:b/>
          <w:bCs/>
        </w:rPr>
        <w:t xml:space="preserve">Eksempler: </w:t>
      </w:r>
      <w:r>
        <w:t xml:space="preserve">Utsmykningen av Tabernaklet: 2 Kong 6:1-38, 7:13-51.  </w:t>
      </w:r>
      <w:r w:rsidR="00780D86">
        <w:t xml:space="preserve">- </w:t>
      </w:r>
      <w:r>
        <w:t xml:space="preserve">Profeten Elisa tillot syreren Na’aman å tilbe Gud i avguden Rimons tempel, 2 Kong 5:18f. </w:t>
      </w:r>
    </w:p>
    <w:p w:rsidR="00183978" w:rsidRDefault="00183978" w:rsidP="00B64488">
      <w:pPr>
        <w:pStyle w:val="Overskrift3"/>
      </w:pPr>
      <w:bookmarkStart w:id="35" w:name="_Toc420088408"/>
      <w:bookmarkStart w:id="36" w:name="_Toc472524326"/>
      <w:r>
        <w:t>Det første bud</w:t>
      </w:r>
      <w:bookmarkEnd w:id="35"/>
      <w:bookmarkEnd w:id="36"/>
    </w:p>
    <w:p w:rsidR="00183978" w:rsidRDefault="00183978" w:rsidP="001B68A0">
      <w:pPr>
        <w:pStyle w:val="verdtmerkeseg"/>
      </w:pPr>
      <w:r>
        <w:t xml:space="preserve">To ting er verdt å merke seg: </w:t>
      </w:r>
    </w:p>
    <w:p w:rsidR="00183978" w:rsidRDefault="00183978" w:rsidP="001B68A0">
      <w:pPr>
        <w:pStyle w:val="verdtmerkeseg"/>
      </w:pPr>
      <w:r>
        <w:t xml:space="preserve">1.  </w:t>
      </w:r>
      <w:r>
        <w:rPr>
          <w:b/>
          <w:bCs/>
        </w:rPr>
        <w:t>Budet handler om menneskets forhold til åpenbaringsordets Gud</w:t>
      </w:r>
      <w:r>
        <w:t xml:space="preserve">.  Religion og livssyn kommer til uttrykk på mange vis, men budet handler om noe annet: </w:t>
      </w:r>
      <w:r>
        <w:rPr>
          <w:rFonts w:ascii="Arial Narrow" w:hAnsi="Arial Narrow"/>
          <w:u w:val="single"/>
        </w:rPr>
        <w:t xml:space="preserve">Heb 1:1f </w:t>
      </w:r>
      <w:r>
        <w:rPr>
          <w:rFonts w:ascii="Arial Narrow" w:hAnsi="Arial Narrow"/>
        </w:rPr>
        <w:t>– Etter at Gud i fordums tid mange ganger og på mange måter hadde talt til fedrene gjennom profetene, har han nå i disse siste dager talt til oss gjennom Sønnen</w:t>
      </w:r>
      <w:r>
        <w:t xml:space="preserve">.  </w:t>
      </w:r>
    </w:p>
    <w:p w:rsidR="00183978" w:rsidRDefault="00183978" w:rsidP="001B68A0">
      <w:pPr>
        <w:pStyle w:val="verdtmerkeseg"/>
      </w:pPr>
      <w:r>
        <w:t xml:space="preserve">Åpenbaringsordets Gud er lovens og evangeliets Gud, som har gitt seg selv til kjenne i en </w:t>
      </w:r>
      <w:r>
        <w:rPr>
          <w:i/>
          <w:iCs/>
        </w:rPr>
        <w:t>bevitnet</w:t>
      </w:r>
      <w:r>
        <w:t xml:space="preserve"> historie.  Evangeliet om Guds forsoningsverk i Kristus Jesus lar oss kjenne Guds innerste vesen i hans selvhengivende kjærlighet.  Denne kjennskap drar oss inn i i et tillitsforhold til den eneste sann Gud:  Jeg er Guds kjære barn for Kristi skyld. og vil skikke livet mitt deretter.  </w:t>
      </w:r>
    </w:p>
    <w:p w:rsidR="00FD0567" w:rsidRDefault="00183978" w:rsidP="001B68A0">
      <w:pPr>
        <w:pStyle w:val="verdtmerkeseg"/>
      </w:pPr>
      <w:r>
        <w:t xml:space="preserve">2.  Guds åpenbaringsord </w:t>
      </w:r>
      <w:r w:rsidR="002441F2">
        <w:t>ut</w:t>
      </w:r>
      <w:r>
        <w:t>gjør forskjellen mellom evangeliets religion og lovreli</w:t>
      </w:r>
      <w:r w:rsidR="00FD0567">
        <w:t>gionene.</w:t>
      </w:r>
      <w:r>
        <w:t xml:space="preserve">  </w:t>
      </w:r>
    </w:p>
    <w:p w:rsidR="00FD0567" w:rsidRDefault="00183978" w:rsidP="001B68A0">
      <w:pPr>
        <w:pStyle w:val="verdtmerkeseg"/>
      </w:pPr>
      <w:r>
        <w:t xml:space="preserve">Det grunnleggende skillet går ikke mellom dem som har </w:t>
      </w:r>
      <w:r w:rsidR="00FD0567">
        <w:t xml:space="preserve">eller ikke har </w:t>
      </w:r>
      <w:r w:rsidR="00FB3067">
        <w:t xml:space="preserve">gudsforestillinger, eller </w:t>
      </w:r>
      <w:r w:rsidR="00FD0567">
        <w:t xml:space="preserve">mellom </w:t>
      </w:r>
      <w:r w:rsidR="00FB3067">
        <w:t xml:space="preserve">dem som har </w:t>
      </w:r>
      <w:r w:rsidR="00FD0567">
        <w:t xml:space="preserve">eller ikke har </w:t>
      </w:r>
      <w:r w:rsidR="00FB3067">
        <w:t>en omfattende teori om «virkeligheten»</w:t>
      </w:r>
      <w:r>
        <w:t xml:space="preserve">.  Guds åpenbaringsord etablerer skillet.  </w:t>
      </w:r>
    </w:p>
    <w:p w:rsidR="00183978" w:rsidRDefault="00183978" w:rsidP="001B68A0">
      <w:pPr>
        <w:pStyle w:val="verdtmerkeseg"/>
      </w:pPr>
      <w:r>
        <w:t xml:space="preserve">På den ene side:  Livet under Guds </w:t>
      </w:r>
      <w:r w:rsidRPr="00FB3067">
        <w:rPr>
          <w:i/>
        </w:rPr>
        <w:t>vredesvirkelighet</w:t>
      </w:r>
      <w:r>
        <w:t xml:space="preserve"> på grunn av syndens makt, som Guds lov åpenbarer med sine bud.  På den annen side:  Livet under Guds </w:t>
      </w:r>
      <w:r w:rsidRPr="00FB3067">
        <w:rPr>
          <w:i/>
        </w:rPr>
        <w:t>nådesvirkelighet</w:t>
      </w:r>
      <w:r>
        <w:t xml:space="preserve"> på grunn av Kristi lovoppfyllelse, som evangeliet åpenbarer.  Ved evangeliet </w:t>
      </w:r>
      <w:r w:rsidR="00FD0567">
        <w:t xml:space="preserve">lærer vi Gud å kjenne gjennom Jesu </w:t>
      </w:r>
      <w:r w:rsidR="004968E9">
        <w:t xml:space="preserve">Kristi </w:t>
      </w:r>
      <w:r w:rsidR="00FD0567">
        <w:t xml:space="preserve">person og verk.  Med </w:t>
      </w:r>
      <w:r w:rsidR="004968E9">
        <w:t xml:space="preserve">Kristus </w:t>
      </w:r>
      <w:r w:rsidR="006D3FBD">
        <w:t xml:space="preserve">til </w:t>
      </w:r>
      <w:r w:rsidR="006D3FBD" w:rsidRPr="00FD0567">
        <w:rPr>
          <w:i/>
        </w:rPr>
        <w:t>gave</w:t>
      </w:r>
      <w:r w:rsidR="00FD0567">
        <w:t xml:space="preserve"> kjenner vi Gud i hans trofaste kjærlighet, stoler på ham og øver troen i gjerninger med </w:t>
      </w:r>
      <w:r w:rsidR="006D3FBD">
        <w:t xml:space="preserve">Kristus </w:t>
      </w:r>
      <w:r w:rsidR="007154A6">
        <w:t xml:space="preserve">som </w:t>
      </w:r>
      <w:r w:rsidR="006D3FBD" w:rsidRPr="00FD0567">
        <w:rPr>
          <w:i/>
        </w:rPr>
        <w:t>eksempel</w:t>
      </w:r>
      <w:r w:rsidR="006D3FBD">
        <w:t>.</w:t>
      </w:r>
    </w:p>
    <w:p w:rsidR="006D3FBD" w:rsidRDefault="004968E9" w:rsidP="001B68A0">
      <w:pPr>
        <w:pStyle w:val="verdtmerkeseg"/>
      </w:pPr>
      <w:r>
        <w:t>Men u</w:t>
      </w:r>
      <w:r w:rsidR="00183978">
        <w:t xml:space="preserve">ten kjennskap til Guds tilgivende nåde i Kristus, er </w:t>
      </w:r>
      <w:r>
        <w:t xml:space="preserve">vi </w:t>
      </w:r>
      <w:r w:rsidR="00183978">
        <w:t>henvist til lovreligionens løfter</w:t>
      </w:r>
      <w:r w:rsidR="006D3FBD">
        <w:t>.  De lover frelse og evig liv</w:t>
      </w:r>
      <w:r>
        <w:t xml:space="preserve"> til </w:t>
      </w:r>
      <w:r w:rsidR="00A21147">
        <w:t xml:space="preserve">dem </w:t>
      </w:r>
      <w:r>
        <w:t xml:space="preserve">som </w:t>
      </w:r>
      <w:r w:rsidR="00A21147">
        <w:t xml:space="preserve">er </w:t>
      </w:r>
      <w:r>
        <w:t>kvalifisert</w:t>
      </w:r>
      <w:r w:rsidR="00A21147">
        <w:t>,</w:t>
      </w:r>
      <w:r w:rsidR="006D3FBD">
        <w:t xml:space="preserve"> om </w:t>
      </w:r>
      <w:r w:rsidR="00A21147">
        <w:t xml:space="preserve">de </w:t>
      </w:r>
      <w:r w:rsidR="00183978">
        <w:t xml:space="preserve">innfrir kravene.  Fasaden kan vel beundres, men uvisshet og håpløshet </w:t>
      </w:r>
      <w:r>
        <w:t xml:space="preserve">er undertonen hvor vantroen rår.  </w:t>
      </w:r>
    </w:p>
    <w:p w:rsidR="00183978" w:rsidRDefault="00183978" w:rsidP="001B68A0">
      <w:pPr>
        <w:pStyle w:val="verdtmerkeseg"/>
      </w:pPr>
      <w:r>
        <w:t xml:space="preserve">Situasjonen er den samme som for Adam, da han hadde brutt Guds bud og gjemte seg av frykt for Herren, 1 Mos 3:8-10.  Problemet blir ikke mindre for den som søker mening i lovens krav, men avskriver den hellige Gud.  </w:t>
      </w:r>
      <w:r w:rsidRPr="004968E9">
        <w:rPr>
          <w:rStyle w:val="SitatTegn"/>
        </w:rPr>
        <w:t>Gal 3:10 – Alle de som holder seg til lovgjerninger, er under forbannelse.  Det står jo skrevet: ”Forbannet er hver den som ikke holder fast på alt det som er skrevet i lovboken, så han gjør deretter</w:t>
      </w:r>
      <w:r w:rsidRPr="004968E9">
        <w:t xml:space="preserve">”.  </w:t>
      </w:r>
      <w:r>
        <w:t>Dette er menneskets livssituasjon, ”</w:t>
      </w:r>
      <w:r w:rsidRPr="006D3FBD">
        <w:rPr>
          <w:i/>
        </w:rPr>
        <w:t>fremmede for løftespakten, uten håp og uten Gud i verden</w:t>
      </w:r>
      <w:r>
        <w:t>”, Ef 2:12.  Evangeliet endrer situasjonen: ”</w:t>
      </w:r>
      <w:r w:rsidRPr="006D3FBD">
        <w:rPr>
          <w:i/>
        </w:rPr>
        <w:t>Av nåde er dere frelst</w:t>
      </w:r>
      <w:r>
        <w:t>”, Ef 2:5 og 8.</w:t>
      </w:r>
    </w:p>
    <w:p w:rsidR="00183978" w:rsidRDefault="00183978" w:rsidP="001B68A0">
      <w:pPr>
        <w:pStyle w:val="verdtmerkeseg"/>
      </w:pPr>
      <w:r>
        <w:t xml:space="preserve">Kilden til kirkens evangeliserende kraft er Kristi oppdrag og fullmakter til sine utvalgte apostler og deres etterfølgere i prekenembetet.  </w:t>
      </w:r>
      <w:r w:rsidRPr="004968E9">
        <w:rPr>
          <w:rStyle w:val="SitatTegn"/>
        </w:rPr>
        <w:t>Apg 26:18 - for at du skal åpne deres øyne, så de omvender seg fra mørke til lys og fra satans makt til Gud, for at de ved troen på meg skal få syndenes forlatelse og arvelodd blant dem som er helliget.  Joh 17:3 – dette er det evige liv, at de kjenner den eneste sanne Gud og den han utsendte, Kristus Jesus</w:t>
      </w:r>
      <w:r w:rsidRPr="004968E9">
        <w:rPr>
          <w:rFonts w:ascii="Arial Narrow" w:hAnsi="Arial Narrow"/>
          <w:sz w:val="36"/>
        </w:rPr>
        <w:t>.</w:t>
      </w:r>
      <w:r>
        <w:t xml:space="preserve">  </w:t>
      </w:r>
      <w:r w:rsidR="006D3FBD">
        <w:t xml:space="preserve">- </w:t>
      </w:r>
      <w:r>
        <w:t>Det er HAM det første bud handler om.</w:t>
      </w:r>
    </w:p>
    <w:p w:rsidR="00183978" w:rsidRDefault="00183978" w:rsidP="001B68A0">
      <w:pPr>
        <w:pStyle w:val="antifon"/>
      </w:pPr>
    </w:p>
    <w:p w:rsidR="00183978" w:rsidRDefault="00183978" w:rsidP="001B68A0">
      <w:pPr>
        <w:pStyle w:val="katekismevers"/>
      </w:pPr>
      <w:r>
        <w:t>Du skal ikke ha andre guder foruten meg.</w:t>
      </w:r>
    </w:p>
    <w:p w:rsidR="00183978" w:rsidRDefault="00183978" w:rsidP="001B68A0">
      <w:pPr>
        <w:pStyle w:val="sprsml"/>
      </w:pPr>
      <w:r>
        <w:t>Hva er det?</w:t>
      </w:r>
    </w:p>
    <w:p w:rsidR="00183978" w:rsidRDefault="00183978" w:rsidP="001B68A0">
      <w:pPr>
        <w:pStyle w:val="sprsml"/>
      </w:pPr>
      <w:r>
        <w:t>Vi skal frykte og elske Gud over alle ting og sette all vår lit til ham.</w:t>
      </w:r>
    </w:p>
    <w:p w:rsidR="00183978" w:rsidRDefault="00183978" w:rsidP="001B68A0"/>
    <w:p w:rsidR="00183978" w:rsidRDefault="00C70AF7" w:rsidP="00590A2B">
      <w:pPr>
        <w:pStyle w:val="katekismesprsml"/>
      </w:pPr>
      <w:r>
        <w:br w:type="page"/>
      </w:r>
      <w:r w:rsidR="00183978">
        <w:t>Hvorfor skal vi ære Gud over alle ting?</w:t>
      </w:r>
    </w:p>
    <w:p w:rsidR="00183978" w:rsidRDefault="00183978" w:rsidP="001B68A0">
      <w:pPr>
        <w:pStyle w:val="answer"/>
      </w:pPr>
      <w:r>
        <w:t>Åpenbaringsordets Gud gir ikke sin ære til noen annen, for utenom ham fins ingen Gud som frelser  – ingen!</w:t>
      </w:r>
    </w:p>
    <w:p w:rsidR="00183978" w:rsidRDefault="00183978" w:rsidP="00590A2B">
      <w:pPr>
        <w:pStyle w:val="bibelhenvisning"/>
      </w:pPr>
      <w:r>
        <w:rPr>
          <w:u w:val="single"/>
        </w:rPr>
        <w:t>Jes 42:8</w:t>
      </w:r>
      <w:r>
        <w:t xml:space="preserve"> – Jeg er Herren, det er mitt navn.  Jeg gir ikke min ære til noen annen, eller min pris til avgudsbilder.  </w:t>
      </w:r>
      <w:r>
        <w:rPr>
          <w:u w:val="single"/>
        </w:rPr>
        <w:t>45:21</w:t>
      </w:r>
      <w:r>
        <w:t xml:space="preserve"> – Det fins ingen Gud utenom meg, jeg, en rettferdig Gud som frelser, ingen utenom meg.  </w:t>
      </w:r>
      <w:r>
        <w:rPr>
          <w:u w:val="single"/>
        </w:rPr>
        <w:t>Mt 4:10</w:t>
      </w:r>
      <w:r>
        <w:t xml:space="preserve"> – Herren, din Gud, skal du tilbe, og kun ham skal du tjene?  </w:t>
      </w:r>
    </w:p>
    <w:p w:rsidR="00183978" w:rsidRDefault="00183978" w:rsidP="001B68A0">
      <w:r>
        <w:t xml:space="preserve">Gud er vår Skaper.  Gud har skapt meg også, og sier: ”Du”.  Han vil være min eneste Gud og ha den viktigste plassen i mitt liv.  Han er min Far i himmelen og min beste venn og hjelper.  Jeg kan stole på ham. </w:t>
      </w:r>
    </w:p>
    <w:p w:rsidR="00183978" w:rsidRDefault="00183978" w:rsidP="001B68A0">
      <w:r>
        <w:t xml:space="preserve">Når Gud </w:t>
      </w:r>
      <w:r>
        <w:rPr>
          <w:i/>
          <w:iCs/>
        </w:rPr>
        <w:t>taler</w:t>
      </w:r>
      <w:r>
        <w:t xml:space="preserve">, markerer han </w:t>
      </w:r>
      <w:r>
        <w:rPr>
          <w:i/>
          <w:iCs/>
        </w:rPr>
        <w:t>sin</w:t>
      </w:r>
      <w:r>
        <w:t xml:space="preserve"> posisjon:  ”</w:t>
      </w:r>
      <w:r w:rsidRPr="006D3FBD">
        <w:rPr>
          <w:rStyle w:val="SitatTegn"/>
        </w:rPr>
        <w:t>Jeg er HERREN, din Gud</w:t>
      </w:r>
      <w:r w:rsidR="00254B67">
        <w:t xml:space="preserve">. </w:t>
      </w:r>
      <w:r>
        <w:t>Jeg er den Høyeste, som har skapt deg, bevart deg og åpenbart min vilje for deg.  Derfor er du skyldig til å lyde meg</w:t>
      </w:r>
      <w:r w:rsidR="00A050AA">
        <w:t>»</w:t>
      </w:r>
      <w:r>
        <w:t xml:space="preserve">.  </w:t>
      </w:r>
    </w:p>
    <w:p w:rsidR="00183978" w:rsidRDefault="00183978" w:rsidP="001B68A0">
      <w:r>
        <w:t xml:space="preserve">Det er denne Gud over alle ting som har talt ved sine profeter i den gamle pakt, og i de siste tider ved Sønnen, Kristus Jesus (Heb 1:1f).  </w:t>
      </w:r>
    </w:p>
    <w:p w:rsidR="00183978" w:rsidRDefault="00183978" w:rsidP="00590A2B">
      <w:pPr>
        <w:pStyle w:val="katekismesprsml"/>
      </w:pPr>
      <w:r>
        <w:t>Hva forbyr Gud i DET FØRSTE BUD?</w:t>
      </w:r>
    </w:p>
    <w:p w:rsidR="00183978" w:rsidRDefault="00183978" w:rsidP="001B68A0">
      <w:pPr>
        <w:pStyle w:val="answer"/>
      </w:pPr>
      <w:r>
        <w:t xml:space="preserve">Gud forbyr vantro, som er avgudsdyrkelse og roten til alle synder. </w:t>
      </w:r>
    </w:p>
    <w:p w:rsidR="00183978" w:rsidRDefault="00183978" w:rsidP="00590A2B">
      <w:pPr>
        <w:pStyle w:val="bibelhenvisning"/>
      </w:pPr>
      <w:r>
        <w:rPr>
          <w:u w:val="single"/>
        </w:rPr>
        <w:t>Mt 4:10</w:t>
      </w:r>
      <w:r>
        <w:t xml:space="preserve"> – Herren din Gud skal du tilbe, og ham alene skal du tjene.  (Mt 22:37,  2 Mos 20:3)   </w:t>
      </w:r>
      <w:r>
        <w:rPr>
          <w:u w:val="single"/>
        </w:rPr>
        <w:t>Joh 10:30</w:t>
      </w:r>
      <w:r>
        <w:t xml:space="preserve"> – Jeg og Faderen er ett.  </w:t>
      </w:r>
      <w:r>
        <w:rPr>
          <w:u w:val="single"/>
        </w:rPr>
        <w:t>14:9</w:t>
      </w:r>
      <w:r>
        <w:t xml:space="preserve"> – Den som har sett meg, har sett Faderen.  </w:t>
      </w:r>
      <w:r>
        <w:rPr>
          <w:u w:val="single"/>
        </w:rPr>
        <w:t>20:29</w:t>
      </w:r>
      <w:r>
        <w:t xml:space="preserve"> – Salige er de som ikke ser, og allikevel tror.</w:t>
      </w:r>
    </w:p>
    <w:p w:rsidR="00183978" w:rsidRDefault="00183978" w:rsidP="001B68A0">
      <w:r>
        <w:t xml:space="preserve">Din gud er ”den” eller ”det” du setter all din lit til (Luther).  Budet lar oss erfare en aktiv motstand mot Gud.  Motstanden kommer innenfra og hindrer oss i å ære Gud og sette all vår lit til ham.  Denne motstand er vantro, </w:t>
      </w:r>
      <w:r w:rsidR="00A050AA">
        <w:t>opphavet til alle former for synd.</w:t>
      </w:r>
    </w:p>
    <w:p w:rsidR="006D3FBD" w:rsidRPr="00DA4792" w:rsidRDefault="007D0066" w:rsidP="006A2451">
      <w:pPr>
        <w:pStyle w:val="avsnitt"/>
        <w:rPr>
          <w:rStyle w:val="Sterk"/>
        </w:rPr>
      </w:pPr>
      <w:r>
        <w:rPr>
          <w:rStyle w:val="Sterk"/>
        </w:rPr>
        <w:t>Fra bekjennelsesskriftene:</w:t>
      </w:r>
      <w:r w:rsidR="00183978" w:rsidRPr="00DA4792">
        <w:rPr>
          <w:rStyle w:val="Sterk"/>
        </w:rPr>
        <w:t xml:space="preserve">  </w:t>
      </w:r>
    </w:p>
    <w:p w:rsidR="00183978" w:rsidRDefault="00183978" w:rsidP="006A2451">
      <w:pPr>
        <w:pStyle w:val="avsnitt"/>
      </w:pPr>
      <w:r>
        <w:t xml:space="preserve">Hedningene gjør sine drømmer om Gud til en avgud, SK De ti bud, 20.  Det er også </w:t>
      </w:r>
      <w:r>
        <w:rPr>
          <w:bCs/>
        </w:rPr>
        <w:t>avgudsdyrkelse</w:t>
      </w:r>
      <w:r>
        <w:t xml:space="preserve"> å søke hjelp i skapninger, de</w:t>
      </w:r>
      <w:r w:rsidR="00A050AA">
        <w:t>t</w:t>
      </w:r>
      <w:r>
        <w:t xml:space="preserve"> være </w:t>
      </w:r>
      <w:r w:rsidR="00A050AA">
        <w:t xml:space="preserve">seg </w:t>
      </w:r>
      <w:r>
        <w:t xml:space="preserve">helgener, engler eller djevler, samme 17-21, Apol 21:16, 27:53, SA B 2:26, Tr 47.  Den verste avgudsdyrkelse består i å søke hjelp, trøst og frelse i egne gjerninger, SK De ti bud, 22.  </w:t>
      </w:r>
    </w:p>
    <w:p w:rsidR="00183978" w:rsidRDefault="00183978" w:rsidP="006A2451">
      <w:pPr>
        <w:pStyle w:val="avsnitt"/>
      </w:pPr>
      <w:r>
        <w:t>Avgudsdyrkelsen vokser fram av menneskebud, Apol 15:14-22 (ref Esek 20:28, Rom 14:23), FC SD 10:15-16 (ref Mt 18:6f, jf 10:32).  Antikrist fremmer avgudsdyrkelse i kirken når messen blir misbrukt til gjerningsrettferdighet, Apol 24:98, SA B 2:1 (messeofferet), samme 11-12 (annet avguderi).  Innvendinger mot munkevesenet, Apol 27:54-56.</w:t>
      </w:r>
    </w:p>
    <w:p w:rsidR="00183978" w:rsidRDefault="00183978" w:rsidP="006A2451">
      <w:pPr>
        <w:pStyle w:val="avsnitt"/>
      </w:pPr>
      <w:r>
        <w:t>Den augsburgske bekjennelse (CA) og dens Apologi (Apol), samt De schmalkaldiske artikler (SA) ”</w:t>
      </w:r>
      <w:r w:rsidRPr="006D3FBD">
        <w:rPr>
          <w:rStyle w:val="SitatTegn"/>
        </w:rPr>
        <w:t>er særlig rettet mot pavedømmet og dets falske gudstjeneste, avgudsdyrkelse og overtro, og mot andre sekter</w:t>
      </w:r>
      <w:r>
        <w:t xml:space="preserve">”, FC Ep 1:4.  </w:t>
      </w:r>
    </w:p>
    <w:p w:rsidR="006D3FBD" w:rsidRDefault="006D3FBD" w:rsidP="006A2451">
      <w:pPr>
        <w:pStyle w:val="Innskuttlinje"/>
      </w:pPr>
    </w:p>
    <w:p w:rsidR="00183978" w:rsidRDefault="00183978" w:rsidP="00590A2B">
      <w:pPr>
        <w:pStyle w:val="katekismesprsml"/>
      </w:pPr>
      <w:r>
        <w:t>Hva er vantro?</w:t>
      </w:r>
    </w:p>
    <w:p w:rsidR="00183978" w:rsidRDefault="006D3FBD" w:rsidP="001B68A0">
      <w:pPr>
        <w:pStyle w:val="answer"/>
      </w:pPr>
      <w:r>
        <w:t xml:space="preserve">Svar: </w:t>
      </w:r>
      <w:r w:rsidR="00183978">
        <w:t>å bruke egen fornuft eller kraft til å ordne sitt forhold til Gud.  Det er å dyrke det skapte fremfor Skaperen.</w:t>
      </w:r>
    </w:p>
    <w:p w:rsidR="00183978" w:rsidRDefault="00183978" w:rsidP="00590A2B">
      <w:pPr>
        <w:pStyle w:val="bibelhenvisning"/>
      </w:pPr>
      <w:r>
        <w:rPr>
          <w:u w:val="single"/>
        </w:rPr>
        <w:t>Rom 1:18-22 (-32)</w:t>
      </w:r>
      <w:r>
        <w:t xml:space="preserve"> – Guds vrede åpenbares fra himmelen over all ugudelighet og urettferdighet hos de mennesker som undertrykker sannheten i urettferdighet.  Det en kan vite om Gud, ligger åpent for dem.  Gud har åpenbaret det for dem.  Hans usynlige vesen, både hans evige kraft og hans Guddom, kan iakttas like fra verdens skapelse av, når man slutter seg til dem ut fra hans gjerninger.  De er altså uten unnskyldning, da de kjenner Gud og likevel ikke har æret og takket ham som Gud.  I stedet ble deres tanker tomme, og deres ufornuftige hjerter ble formørket.  Når de gav seg ut for å være vise, ble de dårer.  </w:t>
      </w:r>
      <w:r>
        <w:rPr>
          <w:u w:val="single"/>
        </w:rPr>
        <w:t>1:25a</w:t>
      </w:r>
      <w:r>
        <w:t xml:space="preserve"> – De har byttet bort Guds sannhet mot løgnen, og har dyrket og tjent det skapte istedenfor Skaperen.  </w:t>
      </w:r>
      <w:r>
        <w:rPr>
          <w:u w:val="single"/>
        </w:rPr>
        <w:t>1 Joh 1:8</w:t>
      </w:r>
      <w:r>
        <w:t xml:space="preserve"> – Om vi sier at vi ikke har synd, bedrar vi oss selv, og sannheten er ikke i oss.</w:t>
      </w:r>
    </w:p>
    <w:p w:rsidR="00183978" w:rsidRDefault="00183978" w:rsidP="001B68A0">
      <w:r>
        <w:t xml:space="preserve">Det er vantro når menneskets tanker, følelser og gjerninger begrunner gudstro eller gudsfornektelse.  </w:t>
      </w:r>
    </w:p>
    <w:p w:rsidR="00183978" w:rsidRDefault="00183978" w:rsidP="006A2451">
      <w:pPr>
        <w:pStyle w:val="avsnitt"/>
      </w:pPr>
      <w:r>
        <w:rPr>
          <w:b/>
          <w:bCs/>
        </w:rPr>
        <w:t xml:space="preserve">Eksempler:  </w:t>
      </w:r>
      <w:r>
        <w:t xml:space="preserve"> </w:t>
      </w:r>
      <w:r>
        <w:rPr>
          <w:i/>
          <w:iCs/>
        </w:rPr>
        <w:t>Israelittene</w:t>
      </w:r>
      <w:r>
        <w:t xml:space="preserve"> stolte ikke alltid på Guds løfte</w:t>
      </w:r>
      <w:r w:rsidR="00830258">
        <w:t xml:space="preserve"> om </w:t>
      </w:r>
      <w:r>
        <w:t xml:space="preserve">at han ville verne og bevare dem, 2 Mos 14:5-12, 16:1-8.  - Det hendte </w:t>
      </w:r>
      <w:r>
        <w:rPr>
          <w:i/>
          <w:iCs/>
        </w:rPr>
        <w:t>Peter</w:t>
      </w:r>
      <w:r>
        <w:t xml:space="preserve"> fryktet mennesker mer enn Gud, Mt 26:69-75.</w:t>
      </w:r>
    </w:p>
    <w:p w:rsidR="001833D1" w:rsidRDefault="001833D1" w:rsidP="006A2451">
      <w:pPr>
        <w:pStyle w:val="Innskuttlinje"/>
      </w:pPr>
    </w:p>
    <w:p w:rsidR="00DA4792" w:rsidRPr="00326719" w:rsidRDefault="00DA4792" w:rsidP="00C52B1F">
      <w:pPr>
        <w:pStyle w:val="Anm"/>
        <w:rPr>
          <w:rStyle w:val="Sterk"/>
        </w:rPr>
      </w:pPr>
      <w:r w:rsidRPr="00326719">
        <w:rPr>
          <w:rStyle w:val="Sterk"/>
        </w:rPr>
        <w:t xml:space="preserve">Anm.  Vantro - menneskets ursynd og </w:t>
      </w:r>
      <w:r w:rsidR="00062520">
        <w:rPr>
          <w:rStyle w:val="Sterk"/>
        </w:rPr>
        <w:t>opphavet til alle former for synd</w:t>
      </w:r>
      <w:r w:rsidRPr="00326719">
        <w:rPr>
          <w:rStyle w:val="Sterk"/>
        </w:rPr>
        <w:t xml:space="preserve">  </w:t>
      </w:r>
    </w:p>
    <w:p w:rsidR="00DA4792" w:rsidRDefault="00DA4792" w:rsidP="00C52B1F">
      <w:pPr>
        <w:pStyle w:val="Anm"/>
      </w:pPr>
      <w:r>
        <w:t xml:space="preserve">Med vantro avviser vi Gud, som ved sitt ord har skapt alt og opprettholder alt - også Guds kirke på jorden.  Med vantro fratar vi Gud den ære vi skylder ham.  </w:t>
      </w:r>
    </w:p>
    <w:p w:rsidR="00DA4792" w:rsidRDefault="00DA4792" w:rsidP="00C52B1F">
      <w:pPr>
        <w:pStyle w:val="Anm"/>
      </w:pPr>
      <w:r>
        <w:t xml:space="preserve">Vantroen kommer til uttrykk </w:t>
      </w:r>
      <w:r w:rsidR="009F2632">
        <w:t xml:space="preserve">ved at </w:t>
      </w:r>
      <w:r>
        <w:t>Guds ord</w:t>
      </w:r>
      <w:r w:rsidR="009F2632">
        <w:t xml:space="preserve"> blir motsagt</w:t>
      </w:r>
      <w:r>
        <w:t>, Guds bud og gode skapervilje</w:t>
      </w:r>
      <w:r w:rsidR="0099010F">
        <w:t xml:space="preserve"> brutt.</w:t>
      </w:r>
      <w:r>
        <w:t xml:space="preserve"> Kilden er en gudfiendtlig kraft, som former menneskelivet i gudsopprørets tegn under Guds fienders herredømme (djevelen, verden og vårt eget kjød).  </w:t>
      </w:r>
    </w:p>
    <w:p w:rsidR="00DA4792" w:rsidRDefault="00DA4792" w:rsidP="00C52B1F">
      <w:pPr>
        <w:pStyle w:val="Anm"/>
      </w:pPr>
      <w:r w:rsidRPr="00326719">
        <w:rPr>
          <w:b/>
        </w:rPr>
        <w:t>Eksempler</w:t>
      </w:r>
      <w:r>
        <w:t xml:space="preserve">: Teologer og prester kan misbruke historie- og språkkunnskaper til å søke meningen ”bakom” det som står skrevet (herlighetsteologi, kvasiteologi).  Med velmenende nytolkninger og bortforklaringer, og med henvisning til god hensikt og dypere innsikt, fremstår vantroen som «kirkens tro» og «kristendom».  Det er å bære ”fremmed ild” til alteret, lik Arons sønner, 3 Mos 10:1.  - Kirkens historie blir misbrukt når man under skinn av kristendom søker tilflukt i forestillingen om ”den udelte kirke” og dens ”fylde” av tradisjoner i strid med apostelordets lære fra kirkens Herre.  Bekjennelsestro lutherdom er den gamle kirke i den </w:t>
      </w:r>
      <w:r w:rsidRPr="00326719">
        <w:rPr>
          <w:i/>
        </w:rPr>
        <w:t>skriftbund</w:t>
      </w:r>
      <w:r>
        <w:rPr>
          <w:i/>
        </w:rPr>
        <w:t xml:space="preserve">ne </w:t>
      </w:r>
      <w:r>
        <w:t>tradisjon fra aposteltiden.</w:t>
      </w:r>
    </w:p>
    <w:p w:rsidR="00DA4792" w:rsidRDefault="00DA4792" w:rsidP="00C52B1F">
      <w:pPr>
        <w:pStyle w:val="Anm"/>
      </w:pPr>
      <w:r>
        <w:t>Også troens bekjennere erfarer denne ond</w:t>
      </w:r>
      <w:r w:rsidR="00DE544F">
        <w:t>e</w:t>
      </w:r>
      <w:r>
        <w:t xml:space="preserve"> lyst i sine liv, men stiller sine legemer i Kristi tjeneste, som våpen for Guds rettferdighet (Rom 6-7).  </w:t>
      </w:r>
      <w:r w:rsidR="00DE544F">
        <w:t xml:space="preserve">Troendes </w:t>
      </w:r>
      <w:r>
        <w:t xml:space="preserve">kamp arter seg som en øvelse i å tro Guds løfte om syndenes forlatelse </w:t>
      </w:r>
      <w:r>
        <w:rPr>
          <w:i/>
          <w:iCs/>
        </w:rPr>
        <w:t>allikevel</w:t>
      </w:r>
      <w:r>
        <w:t xml:space="preserve">.  Guds løfte er gitt dem i dåpen til Jesu Kristi død og oppstandelse.   I troens daglige øvelse er </w:t>
      </w:r>
      <w:r w:rsidR="008213CD">
        <w:t xml:space="preserve">Kristus </w:t>
      </w:r>
      <w:r>
        <w:t>nærværende og virksom i døptes liv, og lar dem vinne seier over Guds fiendemakter,  Rom 7:24f, 1 Kor 2:4.</w:t>
      </w:r>
    </w:p>
    <w:p w:rsidR="00DA4792" w:rsidRDefault="00DA4792" w:rsidP="006A2451">
      <w:pPr>
        <w:pStyle w:val="Innskuttlinje"/>
        <w:rPr>
          <w:rStyle w:val="Sterk"/>
        </w:rPr>
      </w:pPr>
    </w:p>
    <w:p w:rsidR="00DA4792" w:rsidRPr="00DA4792" w:rsidRDefault="00245489" w:rsidP="006A2451">
      <w:pPr>
        <w:pStyle w:val="avsnitt"/>
        <w:rPr>
          <w:rStyle w:val="Sterk"/>
        </w:rPr>
      </w:pPr>
      <w:r>
        <w:rPr>
          <w:rStyle w:val="Sterk"/>
        </w:rPr>
        <w:br w:type="page"/>
      </w:r>
      <w:r w:rsidR="007D0066">
        <w:rPr>
          <w:rStyle w:val="Sterk"/>
        </w:rPr>
        <w:t>Fra bekjennelsesskriftene:</w:t>
      </w:r>
      <w:r w:rsidR="00183978" w:rsidRPr="00DA4792">
        <w:rPr>
          <w:rStyle w:val="Sterk"/>
        </w:rPr>
        <w:t xml:space="preserve"> </w:t>
      </w:r>
      <w:r w:rsidR="00DA4792" w:rsidRPr="00DA4792">
        <w:rPr>
          <w:rStyle w:val="Sterk"/>
        </w:rPr>
        <w:t>Om vantroen.</w:t>
      </w:r>
      <w:r w:rsidR="00183978" w:rsidRPr="00DA4792">
        <w:rPr>
          <w:rStyle w:val="Sterk"/>
        </w:rPr>
        <w:t xml:space="preserve"> </w:t>
      </w:r>
    </w:p>
    <w:p w:rsidR="00183978" w:rsidRDefault="00183978" w:rsidP="006A2451">
      <w:pPr>
        <w:pStyle w:val="avsnitt"/>
      </w:pPr>
      <w:r>
        <w:rPr>
          <w:bCs/>
        </w:rPr>
        <w:t>Vantro</w:t>
      </w:r>
      <w:r>
        <w:t xml:space="preserve"> er den største av alle synder, FC SD 5:2.  Guds lov fordømmer vantroen fordi den er ”roten og kilden” til all den synd som bør dømmes, samme 5:17, 19 (ref Rom 3:20, 7:7).  </w:t>
      </w:r>
    </w:p>
    <w:p w:rsidR="00183978" w:rsidRDefault="00183978" w:rsidP="006A2451">
      <w:pPr>
        <w:pStyle w:val="avsnitt"/>
      </w:pPr>
      <w:r>
        <w:t xml:space="preserve">Gud selv må overbevise mennesket om hvor stor synden er, Apol 4:135.  ”Den skammelige vantro” venter seg ingen velsignelser fra Gud, hverken for dette liv eller det </w:t>
      </w:r>
      <w:r w:rsidR="002F2C7B">
        <w:t>-kommende</w:t>
      </w:r>
      <w:r>
        <w:t xml:space="preserve">, SK Fadervår, 58.  </w:t>
      </w:r>
    </w:p>
    <w:p w:rsidR="00183978" w:rsidRDefault="00183978" w:rsidP="006A2451">
      <w:pPr>
        <w:pStyle w:val="avsnitt"/>
      </w:pPr>
      <w:r>
        <w:t>Selv om uomvendte og vantro mennesker bidrar til samfunnets orden med rosverdige gjerninger, som også Gud belønner i denne verden, så er de allikevel synd for Gud ”</w:t>
      </w:r>
      <w:r w:rsidRPr="001833D1">
        <w:rPr>
          <w:rStyle w:val="SitatTegn"/>
        </w:rPr>
        <w:t>på grunn av den fordervede natur og fordi personen ikke er forson</w:t>
      </w:r>
      <w:r w:rsidR="009D4AC4">
        <w:rPr>
          <w:rStyle w:val="SitatTegn"/>
        </w:rPr>
        <w:t>e</w:t>
      </w:r>
      <w:r w:rsidRPr="001833D1">
        <w:rPr>
          <w:rStyle w:val="SitatTegn"/>
        </w:rPr>
        <w:t>t med Gud</w:t>
      </w:r>
      <w:r>
        <w:t xml:space="preserve">”, FC 4:8 (ref Mt 7:18, Rom 14:23). </w:t>
      </w:r>
    </w:p>
    <w:p w:rsidR="00183978" w:rsidRDefault="00183978" w:rsidP="006A2451">
      <w:pPr>
        <w:pStyle w:val="avsnitt"/>
      </w:pPr>
      <w:r>
        <w:rPr>
          <w:bCs/>
        </w:rPr>
        <w:t xml:space="preserve">Den menneskelige fornuft </w:t>
      </w:r>
      <w:r w:rsidR="00DA4792">
        <w:rPr>
          <w:bCs/>
        </w:rPr>
        <w:t xml:space="preserve">aner </w:t>
      </w:r>
      <w:r>
        <w:t>Guds skapervilje (slik samvittighetens anklage og forsvar viser), Apol 4:7.  Fornuften innbiller seg at den kan oppfylle Guds lov</w:t>
      </w:r>
      <w:r w:rsidR="00C42C63">
        <w:t xml:space="preserve"> og være rettferdig for Gud</w:t>
      </w:r>
      <w:r>
        <w:t xml:space="preserve">, </w:t>
      </w:r>
      <w:r w:rsidR="00C42C63">
        <w:t>men dette skjer kun i det ytre, SA C 2:3, 18, 35, 134.  Derfor må mennesket kalles tilbake til Guds ord og bli lært av Gud, Apol 4:</w:t>
      </w:r>
      <w:r>
        <w:t xml:space="preserve">7, 265.  </w:t>
      </w:r>
    </w:p>
    <w:p w:rsidR="00183978" w:rsidRDefault="00183978" w:rsidP="006A2451">
      <w:pPr>
        <w:pStyle w:val="avsnitt"/>
      </w:pPr>
      <w:r>
        <w:rPr>
          <w:i/>
          <w:iCs/>
        </w:rPr>
        <w:t>Hva loven krever, overstiger fornuftens evner</w:t>
      </w:r>
      <w:r>
        <w:t xml:space="preserve">.  På grunn av arvesynden kjenner ikke mennesket Gud, </w:t>
      </w:r>
      <w:r w:rsidR="00C42C63">
        <w:t xml:space="preserve">men </w:t>
      </w:r>
      <w:r>
        <w:t>forakter Gud, mangler frykt og tillit til Gud, hater Guds dom osv, Apol 2:8, 11, 14, 26, 4:8.  Ingen evner å holde loven slik Guds hellighet krever, samme 4:18, 40, 88:128f, 12:88, 142 (overskuddsgjerninger), FC SD 2:75 (pelagianisme), 77 (synergisme).</w:t>
      </w:r>
    </w:p>
    <w:p w:rsidR="00C42C63" w:rsidRDefault="00C42C63" w:rsidP="006A2451">
      <w:pPr>
        <w:pStyle w:val="avsnitt"/>
      </w:pPr>
      <w:r>
        <w:rPr>
          <w:i/>
          <w:iCs/>
        </w:rPr>
        <w:t>Kristus tar loven i sin hånd og utlegger den åndelig</w:t>
      </w:r>
      <w:r>
        <w:t xml:space="preserve">, dvs åpenbarer Guds vrede over alle syndere, og hvor stor den er, FC SD 5:10.  Enhver som da tror Guds løfte, at hans synder blir tilgitt for Kristi skyld, har den tro som bringer Den Hellige Ånd, så de deretter kan oppfylle Guds lov, elske Gud, i sannhet frykte Gud osv, Apol 4:45, 70.  </w:t>
      </w:r>
      <w:r w:rsidR="006130E6">
        <w:t xml:space="preserve">Den rette kunnskap om Kristus som vår  mellommann og forsoner stiller </w:t>
      </w:r>
      <w:r w:rsidR="006130E6">
        <w:rPr>
          <w:i/>
          <w:iCs/>
        </w:rPr>
        <w:t>hans velgjerninger</w:t>
      </w:r>
      <w:r w:rsidR="006130E6">
        <w:t xml:space="preserve"> opp mot Guds vrede, samme 46, 126, 159, 256 (se helliggjørelse, den nye lydighet).</w:t>
      </w:r>
    </w:p>
    <w:p w:rsidR="00183978" w:rsidRDefault="00183978" w:rsidP="006A2451">
      <w:pPr>
        <w:pStyle w:val="avsnitt"/>
      </w:pPr>
      <w:r>
        <w:rPr>
          <w:i/>
          <w:iCs/>
        </w:rPr>
        <w:t>Det er umulig å holde loven uten Kristus</w:t>
      </w:r>
      <w:r>
        <w:t xml:space="preserve">, og derfor skjer lovoppfyllelsen hos dem som er blitt rettferdiggjort ved troen og har Den Hellige Ånd, Apol 4:126, 135, 159, 184, 266-269, 290, 12:37.  </w:t>
      </w:r>
    </w:p>
    <w:p w:rsidR="00A069C1" w:rsidRDefault="00A069C1" w:rsidP="006A2451">
      <w:pPr>
        <w:pStyle w:val="Innskuttlinje"/>
      </w:pPr>
    </w:p>
    <w:p w:rsidR="00183978" w:rsidRDefault="00183978" w:rsidP="00590A2B">
      <w:pPr>
        <w:pStyle w:val="katekismesprsml"/>
      </w:pPr>
      <w:r>
        <w:t>Nevn eksempler på åpenbar avgudsdyrkelse</w:t>
      </w:r>
    </w:p>
    <w:p w:rsidR="00183978" w:rsidRDefault="00183978" w:rsidP="001B68A0">
      <w:pPr>
        <w:pStyle w:val="answer"/>
      </w:pPr>
      <w:r>
        <w:t xml:space="preserve">(1) Når man ber til solen, månen eller stjernene, (2) når man påkaller og ber til engler, helgener, helgenbilder eller helgeners levninger (relikvier), og (3) når man søker hjelp hos djevelen og hans tjenere.  </w:t>
      </w:r>
    </w:p>
    <w:p w:rsidR="00183978" w:rsidRDefault="00183978" w:rsidP="00590A2B">
      <w:pPr>
        <w:pStyle w:val="bibelhenvisning"/>
      </w:pPr>
      <w:r>
        <w:rPr>
          <w:u w:val="single"/>
        </w:rPr>
        <w:t>2 Mos 20:4f</w:t>
      </w:r>
      <w:r>
        <w:t xml:space="preserve"> – Du skal ikke gjøre deg noen billedstøtte, eller noe avbilde av det som er oppe i himmelen, eller av det som er nede på jorden , eller av det som er i vannet nedenfor jorden.  Du skal ikke tilbe dem eller tjene dem.  </w:t>
      </w:r>
      <w:r>
        <w:rPr>
          <w:u w:val="single"/>
        </w:rPr>
        <w:t>5 Mos 4:19</w:t>
      </w:r>
      <w:r>
        <w:t xml:space="preserve"> – at du ikke, når du løfter dine øyne opp til himmelen og ser solen og månen og stjernene, </w:t>
      </w:r>
      <w:r w:rsidR="006130E6">
        <w:t xml:space="preserve">/…/ </w:t>
      </w:r>
      <w:r>
        <w:t xml:space="preserve">lar deg føre vill, så du tilber dem og dyrker dem.  </w:t>
      </w:r>
      <w:r>
        <w:rPr>
          <w:u w:val="single"/>
        </w:rPr>
        <w:t>18:10f</w:t>
      </w:r>
      <w:r>
        <w:t xml:space="preserve"> – </w:t>
      </w:r>
      <w:r w:rsidR="006130E6">
        <w:t xml:space="preserve">Hos deg skal det ikke finnes </w:t>
      </w:r>
      <w:r>
        <w:t xml:space="preserve">noen sønn eller datter som </w:t>
      </w:r>
      <w:r w:rsidR="006130E6">
        <w:t xml:space="preserve">/…/ </w:t>
      </w:r>
      <w:r>
        <w:t xml:space="preserve">gir seg av med spådomskunster, eller som spår av skyene eller tyder varsler eller er en trollmann.  </w:t>
      </w:r>
      <w:r>
        <w:rPr>
          <w:u w:val="single"/>
        </w:rPr>
        <w:t>Rom 1:23</w:t>
      </w:r>
      <w:r>
        <w:t xml:space="preserve"> – De byttet ut den udødelige Guds herlighet mot bilder av dødelige mennesker, av fugler, firfotede dyr og krypdyr.  </w:t>
      </w:r>
      <w:r>
        <w:rPr>
          <w:u w:val="single"/>
        </w:rPr>
        <w:t>1 Joh 5</w:t>
      </w:r>
      <w:r w:rsidRPr="00A069C1">
        <w:rPr>
          <w:u w:val="single"/>
        </w:rPr>
        <w:t>:21</w:t>
      </w:r>
      <w:r>
        <w:t xml:space="preserve"> –Vær på vakt mot avgudene.</w:t>
      </w:r>
    </w:p>
    <w:p w:rsidR="00183978" w:rsidRDefault="00183978" w:rsidP="006A2451">
      <w:pPr>
        <w:pStyle w:val="avsnitt"/>
      </w:pPr>
      <w:r>
        <w:rPr>
          <w:b/>
          <w:bCs/>
        </w:rPr>
        <w:t xml:space="preserve">Eksempler: </w:t>
      </w:r>
      <w:r>
        <w:rPr>
          <w:i/>
          <w:iCs/>
        </w:rPr>
        <w:t>Israel</w:t>
      </w:r>
      <w:r>
        <w:t>, da de tilbad gullkalven, 2 Mos 3</w:t>
      </w:r>
      <w:r w:rsidR="006130E6">
        <w:t xml:space="preserve">1f </w:t>
      </w:r>
      <w:r>
        <w:t>(</w:t>
      </w:r>
      <w:r w:rsidR="006130E6">
        <w:t xml:space="preserve">- </w:t>
      </w:r>
      <w:r>
        <w:t xml:space="preserve">dette folk </w:t>
      </w:r>
      <w:r w:rsidR="006130E6">
        <w:t xml:space="preserve">/…/ </w:t>
      </w:r>
      <w:r>
        <w:t xml:space="preserve">har gjort seg en gud av gull”).  - Kong </w:t>
      </w:r>
      <w:r>
        <w:rPr>
          <w:i/>
          <w:iCs/>
        </w:rPr>
        <w:t>Akab</w:t>
      </w:r>
      <w:r>
        <w:t xml:space="preserve">, som forledet Israel til å dyrke Ba’al, 1 Kong 18:17-39.  - I </w:t>
      </w:r>
      <w:r>
        <w:rPr>
          <w:i/>
          <w:iCs/>
        </w:rPr>
        <w:t>Lystra</w:t>
      </w:r>
      <w:r>
        <w:t xml:space="preserve"> ville folket tilbe Paulus og Barnabas, Apg 14:11-18.  - </w:t>
      </w:r>
      <w:r>
        <w:rPr>
          <w:i/>
          <w:iCs/>
        </w:rPr>
        <w:t>Johannes</w:t>
      </w:r>
      <w:r>
        <w:t xml:space="preserve">, som ville tilbe Guds engel, Åp 19:10. </w:t>
      </w:r>
    </w:p>
    <w:p w:rsidR="00A069C1" w:rsidRDefault="00A069C1" w:rsidP="006A2451">
      <w:pPr>
        <w:pStyle w:val="Innskuttlinje"/>
      </w:pPr>
    </w:p>
    <w:p w:rsidR="00DA4792" w:rsidRDefault="00DA4792" w:rsidP="00C52B1F">
      <w:pPr>
        <w:pStyle w:val="Anm"/>
      </w:pPr>
      <w:r>
        <w:rPr>
          <w:b/>
          <w:bCs/>
        </w:rPr>
        <w:t>Anm.  Guds fiende</w:t>
      </w:r>
      <w:r w:rsidR="006130E6">
        <w:rPr>
          <w:b/>
          <w:bCs/>
        </w:rPr>
        <w:t xml:space="preserve"> </w:t>
      </w:r>
      <w:r>
        <w:t xml:space="preserve">har </w:t>
      </w:r>
      <w:r>
        <w:rPr>
          <w:i/>
          <w:iCs/>
        </w:rPr>
        <w:t>ikke gitt seg til kjenne med sitt navn</w:t>
      </w:r>
      <w:r>
        <w:t xml:space="preserve">, for han er en løgner, Joh 8:44.  Han opptrer med mange </w:t>
      </w:r>
      <w:r w:rsidRPr="00582FF8">
        <w:rPr>
          <w:i/>
        </w:rPr>
        <w:t>masker</w:t>
      </w:r>
      <w:r>
        <w:t xml:space="preserve"> for å skjule sin identitet og sine hensikter.  </w:t>
      </w:r>
    </w:p>
    <w:p w:rsidR="00DA4792" w:rsidRDefault="00DA4792" w:rsidP="00C52B1F">
      <w:pPr>
        <w:pStyle w:val="Anm"/>
      </w:pPr>
      <w:r>
        <w:t xml:space="preserve">Vi kaller ham </w:t>
      </w:r>
      <w:r>
        <w:rPr>
          <w:i/>
          <w:iCs/>
        </w:rPr>
        <w:t>djevel</w:t>
      </w:r>
      <w:r>
        <w:t xml:space="preserve"> (gresk: diàbolos), som betyr en som baktaler, sverter, beskylder.  Det hebraiske navnet </w:t>
      </w:r>
      <w:r>
        <w:rPr>
          <w:i/>
          <w:iCs/>
        </w:rPr>
        <w:t>satan</w:t>
      </w:r>
      <w:r>
        <w:t xml:space="preserve"> betyr ”motstander” eller ”anklager”.  Benevnelsene er ikke egennavn.  Derfor er det riktig å bruke liten forbokstav - som </w:t>
      </w:r>
      <w:r w:rsidR="00A9216C">
        <w:t xml:space="preserve">Guds fiende </w:t>
      </w:r>
      <w:r>
        <w:t xml:space="preserve">også fortjener.  </w:t>
      </w:r>
    </w:p>
    <w:p w:rsidR="00DA4792" w:rsidRDefault="00DA4792" w:rsidP="006A2451">
      <w:pPr>
        <w:pStyle w:val="Innskuttlinje"/>
      </w:pPr>
    </w:p>
    <w:p w:rsidR="00A069C1" w:rsidRPr="00DA4792" w:rsidRDefault="007D0066" w:rsidP="006A2451">
      <w:pPr>
        <w:pStyle w:val="avsnitt"/>
        <w:rPr>
          <w:rStyle w:val="Sterk"/>
        </w:rPr>
      </w:pPr>
      <w:r>
        <w:rPr>
          <w:rStyle w:val="Sterk"/>
        </w:rPr>
        <w:t>Fra bekjennelsesskriftene:</w:t>
      </w:r>
      <w:r w:rsidR="00183978" w:rsidRPr="00DA4792">
        <w:rPr>
          <w:rStyle w:val="Sterk"/>
        </w:rPr>
        <w:t xml:space="preserve">  Djevelen </w:t>
      </w:r>
      <w:r w:rsidR="00A069C1" w:rsidRPr="00DA4792">
        <w:rPr>
          <w:rStyle w:val="Sterk"/>
        </w:rPr>
        <w:t>– Guds fiende.</w:t>
      </w:r>
    </w:p>
    <w:p w:rsidR="00A069C1" w:rsidRDefault="00A069C1" w:rsidP="006A2451">
      <w:pPr>
        <w:pStyle w:val="avsnitt"/>
      </w:pPr>
      <w:r>
        <w:t>Guds fiende, CA 20:25.  Dømmes til evig pine, samme 17:3f.  Synden har sitt opphav i djevelens og de ugudeliges vilje, CA 19, Apol 19.  Jf SK Troen, 28</w:t>
      </w:r>
      <w:r w:rsidR="00E03FA0">
        <w:t xml:space="preserve">.  </w:t>
      </w:r>
      <w:r>
        <w:t>FC Ep 416.4</w:t>
      </w:r>
      <w:r w:rsidR="00E03FA0">
        <w:t xml:space="preserve"> og </w:t>
      </w:r>
      <w:r>
        <w:t xml:space="preserve">SD 1:2, 7, 27, 2:41, 61, 11:7, 81.  </w:t>
      </w:r>
    </w:p>
    <w:p w:rsidR="00183978" w:rsidRDefault="00A069C1" w:rsidP="006A2451">
      <w:pPr>
        <w:pStyle w:val="avsnitt"/>
      </w:pPr>
      <w:r w:rsidRPr="00A069C1">
        <w:rPr>
          <w:szCs w:val="20"/>
        </w:rPr>
        <w:t>Djevelen</w:t>
      </w:r>
      <w:r>
        <w:rPr>
          <w:b/>
          <w:szCs w:val="20"/>
        </w:rPr>
        <w:t xml:space="preserve"> </w:t>
      </w:r>
      <w:r w:rsidR="004E4734">
        <w:t xml:space="preserve">kjenner </w:t>
      </w:r>
      <w:r w:rsidR="00183978">
        <w:t>Jesus-historien, men tro</w:t>
      </w:r>
      <w:r>
        <w:t>r ikke</w:t>
      </w:r>
      <w:r w:rsidR="00183978">
        <w:t xml:space="preserve"> </w:t>
      </w:r>
      <w:r w:rsidR="00C66EA4">
        <w:t xml:space="preserve">det </w:t>
      </w:r>
      <w:r>
        <w:t xml:space="preserve">den betyr - </w:t>
      </w:r>
      <w:r w:rsidR="00183978">
        <w:t>syndenes forlatelse</w:t>
      </w:r>
      <w:r>
        <w:t xml:space="preserve">.  Det gjør heller ikke de </w:t>
      </w:r>
      <w:r w:rsidR="00E03FA0">
        <w:t xml:space="preserve">vantro </w:t>
      </w:r>
      <w:r>
        <w:t xml:space="preserve">og hedningene. </w:t>
      </w:r>
      <w:r w:rsidR="00183978">
        <w:t xml:space="preserve"> CA 20:23, 25, jf Apol 4:48, 303, 337, 12:45.</w:t>
      </w:r>
    </w:p>
    <w:p w:rsidR="00E03FA0" w:rsidRDefault="00183978" w:rsidP="006A2451">
      <w:pPr>
        <w:pStyle w:val="avsnitt"/>
      </w:pPr>
      <w:r>
        <w:t>Djevelen er en løgner og morder</w:t>
      </w:r>
      <w:r w:rsidR="00C66EA4">
        <w:t xml:space="preserve"> </w:t>
      </w:r>
      <w:r>
        <w:t xml:space="preserve">som alltid står oss etter livet, CA 19, jf 23:22, Apol 19:1, 23:58 (ref 1 Tim 4:1-3), SK Fadervår, 115, samme Nattverden, 81  </w:t>
      </w:r>
    </w:p>
    <w:p w:rsidR="00183978" w:rsidRDefault="00183978" w:rsidP="006A2451">
      <w:pPr>
        <w:pStyle w:val="avsnitt"/>
      </w:pPr>
      <w:r>
        <w:t xml:space="preserve">Djevelens lærdommer undertrykker kunnskapen om lov og evangelium i kirken, Apol </w:t>
      </w:r>
      <w:r w:rsidRPr="00A069C1">
        <w:rPr>
          <w:bCs/>
        </w:rPr>
        <w:t>12</w:t>
      </w:r>
      <w:r>
        <w:t>:141, 23:58.  Alt hva mennesker roser seg av utenom Guds Ord og sakrament, er av djevelen, SA C 8:10.</w:t>
      </w:r>
    </w:p>
    <w:p w:rsidR="00183978" w:rsidRDefault="00183978" w:rsidP="006A2451">
      <w:pPr>
        <w:pStyle w:val="avsnitt"/>
      </w:pPr>
      <w:r>
        <w:t xml:space="preserve">Djevelen skaper ingen substans, men ødelegger den, FC Ep 1:25, SD 1:27. </w:t>
      </w:r>
      <w:r w:rsidR="00E03FA0">
        <w:t xml:space="preserve"> </w:t>
      </w:r>
      <w:r>
        <w:t>Det er av grunnleggende betydning å sk</w:t>
      </w:r>
      <w:r w:rsidR="00E03FA0">
        <w:t xml:space="preserve">ille </w:t>
      </w:r>
      <w:r>
        <w:t xml:space="preserve">Guds skapelse </w:t>
      </w:r>
      <w:r w:rsidR="00E03FA0">
        <w:t xml:space="preserve">fra </w:t>
      </w:r>
      <w:r>
        <w:t xml:space="preserve">djevelens verk, FC Ep 1:2f, SD 1:42, 11:79.  </w:t>
      </w:r>
    </w:p>
    <w:p w:rsidR="00183978" w:rsidRDefault="00183978" w:rsidP="006A2451">
      <w:pPr>
        <w:pStyle w:val="avsnitt"/>
      </w:pPr>
      <w:r>
        <w:t>Djevelen hindrer Guds Ords gjerning, SK Fadervår, 62-66, 104.  Han leder mennes</w:t>
      </w:r>
      <w:r w:rsidR="00E03FA0">
        <w:t>kene bort fra det ytre o</w:t>
      </w:r>
      <w:r>
        <w:t xml:space="preserve">rdet til egne innbilninger, SA C 8:5  Han gjør oss lunkne i bønnen, SK Fadervår, 29  Han dårer menneskene med ugudelige meninger og villfarelser, og driver dem til alle slags synder, Apol 2:47.  Han hindrer det åndelige og det verdslige </w:t>
      </w:r>
      <w:r w:rsidR="00A069C1">
        <w:t>myndighetsområde (</w:t>
      </w:r>
      <w:r>
        <w:t>regiment</w:t>
      </w:r>
      <w:r w:rsidR="00A069C1">
        <w:t>)</w:t>
      </w:r>
      <w:r>
        <w:t xml:space="preserve">, SK Fadervår, 80.  </w:t>
      </w:r>
    </w:p>
    <w:p w:rsidR="00183978" w:rsidRDefault="00183978" w:rsidP="006A2451">
      <w:pPr>
        <w:pStyle w:val="avsnitt"/>
      </w:pPr>
      <w:r>
        <w:t xml:space="preserve">Menneskenes historie viser djevelens makt, Apol 2:46f.  Han holder alle dem fanget som ikke er blitt frigjort ved troen, 4:138, SA C 1:1, SK Troen, 52.  </w:t>
      </w:r>
    </w:p>
    <w:p w:rsidR="00183978" w:rsidRDefault="00183978" w:rsidP="006A2451">
      <w:pPr>
        <w:pStyle w:val="avsnitt"/>
      </w:pPr>
      <w:r>
        <w:t>Om vi kjenner Guds Ord aldri så godt, er vi utsatt</w:t>
      </w:r>
      <w:r w:rsidR="00A069C1">
        <w:t xml:space="preserve"> for djevelens makt hver dag.  «</w:t>
      </w:r>
      <w:r w:rsidRPr="00A069C1">
        <w:rPr>
          <w:i/>
        </w:rPr>
        <w:t>Derfor må du alltid holde Guds Ord i ditt hjerte, på dine lepper og i dine ører</w:t>
      </w:r>
      <w:r w:rsidR="00A069C1">
        <w:t>»</w:t>
      </w:r>
      <w:r>
        <w:t>, SK De ti bud, 100, jf FC SD 2:37</w:t>
      </w:r>
    </w:p>
    <w:p w:rsidR="00183978" w:rsidRDefault="00183978" w:rsidP="006A2451">
      <w:pPr>
        <w:pStyle w:val="avsnitt"/>
      </w:pPr>
      <w:r>
        <w:t xml:space="preserve">Guds forutviten </w:t>
      </w:r>
      <w:r w:rsidR="00E03FA0">
        <w:t xml:space="preserve">begrenser </w:t>
      </w:r>
      <w:r>
        <w:t>det onde, FC SD 11:6</w:t>
      </w:r>
      <w:r w:rsidR="00E03FA0">
        <w:t>.</w:t>
      </w:r>
      <w:r>
        <w:t xml:space="preserve">  Gud tilintetgjør djevelens rike så </w:t>
      </w:r>
      <w:r w:rsidR="009D6111">
        <w:t xml:space="preserve">-det </w:t>
      </w:r>
      <w:r>
        <w:t xml:space="preserve">ikke har noen makt over oss, inntil </w:t>
      </w:r>
      <w:r w:rsidR="00E03FA0">
        <w:t xml:space="preserve">det </w:t>
      </w:r>
      <w:r>
        <w:t xml:space="preserve">blir ganske ødelagt og vi får leve i fullkommen rettferdighet og salighet til evig tid, SK Fadervår, 54, jf samme, 70. </w:t>
      </w:r>
    </w:p>
    <w:p w:rsidR="00582FF8" w:rsidRDefault="00582FF8" w:rsidP="006A2451">
      <w:pPr>
        <w:pStyle w:val="Innskuttlinje"/>
      </w:pPr>
    </w:p>
    <w:p w:rsidR="00183978" w:rsidRDefault="00A9552D" w:rsidP="00590A2B">
      <w:pPr>
        <w:pStyle w:val="katekismesprsml"/>
      </w:pPr>
      <w:r>
        <w:br w:type="page"/>
      </w:r>
      <w:r w:rsidR="00183978">
        <w:t>Kan avgudsdyrkelse skje på fordekte måter?</w:t>
      </w:r>
    </w:p>
    <w:p w:rsidR="00183978" w:rsidRDefault="00183978" w:rsidP="001B68A0">
      <w:pPr>
        <w:pStyle w:val="answer"/>
      </w:pPr>
      <w:r>
        <w:t xml:space="preserve">Ja, den falske åndelighet har mange ansikter.  </w:t>
      </w:r>
    </w:p>
    <w:p w:rsidR="00183978" w:rsidRDefault="00183978" w:rsidP="001B68A0">
      <w:r>
        <w:t xml:space="preserve">Mennesker setter sin lit til </w:t>
      </w:r>
    </w:p>
    <w:p w:rsidR="00183978" w:rsidRDefault="00183978" w:rsidP="001B68A0">
      <w:pPr>
        <w:pStyle w:val="punktlise"/>
      </w:pPr>
      <w:r>
        <w:rPr>
          <w:i/>
          <w:iCs/>
        </w:rPr>
        <w:t>forestillinger</w:t>
      </w:r>
      <w:r>
        <w:t xml:space="preserve"> eller tanker om gud (herlighetsteologi, alternativ filosofi), </w:t>
      </w:r>
    </w:p>
    <w:p w:rsidR="00183978" w:rsidRDefault="00183978" w:rsidP="001B68A0">
      <w:pPr>
        <w:pStyle w:val="punktlise"/>
      </w:pPr>
      <w:r>
        <w:t xml:space="preserve">menneskelig </w:t>
      </w:r>
      <w:r>
        <w:rPr>
          <w:i/>
          <w:iCs/>
        </w:rPr>
        <w:t>fornuft</w:t>
      </w:r>
      <w:r>
        <w:t xml:space="preserve">, viten og ferdigheter (alternativ vitenskapelighet), </w:t>
      </w:r>
    </w:p>
    <w:p w:rsidR="00183978" w:rsidRDefault="00183978" w:rsidP="001B68A0">
      <w:pPr>
        <w:pStyle w:val="punktlise"/>
      </w:pPr>
      <w:r>
        <w:rPr>
          <w:i/>
          <w:iCs/>
        </w:rPr>
        <w:t>rikdom</w:t>
      </w:r>
      <w:r>
        <w:t xml:space="preserve"> og eiendeler (havesyke, materialisme el begjær etter mammon),  </w:t>
      </w:r>
    </w:p>
    <w:p w:rsidR="00183978" w:rsidRDefault="00183978" w:rsidP="001B68A0">
      <w:pPr>
        <w:pStyle w:val="punktlise"/>
      </w:pPr>
      <w:r>
        <w:rPr>
          <w:i/>
          <w:iCs/>
        </w:rPr>
        <w:t>tilfredsstillelse</w:t>
      </w:r>
      <w:r>
        <w:t xml:space="preserve"> av egne behov og </w:t>
      </w:r>
      <w:r w:rsidR="00582FF8">
        <w:t xml:space="preserve">kroppsdyrking </w:t>
      </w:r>
      <w:r>
        <w:t xml:space="preserve">(livsnyting), </w:t>
      </w:r>
    </w:p>
    <w:p w:rsidR="00183978" w:rsidRDefault="00183978" w:rsidP="001B68A0">
      <w:pPr>
        <w:pStyle w:val="punktlise"/>
      </w:pPr>
      <w:r>
        <w:t xml:space="preserve">menneskers </w:t>
      </w:r>
      <w:r>
        <w:rPr>
          <w:i/>
          <w:iCs/>
        </w:rPr>
        <w:t>makt</w:t>
      </w:r>
      <w:r>
        <w:t xml:space="preserve"> (underkastelse)</w:t>
      </w:r>
      <w:r w:rsidR="00582FF8">
        <w:t>,</w:t>
      </w:r>
    </w:p>
    <w:p w:rsidR="00183978" w:rsidRDefault="00183978" w:rsidP="001B68A0">
      <w:pPr>
        <w:pStyle w:val="punktlise"/>
      </w:pPr>
      <w:r>
        <w:rPr>
          <w:i/>
          <w:iCs/>
        </w:rPr>
        <w:t>følelser</w:t>
      </w:r>
      <w:r>
        <w:t xml:space="preserve"> for den elskede (forgudelse), </w:t>
      </w:r>
    </w:p>
    <w:p w:rsidR="00183978" w:rsidRDefault="00183978" w:rsidP="001B68A0">
      <w:pPr>
        <w:pStyle w:val="punktlise"/>
      </w:pPr>
      <w:r>
        <w:t xml:space="preserve">mystisk-religiøs </w:t>
      </w:r>
      <w:r>
        <w:rPr>
          <w:i/>
          <w:iCs/>
        </w:rPr>
        <w:t>åndelighet</w:t>
      </w:r>
      <w:r>
        <w:t xml:space="preserve"> tilpasset egne behov (selvbekreftende fromhet), </w:t>
      </w:r>
    </w:p>
    <w:p w:rsidR="00183978" w:rsidRDefault="00183978" w:rsidP="001B68A0">
      <w:pPr>
        <w:pStyle w:val="punktlise"/>
      </w:pPr>
      <w:r>
        <w:t xml:space="preserve">Den Hellige Ånds gaver (svermeri) </w:t>
      </w:r>
    </w:p>
    <w:p w:rsidR="00183978" w:rsidRDefault="002F0BB6" w:rsidP="001B68A0">
      <w:pPr>
        <w:pStyle w:val="punktlise"/>
      </w:pPr>
      <w:r>
        <w:t>tilbedelse av</w:t>
      </w:r>
      <w:r w:rsidR="00183978">
        <w:t xml:space="preserve"> Faderen, men ikke </w:t>
      </w:r>
      <w:r w:rsidR="000F1FA7">
        <w:t xml:space="preserve">på samme måte </w:t>
      </w:r>
      <w:r>
        <w:t xml:space="preserve">av </w:t>
      </w:r>
      <w:r w:rsidR="00183978">
        <w:t xml:space="preserve">Sønnen (kjetteri).  </w:t>
      </w:r>
    </w:p>
    <w:p w:rsidR="00183978" w:rsidRDefault="00183978" w:rsidP="00590A2B">
      <w:pPr>
        <w:pStyle w:val="bibelhenvisning"/>
      </w:pPr>
      <w:r>
        <w:rPr>
          <w:u w:val="single"/>
        </w:rPr>
        <w:t>Ord 3:5</w:t>
      </w:r>
      <w:r>
        <w:t xml:space="preserve"> – Sett din lit til Herren av hele ditt hjerte, og stol ikke på din forstand.  (16:20)   </w:t>
      </w:r>
      <w:r>
        <w:rPr>
          <w:u w:val="single"/>
        </w:rPr>
        <w:t>Sal 146:3</w:t>
      </w:r>
      <w:r>
        <w:t xml:space="preserve"> – Sett ikke deres lit til fyrster, til et menneskebarn, hos hvem det ikke er frelse.  </w:t>
      </w:r>
      <w:r>
        <w:rPr>
          <w:u w:val="single"/>
        </w:rPr>
        <w:t>Jer 17:5</w:t>
      </w:r>
      <w:r>
        <w:t xml:space="preserve"> – Forbannet er den mann som stoler på mennesker og holder kjød for sin arm, og hvis hjerte vender seg bort fra Herren.   </w:t>
      </w:r>
      <w:r>
        <w:rPr>
          <w:u w:val="single"/>
        </w:rPr>
        <w:t>Kol 3:5</w:t>
      </w:r>
      <w:r>
        <w:t xml:space="preserve"> – Så død da deres jordiske lemmer; utukt, urenhet, syndig lidenskap, ond lyst og pengegriskhet, som er avgudsdyrkelse.  Fil 3:18f.   </w:t>
      </w:r>
    </w:p>
    <w:p w:rsidR="00183978" w:rsidRDefault="00183978" w:rsidP="00590A2B">
      <w:pPr>
        <w:pStyle w:val="bibelhenvisning"/>
      </w:pPr>
      <w:r>
        <w:rPr>
          <w:u w:val="single"/>
        </w:rPr>
        <w:t>Sal 62:12</w:t>
      </w:r>
      <w:r>
        <w:t xml:space="preserve"> – Om rikdommen vokser, så la den ikke fange ditt sinn.   </w:t>
      </w:r>
      <w:r>
        <w:rPr>
          <w:u w:val="single"/>
        </w:rPr>
        <w:t>Mt 10:37</w:t>
      </w:r>
      <w:r>
        <w:t xml:space="preserve"> – Den som elsker sin far eller mor mer enn meg, er meg ikke verd, og den som elsker sin sønn eller datter mer enn meg, er meg ikke verd.   </w:t>
      </w:r>
      <w:r>
        <w:rPr>
          <w:u w:val="single"/>
        </w:rPr>
        <w:t>1 Joh 2:15</w:t>
      </w:r>
      <w:r>
        <w:t xml:space="preserve"> -  Elsk ikke verden, eller det som er i verden.  Om noen elsker verden, da finns ikke Faderens kjærlighet i ham. </w:t>
      </w:r>
    </w:p>
    <w:p w:rsidR="00183978" w:rsidRDefault="00183978" w:rsidP="00590A2B">
      <w:pPr>
        <w:pStyle w:val="bibelhenvisning"/>
      </w:pPr>
      <w:r>
        <w:rPr>
          <w:u w:val="single"/>
        </w:rPr>
        <w:t>Joh 5:22f</w:t>
      </w:r>
      <w:r>
        <w:t xml:space="preserve"> – hele dommen har han (Faderen) overgitt til Sønnen, for at alle skal ære Sønnen slik de ærer Faderen.  Den som ikke ærer Sønnen, ærer ikke Faderen som har sendt ham.   </w:t>
      </w:r>
      <w:r>
        <w:rPr>
          <w:u w:val="single"/>
        </w:rPr>
        <w:t>8:42</w:t>
      </w:r>
      <w:r>
        <w:t xml:space="preserve"> – Var Gud deres Fader, da skulle dere elske meg, for jeg er utgått fra Gud og kommet fra ham.  </w:t>
      </w:r>
      <w:r>
        <w:rPr>
          <w:u w:val="single"/>
        </w:rPr>
        <w:t>1 Joh 2:23</w:t>
      </w:r>
      <w:r>
        <w:t xml:space="preserve"> – Hver den som fornekter Sønnen, har heller ikke Faderen.  Den som bekjenner Sønnen, har også Faderen. </w:t>
      </w:r>
    </w:p>
    <w:p w:rsidR="00183978" w:rsidRDefault="00183978" w:rsidP="001B68A0">
      <w:r>
        <w:t xml:space="preserve">Den sekulære </w:t>
      </w:r>
      <w:r w:rsidR="00582FF8">
        <w:t xml:space="preserve">(verdsliggjorte) </w:t>
      </w:r>
      <w:r>
        <w:t xml:space="preserve">stat forviser kristentroen til det </w:t>
      </w:r>
      <w:r w:rsidRPr="00582FF8">
        <w:rPr>
          <w:i/>
        </w:rPr>
        <w:t>private</w:t>
      </w:r>
      <w:r>
        <w:t xml:space="preserve"> rom, samtidig som dens mediekul</w:t>
      </w:r>
      <w:r w:rsidR="00582FF8">
        <w:t>tur fremelsker d</w:t>
      </w:r>
      <w:r>
        <w:t>en politiske</w:t>
      </w:r>
      <w:r w:rsidR="00582FF8">
        <w:t xml:space="preserve"> </w:t>
      </w:r>
      <w:r>
        <w:t xml:space="preserve">korrekthet i det </w:t>
      </w:r>
      <w:r w:rsidRPr="00582FF8">
        <w:rPr>
          <w:i/>
        </w:rPr>
        <w:t>offentlige</w:t>
      </w:r>
      <w:r>
        <w:t xml:space="preserve"> rom.  </w:t>
      </w:r>
      <w:r w:rsidR="00582FF8">
        <w:t xml:space="preserve">Denne </w:t>
      </w:r>
      <w:r>
        <w:t xml:space="preserve">prioriteringsmåte fortrenger saklig debatt om retten til liv, </w:t>
      </w:r>
      <w:r w:rsidR="00582FF8">
        <w:t>underkjenner kirkens bekjennelse og rett</w:t>
      </w:r>
      <w:r w:rsidR="00A0719E">
        <w:t>en</w:t>
      </w:r>
      <w:r w:rsidR="004563B6">
        <w:t xml:space="preserve"> </w:t>
      </w:r>
      <w:r>
        <w:t xml:space="preserve">fra kirkens Herre og hans </w:t>
      </w:r>
      <w:r w:rsidR="004563B6">
        <w:t xml:space="preserve">utvalgte </w:t>
      </w:r>
      <w:r>
        <w:t xml:space="preserve">apostler.     </w:t>
      </w:r>
    </w:p>
    <w:p w:rsidR="00183978" w:rsidRDefault="00183978" w:rsidP="001B68A0">
      <w:r>
        <w:t>Fortrengning</w:t>
      </w:r>
      <w:r w:rsidR="004563B6">
        <w:t>en</w:t>
      </w:r>
      <w:r>
        <w:t xml:space="preserve"> blir </w:t>
      </w:r>
      <w:r w:rsidR="00A0719E">
        <w:t xml:space="preserve">erstattet </w:t>
      </w:r>
      <w:r>
        <w:t>av en tilsvarende relativisme.  Mediekulturen flommer over av alskens overtro for barn og voksne - i form av Da Vinci-koder, Østens religioner, sjelevandring, okkulte fenomen</w:t>
      </w:r>
      <w:r w:rsidR="00A0719E">
        <w:t>er</w:t>
      </w:r>
      <w:r>
        <w:t xml:space="preserve">, naturmedisin, horoskoper, psykologråd, finne-seg-selv-litteratur, suggestivt-larmende musikk, bespottelige viser, osv.  </w:t>
      </w:r>
    </w:p>
    <w:p w:rsidR="00183978" w:rsidRDefault="00CA2733" w:rsidP="001B68A0">
      <w:pPr>
        <w:pStyle w:val="avstikker"/>
      </w:pPr>
      <w:r>
        <w:br w:type="page"/>
      </w:r>
      <w:r w:rsidR="00183978">
        <w:t xml:space="preserve">Eksempler: </w:t>
      </w:r>
    </w:p>
    <w:p w:rsidR="00183978" w:rsidRDefault="00183978" w:rsidP="001B68A0">
      <w:pPr>
        <w:pStyle w:val="punktlise"/>
      </w:pPr>
      <w:r>
        <w:t xml:space="preserve">Å tro på </w:t>
      </w:r>
      <w:r w:rsidR="004563B6">
        <w:t xml:space="preserve">en gudskonstruksjon </w:t>
      </w:r>
      <w:r w:rsidR="00DA59BA">
        <w:t xml:space="preserve">à </w:t>
      </w:r>
      <w:r w:rsidR="004563B6">
        <w:t>la Muhammeds og Koranens A</w:t>
      </w:r>
      <w:r>
        <w:t xml:space="preserve">llah, </w:t>
      </w:r>
      <w:r w:rsidR="004563B6">
        <w:t xml:space="preserve">eller på </w:t>
      </w:r>
      <w:r>
        <w:t>en fjern og bleksottig gud</w:t>
      </w:r>
      <w:r w:rsidR="004563B6">
        <w:t>,</w:t>
      </w:r>
      <w:r>
        <w:t xml:space="preserve"> som venter alle med utrakte armer, osv. </w:t>
      </w:r>
      <w:r w:rsidR="004563B6">
        <w:t xml:space="preserve"> </w:t>
      </w:r>
    </w:p>
    <w:p w:rsidR="00183978" w:rsidRDefault="00183978" w:rsidP="001B68A0">
      <w:pPr>
        <w:pStyle w:val="punktlise"/>
      </w:pPr>
      <w:r>
        <w:t xml:space="preserve">Overtro på </w:t>
      </w:r>
      <w:r w:rsidR="004563B6">
        <w:t>mennesket</w:t>
      </w:r>
      <w:r w:rsidR="00345C76">
        <w:t xml:space="preserve"> (Jer 17:5)</w:t>
      </w:r>
      <w:r w:rsidR="004563B6">
        <w:t xml:space="preserve">, eller </w:t>
      </w:r>
      <w:r w:rsidR="00345C76">
        <w:t xml:space="preserve">på </w:t>
      </w:r>
      <w:r w:rsidR="004563B6">
        <w:t xml:space="preserve">en guddomsgnist i </w:t>
      </w:r>
      <w:r w:rsidR="00345C76">
        <w:t>m</w:t>
      </w:r>
      <w:r w:rsidR="004563B6">
        <w:t>ennesket</w:t>
      </w:r>
      <w:r w:rsidR="00345C76">
        <w:t xml:space="preserve">, eller på seg selv – selvets gud.  </w:t>
      </w:r>
      <w:r>
        <w:t xml:space="preserve">Farao, 2 Mos 7-11.  Goliat, 1 Sam 17.  </w:t>
      </w:r>
    </w:p>
    <w:p w:rsidR="00183978" w:rsidRDefault="00183978" w:rsidP="001B68A0">
      <w:pPr>
        <w:pStyle w:val="punktlise"/>
      </w:pPr>
      <w:r>
        <w:t>Menneskefrykt fremfor gudsfrykt: Pilatus, Joh 19:5-16.</w:t>
      </w:r>
    </w:p>
    <w:p w:rsidR="00183978" w:rsidRDefault="00183978" w:rsidP="001B68A0">
      <w:pPr>
        <w:pStyle w:val="punktlise"/>
      </w:pPr>
      <w:r>
        <w:t>Kjærlighet til mennesker fremfor Gud: Eli, 1 Sam 2:12-17, 22ff.</w:t>
      </w:r>
    </w:p>
    <w:p w:rsidR="00183978" w:rsidRDefault="00183978" w:rsidP="001B68A0">
      <w:pPr>
        <w:pStyle w:val="punktlise"/>
      </w:pPr>
      <w:r>
        <w:t xml:space="preserve">Tillit til materielle ting fremfor Gud: </w:t>
      </w:r>
      <w:r w:rsidR="00345C76">
        <w:t xml:space="preserve"> </w:t>
      </w:r>
      <w:r>
        <w:t>Dansen rundt gullkalven, 2 Mos 37.  Jf Apg 7:37-43, 1 Kor 10:7.</w:t>
      </w:r>
    </w:p>
    <w:p w:rsidR="00183978" w:rsidRPr="00295DCF" w:rsidRDefault="00183978" w:rsidP="001B68A0">
      <w:pPr>
        <w:pStyle w:val="punktlise"/>
      </w:pPr>
      <w:r>
        <w:t xml:space="preserve">Pengebegjær: Den rike unge mann elsket sin rikdom høyere enn Gud, Mt 19:16-22.  Dåren prioriterer skatter på jorden </w:t>
      </w:r>
      <w:r w:rsidR="00295DCF">
        <w:t xml:space="preserve">fremfor </w:t>
      </w:r>
      <w:r>
        <w:t xml:space="preserve">et rikt liv i Gud, Lk 12:15-21.  </w:t>
      </w:r>
      <w:r w:rsidRPr="00295DCF">
        <w:t xml:space="preserve">Judas Iskariot, Lk 22:1-6 (Ef 5:5). </w:t>
      </w:r>
    </w:p>
    <w:p w:rsidR="00183978" w:rsidRDefault="00295DCF" w:rsidP="001B68A0">
      <w:pPr>
        <w:pStyle w:val="punktlise"/>
      </w:pPr>
      <w:r>
        <w:t xml:space="preserve">Tillit til </w:t>
      </w:r>
      <w:r w:rsidR="00183978">
        <w:t xml:space="preserve">gjort gjerning </w:t>
      </w:r>
      <w:r>
        <w:t>(prestasjonsfromhet)</w:t>
      </w:r>
      <w:r w:rsidR="00183978">
        <w:t xml:space="preserve">: </w:t>
      </w:r>
      <w:r w:rsidR="00EC356F">
        <w:t>Fariseerne</w:t>
      </w:r>
      <w:r w:rsidR="00183978">
        <w:t xml:space="preserve">, Mt 23. </w:t>
      </w:r>
      <w:r>
        <w:t xml:space="preserve"> </w:t>
      </w:r>
      <w:r w:rsidR="00183978">
        <w:t xml:space="preserve">Jf Mt 15:18. </w:t>
      </w:r>
    </w:p>
    <w:p w:rsidR="00183978" w:rsidRDefault="00183978" w:rsidP="001B68A0">
      <w:pPr>
        <w:pStyle w:val="punktlise"/>
      </w:pPr>
      <w:r>
        <w:t xml:space="preserve">Å tilbe Gud, men ikke Sønnen på samme måte.  </w:t>
      </w:r>
      <w:r w:rsidR="00EC356F">
        <w:t>Fariseerne</w:t>
      </w:r>
      <w:r>
        <w:t xml:space="preserve">, Joh 8.  </w:t>
      </w:r>
    </w:p>
    <w:p w:rsidR="004563B6" w:rsidRDefault="004563B6" w:rsidP="006A2451">
      <w:pPr>
        <w:pStyle w:val="Innskuttlinje"/>
      </w:pPr>
    </w:p>
    <w:p w:rsidR="00345C76" w:rsidRDefault="00183978" w:rsidP="00C52B1F">
      <w:pPr>
        <w:pStyle w:val="Anm"/>
      </w:pPr>
      <w:r w:rsidRPr="00843A1B">
        <w:rPr>
          <w:rStyle w:val="Sterk"/>
        </w:rPr>
        <w:t>Anm.  Om Jesus-tilbedelse</w:t>
      </w:r>
      <w:r>
        <w:t xml:space="preserve">.  </w:t>
      </w:r>
    </w:p>
    <w:p w:rsidR="00345C76" w:rsidRDefault="00345C76" w:rsidP="00C52B1F">
      <w:pPr>
        <w:pStyle w:val="Anm"/>
      </w:pPr>
      <w:r w:rsidRPr="00345C76">
        <w:rPr>
          <w:i/>
        </w:rPr>
        <w:t>Vi tilber Kristus Jesus, sann Gud og sant menneske</w:t>
      </w:r>
      <w:r>
        <w:t xml:space="preserve">.  Evangelistenes Jesus-beretninger lar oss møte Jesu persons hemmelighet: Guds Sønn, født av Faderen fra evighet, av samme vesen som Faderen.  </w:t>
      </w:r>
      <w:r w:rsidR="001E09F5">
        <w:t>Hele guddommens fylde</w:t>
      </w:r>
      <w:r>
        <w:t xml:space="preserve"> fylde bor legemlig i ham, Kol 2:9.  </w:t>
      </w:r>
    </w:p>
    <w:p w:rsidR="00345C76" w:rsidRDefault="00345C76" w:rsidP="00C52B1F">
      <w:pPr>
        <w:pStyle w:val="Anm"/>
      </w:pPr>
      <w:r>
        <w:t xml:space="preserve">Vi tilber hverken </w:t>
      </w:r>
      <w:r w:rsidR="00183978">
        <w:t>et menneske</w:t>
      </w:r>
      <w:r>
        <w:t xml:space="preserve"> eller </w:t>
      </w:r>
      <w:r w:rsidR="00183978">
        <w:t xml:space="preserve">skapte ting, f eks brødet og vinen i Nattverden.  </w:t>
      </w:r>
      <w:r>
        <w:t xml:space="preserve">Vi tilber den allmektige Guds Sønn i sakramentet, fordi det er hans legeme og blod – </w:t>
      </w:r>
      <w:r>
        <w:rPr>
          <w:i/>
          <w:iCs/>
        </w:rPr>
        <w:t>Guds</w:t>
      </w:r>
      <w:r>
        <w:t xml:space="preserve"> legeme og </w:t>
      </w:r>
      <w:r>
        <w:rPr>
          <w:i/>
          <w:iCs/>
        </w:rPr>
        <w:t>Guds</w:t>
      </w:r>
      <w:r>
        <w:t xml:space="preserve"> blod i brødets og vinens skikkelser. </w:t>
      </w:r>
    </w:p>
    <w:p w:rsidR="00345C76" w:rsidRDefault="00345C76" w:rsidP="006A2451">
      <w:pPr>
        <w:pStyle w:val="Innskuttlinje"/>
      </w:pPr>
    </w:p>
    <w:p w:rsidR="00843A1B" w:rsidRPr="00A9552D" w:rsidRDefault="007D0066" w:rsidP="006A2451">
      <w:pPr>
        <w:pStyle w:val="avsnitt"/>
        <w:rPr>
          <w:rStyle w:val="Sterkutheving"/>
        </w:rPr>
      </w:pPr>
      <w:r w:rsidRPr="00A9552D">
        <w:rPr>
          <w:rStyle w:val="Sterkutheving"/>
        </w:rPr>
        <w:t>Fra bekjennelsesskriftene:</w:t>
      </w:r>
      <w:r w:rsidR="00183978" w:rsidRPr="00A9552D">
        <w:rPr>
          <w:rStyle w:val="Sterkutheving"/>
        </w:rPr>
        <w:t xml:space="preserve">  </w:t>
      </w:r>
    </w:p>
    <w:p w:rsidR="00183978" w:rsidRDefault="00183978" w:rsidP="006A2451">
      <w:pPr>
        <w:pStyle w:val="avsnitt"/>
      </w:pPr>
      <w:r>
        <w:t>Mammon er den vanligste avgud, SK De ti bud, 6.</w:t>
      </w:r>
    </w:p>
    <w:p w:rsidR="00345C76" w:rsidRDefault="00345C76" w:rsidP="006A2451">
      <w:pPr>
        <w:pStyle w:val="Innskuttlinje"/>
      </w:pPr>
    </w:p>
    <w:p w:rsidR="00183978" w:rsidRDefault="00183978" w:rsidP="00590A2B">
      <w:pPr>
        <w:pStyle w:val="katekismesprsml"/>
      </w:pPr>
      <w:r>
        <w:t>Hvem er det avgudsdyrkeren tjener?</w:t>
      </w:r>
    </w:p>
    <w:p w:rsidR="00183978" w:rsidRDefault="00183978" w:rsidP="001B68A0">
      <w:pPr>
        <w:pStyle w:val="answer"/>
      </w:pPr>
      <w:r>
        <w:t>Guds motstander – djevelen.</w:t>
      </w:r>
    </w:p>
    <w:p w:rsidR="00183978" w:rsidRDefault="00183978" w:rsidP="00590A2B">
      <w:pPr>
        <w:pStyle w:val="bibelhenvisning"/>
      </w:pPr>
      <w:r>
        <w:rPr>
          <w:u w:val="single"/>
        </w:rPr>
        <w:t>2 Kor 4:4</w:t>
      </w:r>
      <w:r>
        <w:t xml:space="preserve"> – denne verdens gud har forblindet de vantros sinn.   Joh 8:44, 1 Joh 3:8.  </w:t>
      </w:r>
    </w:p>
    <w:p w:rsidR="00183978" w:rsidRDefault="00183978" w:rsidP="00590A2B">
      <w:pPr>
        <w:pStyle w:val="bibelhenvisning"/>
      </w:pPr>
      <w:r>
        <w:rPr>
          <w:u w:val="single"/>
        </w:rPr>
        <w:t>1 Kor 10:20a</w:t>
      </w:r>
      <w:r>
        <w:t xml:space="preserve"> – Det de ofrer, ofrer de til de onde ånder og ikke til Gud.  </w:t>
      </w:r>
      <w:r>
        <w:rPr>
          <w:u w:val="single"/>
        </w:rPr>
        <w:t>1 Kor 1:23</w:t>
      </w:r>
      <w:r>
        <w:t xml:space="preserve"> – Vi derimot forkynner en korsfestet Kristus, for jøder en snublestein, for hedninger en dårskap (jf 2:9 og 14).  </w:t>
      </w:r>
      <w:r>
        <w:rPr>
          <w:u w:val="single"/>
        </w:rPr>
        <w:t>Gal 5:4</w:t>
      </w:r>
      <w:r>
        <w:t xml:space="preserve"> – Dere er ganske skilt fra Kristus, dere som vil bli rettferdige ved loven.  Dere er falt ut av nåden.  </w:t>
      </w:r>
    </w:p>
    <w:p w:rsidR="00345C76" w:rsidRPr="00641600" w:rsidRDefault="007D0066" w:rsidP="006A2451">
      <w:pPr>
        <w:pStyle w:val="avsnitt"/>
        <w:rPr>
          <w:rStyle w:val="Sterk"/>
        </w:rPr>
      </w:pPr>
      <w:r>
        <w:rPr>
          <w:rStyle w:val="Sterk"/>
        </w:rPr>
        <w:t>Fra bekjennelsesskriftene:</w:t>
      </w:r>
      <w:r w:rsidR="00183978" w:rsidRPr="00641600">
        <w:rPr>
          <w:rStyle w:val="Sterk"/>
        </w:rPr>
        <w:t xml:space="preserve"> </w:t>
      </w:r>
      <w:r w:rsidR="00345C76" w:rsidRPr="00641600">
        <w:rPr>
          <w:rStyle w:val="Sterk"/>
        </w:rPr>
        <w:t xml:space="preserve">Evangeliets religion </w:t>
      </w:r>
      <w:r w:rsidR="00304D5F">
        <w:rPr>
          <w:rStyle w:val="Sterk"/>
        </w:rPr>
        <w:t xml:space="preserve">er </w:t>
      </w:r>
      <w:r w:rsidR="00345C76" w:rsidRPr="00641600">
        <w:rPr>
          <w:rStyle w:val="Sterk"/>
        </w:rPr>
        <w:t>noe annet enn lovreligionene.</w:t>
      </w:r>
    </w:p>
    <w:p w:rsidR="00183978" w:rsidRDefault="00183978" w:rsidP="006A2451">
      <w:pPr>
        <w:pStyle w:val="avsnitt"/>
      </w:pPr>
      <w:r>
        <w:t xml:space="preserve">Alle hedenske religioner er </w:t>
      </w:r>
      <w:r>
        <w:rPr>
          <w:i/>
          <w:iCs/>
        </w:rPr>
        <w:t xml:space="preserve">lovreligioner, </w:t>
      </w:r>
      <w:r>
        <w:t xml:space="preserve">hvor </w:t>
      </w:r>
      <w:r w:rsidR="00295DCF">
        <w:t xml:space="preserve">de kvalifiserte blir frelst, </w:t>
      </w:r>
      <w:r>
        <w:t xml:space="preserve">Apol 4:203-206, 212, 229f.  Lovreligionen gjenspeiler menneskets trang til selvforløsning, samme 265f.  Våre gjerninger begrunner ikke frelsen, uansett om de går foran eller følger etter troen, samme 12:116.  </w:t>
      </w:r>
    </w:p>
    <w:p w:rsidR="00183978" w:rsidRDefault="00183978" w:rsidP="006A2451">
      <w:pPr>
        <w:pStyle w:val="avsnitt"/>
      </w:pPr>
      <w:r>
        <w:rPr>
          <w:i/>
          <w:iCs/>
        </w:rPr>
        <w:t>Evangeliets religion</w:t>
      </w:r>
      <w:r>
        <w:t xml:space="preserve"> er grunnet på syndenes forlatelse </w:t>
      </w:r>
      <w:r>
        <w:rPr>
          <w:i/>
          <w:iCs/>
        </w:rPr>
        <w:t>for Kristi skyld</w:t>
      </w:r>
      <w:r w:rsidR="00641600">
        <w:rPr>
          <w:i/>
          <w:iCs/>
        </w:rPr>
        <w:t xml:space="preserve">, som led, døde og oppstod fra de døde på den tredje dag, slik Skriftene har sagt. </w:t>
      </w:r>
      <w:r>
        <w:t xml:space="preserve"> </w:t>
      </w:r>
      <w:r w:rsidR="00295DCF">
        <w:t xml:space="preserve">Guds vitnesbyrd er Jesu legemlige oppstandelse fra de døde.  </w:t>
      </w:r>
      <w:r>
        <w:t>Den minste tilpasning til lovreligion medfører frafall fra evangeliet, Gal 5:4.  ”</w:t>
      </w:r>
      <w:r w:rsidRPr="00641600">
        <w:rPr>
          <w:i/>
        </w:rPr>
        <w:t>Derfor har de utstøtt seg selv og skilt seg fra kristenheten, de som vil vinne og fortjene hellighet ved egne gjerninger, og ikke (motta den) ved evangeliet og syndenes forlatelse</w:t>
      </w:r>
      <w:r>
        <w:t>”, SK Tredje art, 56.</w:t>
      </w:r>
    </w:p>
    <w:p w:rsidR="00641600" w:rsidRDefault="00641600" w:rsidP="006A2451">
      <w:pPr>
        <w:pStyle w:val="Innskuttlinje"/>
      </w:pPr>
    </w:p>
    <w:p w:rsidR="00183978" w:rsidRDefault="00183978" w:rsidP="00590A2B">
      <w:pPr>
        <w:pStyle w:val="katekismesprsml"/>
      </w:pPr>
      <w:r>
        <w:t>Hva BEFALER Gud i det første bud?</w:t>
      </w:r>
    </w:p>
    <w:p w:rsidR="00183978" w:rsidRDefault="00641600" w:rsidP="001B68A0">
      <w:pPr>
        <w:pStyle w:val="answer"/>
      </w:pPr>
      <w:r>
        <w:t xml:space="preserve">Svar: </w:t>
      </w:r>
      <w:r w:rsidR="00183978">
        <w:t xml:space="preserve">Å frykte og elske </w:t>
      </w:r>
      <w:r>
        <w:t xml:space="preserve">Gud, </w:t>
      </w:r>
      <w:r w:rsidR="00183978">
        <w:t xml:space="preserve">så vi setter all vår lit til ham, og påkaller og lover ham i all vår nød.  </w:t>
      </w:r>
      <w:r>
        <w:t xml:space="preserve"> </w:t>
      </w:r>
      <w:r w:rsidR="00183978">
        <w:t xml:space="preserve">Det er å ære Gud.  </w:t>
      </w:r>
    </w:p>
    <w:p w:rsidR="00183978" w:rsidRDefault="00183978" w:rsidP="00590A2B">
      <w:pPr>
        <w:pStyle w:val="bibelhenvisning"/>
      </w:pPr>
      <w:r>
        <w:rPr>
          <w:u w:val="single"/>
        </w:rPr>
        <w:t>Joh 4:24</w:t>
      </w:r>
      <w:r>
        <w:t xml:space="preserve"> – Gud er Ånd, og de som tilber ham</w:t>
      </w:r>
      <w:r w:rsidR="00641600">
        <w:t>,</w:t>
      </w:r>
      <w:r>
        <w:t xml:space="preserve"> skal tilbe i Ånd og sannhet.  </w:t>
      </w:r>
      <w:r>
        <w:rPr>
          <w:u w:val="single"/>
        </w:rPr>
        <w:t>Fil 3:3</w:t>
      </w:r>
      <w:r>
        <w:t xml:space="preserve"> – vi som tjener Gud i Ånden og roser oss av Kristus Jesus og ikke setter vår lit til kjødet.  Rom 12:1, 2 Kor 3:17.</w:t>
      </w:r>
    </w:p>
    <w:p w:rsidR="00183978" w:rsidRDefault="00183978" w:rsidP="001B68A0">
      <w:r>
        <w:t xml:space="preserve">Denne gudsdyrkelse vil Gud ha for sin egen skyld, fordi han er den Han er.  </w:t>
      </w:r>
    </w:p>
    <w:p w:rsidR="00183978" w:rsidRDefault="00183978" w:rsidP="006A2451">
      <w:pPr>
        <w:pStyle w:val="avsnitt"/>
      </w:pPr>
      <w:r>
        <w:rPr>
          <w:b/>
          <w:bCs/>
        </w:rPr>
        <w:t xml:space="preserve">Eksempler:  </w:t>
      </w:r>
      <w:r>
        <w:t xml:space="preserve"> Hagars  tillit til Gud, Gen 16:13f.  </w:t>
      </w:r>
      <w:r>
        <w:rPr>
          <w:lang w:val="de-DE"/>
        </w:rPr>
        <w:t xml:space="preserve">- Esras bønn, Esra 9:5ff, jf 10:10-12.  </w:t>
      </w:r>
      <w:r>
        <w:t xml:space="preserve">- Synderinnen i </w:t>
      </w:r>
      <w:r w:rsidR="00925CAC">
        <w:t xml:space="preserve">fariseerens  </w:t>
      </w:r>
      <w:r>
        <w:t>hus, Lk 7:36ff.</w:t>
      </w:r>
    </w:p>
    <w:p w:rsidR="00641600" w:rsidRDefault="00641600" w:rsidP="006A2451">
      <w:pPr>
        <w:pStyle w:val="Innskuttlinje"/>
      </w:pPr>
    </w:p>
    <w:p w:rsidR="00641600" w:rsidRDefault="00183978" w:rsidP="006A2451">
      <w:pPr>
        <w:pStyle w:val="avsnitt"/>
      </w:pPr>
      <w:r w:rsidRPr="00641600">
        <w:rPr>
          <w:rStyle w:val="Sterk"/>
        </w:rPr>
        <w:t>Fra bekjennelsesskriftene.  Om troens gudstjeneste</w:t>
      </w:r>
      <w:r>
        <w:t xml:space="preserve">: </w:t>
      </w:r>
    </w:p>
    <w:p w:rsidR="00183978" w:rsidRDefault="00295DCF" w:rsidP="006A2451">
      <w:pPr>
        <w:pStyle w:val="avsnitt"/>
      </w:pPr>
      <w:r>
        <w:t xml:space="preserve">I den nye pakts gudstjeneste er åpenbaringsordets </w:t>
      </w:r>
      <w:r w:rsidR="00183978">
        <w:t xml:space="preserve">Gud </w:t>
      </w:r>
      <w:r w:rsidR="00641600">
        <w:t xml:space="preserve">det </w:t>
      </w:r>
      <w:r w:rsidR="00183978">
        <w:t>overordne</w:t>
      </w:r>
      <w:r w:rsidR="00641600">
        <w:t xml:space="preserve">de </w:t>
      </w:r>
      <w:r w:rsidR="00183978">
        <w:t>subjekt</w:t>
      </w:r>
      <w:r>
        <w:t xml:space="preserve">. </w:t>
      </w:r>
      <w:r w:rsidR="00183978">
        <w:t xml:space="preserve"> Den skjer i Ånd og sannhet.  Apol 24:27.</w:t>
      </w:r>
    </w:p>
    <w:p w:rsidR="00183978" w:rsidRDefault="00183978" w:rsidP="006A2451">
      <w:pPr>
        <w:pStyle w:val="avsnitt"/>
      </w:pPr>
      <w:r>
        <w:t xml:space="preserve">All gudstjeneste skal </w:t>
      </w:r>
      <w:r w:rsidR="00295DCF">
        <w:t xml:space="preserve">være i samsvar med </w:t>
      </w:r>
      <w:r>
        <w:t>det første bud</w:t>
      </w:r>
      <w:r w:rsidR="00645A00">
        <w:t xml:space="preserve"> </w:t>
      </w:r>
      <w:r>
        <w:t>som ingen evner</w:t>
      </w:r>
      <w:r w:rsidR="00925CAC">
        <w:t xml:space="preserve"> å etterleve.</w:t>
      </w:r>
      <w:r>
        <w:t xml:space="preserve">  Budet anklager de hellige fordi de ikke tenker rett om Gud, </w:t>
      </w:r>
      <w:r w:rsidR="00925CAC">
        <w:t xml:space="preserve">ikke </w:t>
      </w:r>
      <w:r w:rsidR="007F6A9C">
        <w:t>frykter ham nok eller stoler nok på ham,</w:t>
      </w:r>
      <w:r>
        <w:t xml:space="preserve"> Apol 27:21-25.  </w:t>
      </w:r>
      <w:r w:rsidR="00641600">
        <w:t xml:space="preserve">Vi må </w:t>
      </w:r>
      <w:r>
        <w:t xml:space="preserve">høre </w:t>
      </w:r>
      <w:r w:rsidR="007F6A9C">
        <w:t xml:space="preserve">hva Gud kunngjør ved </w:t>
      </w:r>
      <w:r w:rsidR="00645A00">
        <w:t xml:space="preserve">evangeliet </w:t>
      </w:r>
      <w:r w:rsidR="007F6A9C">
        <w:t xml:space="preserve">- frifinnelsen </w:t>
      </w:r>
      <w:r>
        <w:t>for Kristi skyld</w:t>
      </w:r>
      <w:r w:rsidR="007F6A9C">
        <w:t>.  V</w:t>
      </w:r>
      <w:r w:rsidR="00641600">
        <w:t xml:space="preserve">ed evangeliet </w:t>
      </w:r>
      <w:r>
        <w:t xml:space="preserve">blir vi oppreist ved troen og mottar Den </w:t>
      </w:r>
      <w:r w:rsidR="002F3FBF">
        <w:br/>
      </w:r>
      <w:r w:rsidR="008A3D22">
        <w:br/>
      </w:r>
      <w:r>
        <w:t xml:space="preserve">Hellige Ånd, så vi kan tenke rett om Gud, frykte ham og tro på ham, samme 4:133-135 (2 Kor 3:15-17).  </w:t>
      </w:r>
    </w:p>
    <w:p w:rsidR="007F6A9C" w:rsidRDefault="00183978" w:rsidP="006A2451">
      <w:pPr>
        <w:pStyle w:val="avsnitt"/>
      </w:pPr>
      <w:r>
        <w:t xml:space="preserve">Gud har forsonet verden med seg selv i Kristus, og dermed avskaffet det levittiske offer.  </w:t>
      </w:r>
      <w:r w:rsidR="007F6A9C">
        <w:t xml:space="preserve">Troen finner ikke trøst andre steder enn hos åpenbaringsordets Gud, og derfor setter troen all sin lit til ham, SK De ti bud 16.  </w:t>
      </w:r>
    </w:p>
    <w:p w:rsidR="007F6A9C" w:rsidRDefault="007F6A9C" w:rsidP="006A2451">
      <w:pPr>
        <w:pStyle w:val="avsnitt"/>
      </w:pPr>
      <w:r>
        <w:t xml:space="preserve">Troens gudstjeneste </w:t>
      </w:r>
      <w:r>
        <w:rPr>
          <w:i/>
          <w:iCs/>
        </w:rPr>
        <w:t>mottar</w:t>
      </w:r>
      <w:r>
        <w:t xml:space="preserve"> Guds velgjerninger.  Lovens gudstjeneste </w:t>
      </w:r>
      <w:r>
        <w:rPr>
          <w:i/>
          <w:iCs/>
        </w:rPr>
        <w:t>byr ham</w:t>
      </w:r>
      <w:r>
        <w:t xml:space="preserve"> våre fortjenester.  Apol 4:49.  </w:t>
      </w:r>
    </w:p>
    <w:p w:rsidR="007F6A9C" w:rsidRDefault="007F6A9C" w:rsidP="006A2451">
      <w:pPr>
        <w:pStyle w:val="avsnitt"/>
      </w:pPr>
      <w:r>
        <w:t xml:space="preserve">Vi kan ikke tilby Gud noe uten først å være forlikt med ham.  Den høyeste gudstjeneste er å ville motta syndenes forlatelse, nåde og rettferdighet fra Gud, og tro at Gud er oss nådig for Kristi skyld.  </w:t>
      </w:r>
      <w:r w:rsidR="00EF7913">
        <w:t xml:space="preserve">Apol 4:154, </w:t>
      </w:r>
      <w:r>
        <w:t xml:space="preserve">310 (ref Joh 6:40, Mt 17:5).  </w:t>
      </w:r>
    </w:p>
    <w:p w:rsidR="00183978" w:rsidRDefault="007F6A9C" w:rsidP="006A2451">
      <w:pPr>
        <w:pStyle w:val="avsnitt"/>
      </w:pPr>
      <w:r>
        <w:t xml:space="preserve">Det rette, rene offer for Gud er </w:t>
      </w:r>
      <w:r w:rsidR="00183978">
        <w:t xml:space="preserve">hjertets tro, frykt, påkallelse, takksigelse, evangeliets bekjennelse og forkynnelse, prøvelser for evangeliets skyld og lignende, Apol 24:25, 30, 32-34, 88 (ref Rom 12:1).  </w:t>
      </w:r>
    </w:p>
    <w:p w:rsidR="00183978" w:rsidRDefault="00183978" w:rsidP="006A2451">
      <w:pPr>
        <w:pStyle w:val="avsnitt"/>
      </w:pPr>
      <w:r>
        <w:t xml:space="preserve">Troens gudstjeneste omfatter den kristnes liv </w:t>
      </w:r>
      <w:r>
        <w:rPr>
          <w:i/>
          <w:iCs/>
        </w:rPr>
        <w:t>i verden</w:t>
      </w:r>
      <w:r w:rsidR="007F6A9C">
        <w:rPr>
          <w:i/>
          <w:iCs/>
        </w:rPr>
        <w:t xml:space="preserve">.  </w:t>
      </w:r>
      <w:r w:rsidR="007F6A9C">
        <w:rPr>
          <w:iCs/>
        </w:rPr>
        <w:t xml:space="preserve">Her skal troen øves i </w:t>
      </w:r>
      <w:r>
        <w:t xml:space="preserve">gjerninger </w:t>
      </w:r>
      <w:r w:rsidR="00FD6977">
        <w:t>som har Guds ord og befaling for seg</w:t>
      </w:r>
      <w:r w:rsidR="007F6A9C">
        <w:t xml:space="preserve"> – den </w:t>
      </w:r>
      <w:r>
        <w:t>fullkom</w:t>
      </w:r>
      <w:r w:rsidR="007F6A9C">
        <w:t>ne</w:t>
      </w:r>
      <w:r w:rsidR="00FD6977">
        <w:t xml:space="preserve"> levemåte.  </w:t>
      </w:r>
      <w:r>
        <w:t xml:space="preserve">CA 28:57-58.  </w:t>
      </w:r>
    </w:p>
    <w:p w:rsidR="00183978" w:rsidRDefault="00183978" w:rsidP="006A2451">
      <w:pPr>
        <w:pStyle w:val="avsnitt"/>
      </w:pPr>
      <w:r>
        <w:t xml:space="preserve">Troen gjør </w:t>
      </w:r>
      <w:r>
        <w:rPr>
          <w:i/>
          <w:iCs/>
        </w:rPr>
        <w:t>nattverden</w:t>
      </w:r>
      <w:r>
        <w:t xml:space="preserve"> til et lovprisningsoffer ved å takke og prise Gud for Kristi lidelse og velgjerning, Apol 24:74, 88, jf 71-72 (sakramentets rette bruk).  </w:t>
      </w:r>
    </w:p>
    <w:p w:rsidR="00183978" w:rsidRDefault="00FD6977" w:rsidP="006A2451">
      <w:pPr>
        <w:pStyle w:val="avsnitt"/>
      </w:pPr>
      <w:r>
        <w:t xml:space="preserve">Kristus alene er mellommann, forsoningsmiddel, øversteprest og talsmann for oss.  Derfor har han behag i den gudstjeneste som påkaller ham i all nød, CA 21:3 (ref 1 Joh 2:1).  </w:t>
      </w:r>
      <w:r w:rsidR="00183978">
        <w:t xml:space="preserve">Gjerningene er nødvendige for det nye liv, for kjærlighet, bekjennelse og andre gode frukter bør følge etter troen, Apol 4:155f, 258.  </w:t>
      </w:r>
    </w:p>
    <w:p w:rsidR="00183978" w:rsidRDefault="00183978" w:rsidP="006A2451">
      <w:pPr>
        <w:pStyle w:val="avsnitt"/>
      </w:pPr>
      <w:r>
        <w:t>Om gudstjeneste i ord og handling, se Det andre bud.</w:t>
      </w:r>
    </w:p>
    <w:p w:rsidR="00FD6977" w:rsidRDefault="00FD6977" w:rsidP="006A2451">
      <w:pPr>
        <w:pStyle w:val="Innskuttlinje"/>
      </w:pPr>
    </w:p>
    <w:p w:rsidR="00183978" w:rsidRDefault="00183978" w:rsidP="00590A2B">
      <w:pPr>
        <w:pStyle w:val="katekismesprsml"/>
      </w:pPr>
      <w:r>
        <w:t xml:space="preserve">Hvor viktig er det første bud? </w:t>
      </w:r>
    </w:p>
    <w:p w:rsidR="00183978" w:rsidRDefault="00183978" w:rsidP="001B68A0">
      <w:pPr>
        <w:pStyle w:val="answer"/>
      </w:pPr>
      <w:r>
        <w:t xml:space="preserve">Troen stiller oss i et rett forhold til ene, sanne Gud - åpenbaringsordets Gud.  Ved troen er vi fri til  å tjene ham i hans skaperverk.  Derfor er troen den første og største gjerning. </w:t>
      </w:r>
    </w:p>
    <w:p w:rsidR="00183978" w:rsidRDefault="00183978" w:rsidP="00590A2B">
      <w:pPr>
        <w:pStyle w:val="bibelhenvisning"/>
      </w:pPr>
      <w:r>
        <w:rPr>
          <w:u w:val="single"/>
        </w:rPr>
        <w:t>Sal 147:11</w:t>
      </w:r>
      <w:r>
        <w:t xml:space="preserve"> - Herren har behag i dem som frykter ham, som venter på hans miskunnhet.  </w:t>
      </w:r>
      <w:r>
        <w:rPr>
          <w:u w:val="single"/>
        </w:rPr>
        <w:t>Joh 6:28f</w:t>
      </w:r>
      <w:r>
        <w:t xml:space="preserve"> -  Hva skal vi gjøre for å gjøre Guds gjerninger?  Jesus svarte og sa til dem: Dette er Guds gjerning at dere tror på ham som han har utsendt.  </w:t>
      </w:r>
      <w:r>
        <w:rPr>
          <w:u w:val="single"/>
        </w:rPr>
        <w:t>Rom 14:23b</w:t>
      </w:r>
      <w:r>
        <w:t xml:space="preserve"> – Alt som ikke er av tro, er synd.</w:t>
      </w:r>
    </w:p>
    <w:p w:rsidR="00FD6977" w:rsidRDefault="00FD6977" w:rsidP="006A2451">
      <w:pPr>
        <w:pStyle w:val="Innskuttlinje"/>
      </w:pPr>
    </w:p>
    <w:p w:rsidR="00FD6977" w:rsidRPr="00D346CD" w:rsidRDefault="007D0066" w:rsidP="006A2451">
      <w:pPr>
        <w:pStyle w:val="avsnitt"/>
        <w:rPr>
          <w:rStyle w:val="Sterk"/>
        </w:rPr>
      </w:pPr>
      <w:r w:rsidRPr="00413C57">
        <w:rPr>
          <w:rStyle w:val="Sterk"/>
        </w:rPr>
        <w:t>Fra bekjennelsesskriftene:</w:t>
      </w:r>
      <w:r w:rsidR="00183978" w:rsidRPr="00413C57">
        <w:rPr>
          <w:rStyle w:val="Sterk"/>
        </w:rPr>
        <w:t xml:space="preserve">  </w:t>
      </w:r>
      <w:r w:rsidR="00FD6977" w:rsidRPr="00D346CD">
        <w:rPr>
          <w:rStyle w:val="Sterk"/>
        </w:rPr>
        <w:t>Om det første bud.</w:t>
      </w:r>
    </w:p>
    <w:p w:rsidR="00EF7913" w:rsidRPr="00413C57" w:rsidRDefault="00EF7913" w:rsidP="006A2451">
      <w:pPr>
        <w:pStyle w:val="avsnitt"/>
      </w:pPr>
      <w:r w:rsidRPr="00D346CD">
        <w:t>Salmenes Bok er ikke annet enn ”</w:t>
      </w:r>
      <w:r w:rsidRPr="00D346CD">
        <w:rPr>
          <w:rStyle w:val="SitatTegn"/>
          <w:sz w:val="24"/>
          <w:szCs w:val="24"/>
        </w:rPr>
        <w:t>tanker om og øvelser i det første bud</w:t>
      </w:r>
      <w:r w:rsidRPr="00413C57">
        <w:t>”, SK Luthers forord, 18.  Uten Kristus, kan ingen holde det første bud, for ”</w:t>
      </w:r>
      <w:r w:rsidRPr="00D346CD">
        <w:t xml:space="preserve">ved Kristus har </w:t>
      </w:r>
      <w:r w:rsidR="00413C57" w:rsidRPr="00413C57">
        <w:br/>
      </w:r>
      <w:r w:rsidRPr="00413C57">
        <w:t xml:space="preserve">vi adgang til Gud”, Rom 5:2, og ”denne tro vokser litt etter litt og kjemper hele livet med synden, for å overvinne synden og døden”, Apol 12:37.  </w:t>
      </w:r>
    </w:p>
    <w:p w:rsidR="00EF7913" w:rsidRPr="00413C57" w:rsidRDefault="00234A3B" w:rsidP="006A2451">
      <w:pPr>
        <w:pStyle w:val="avsnitt"/>
      </w:pPr>
      <w:r w:rsidRPr="00413C57">
        <w:t xml:space="preserve">Guds rettferdighet krever at budene </w:t>
      </w:r>
      <w:r w:rsidR="0052566B" w:rsidRPr="00413C57">
        <w:t>fra begge tavler oppfylles</w:t>
      </w:r>
      <w:r w:rsidR="00EF7913" w:rsidRPr="00413C57">
        <w:t>, Apol 2:16.  Et menneske med den innstilling til Gud som det første bud krever, ”</w:t>
      </w:r>
      <w:r w:rsidR="00EF7913" w:rsidRPr="00413C57">
        <w:rPr>
          <w:rStyle w:val="SitatTegn"/>
          <w:sz w:val="24"/>
          <w:szCs w:val="24"/>
        </w:rPr>
        <w:t>har oppfylt både dette bud og alle de andre</w:t>
      </w:r>
      <w:r w:rsidR="00EF7913" w:rsidRPr="00413C57">
        <w:t xml:space="preserve">”, SK De ti bud, 324.  </w:t>
      </w:r>
    </w:p>
    <w:p w:rsidR="00EF7913" w:rsidRPr="00413C57" w:rsidRDefault="00EF7913" w:rsidP="006A2451">
      <w:pPr>
        <w:pStyle w:val="avsnitt"/>
      </w:pPr>
      <w:r w:rsidRPr="00413C57">
        <w:t xml:space="preserve">De tre trosartiklene er ”de kristnes svar og bekjennelse” som det første bud krever, SK Troen, 10.  </w:t>
      </w:r>
    </w:p>
    <w:p w:rsidR="00FD6977" w:rsidRPr="00413C57" w:rsidRDefault="00183978" w:rsidP="006A2451">
      <w:pPr>
        <w:pStyle w:val="avsnitt"/>
      </w:pPr>
      <w:r w:rsidRPr="00413C57">
        <w:rPr>
          <w:bCs/>
        </w:rPr>
        <w:t>Hjertets tro og tillit</w:t>
      </w:r>
      <w:r w:rsidRPr="00413C57">
        <w:t xml:space="preserve"> </w:t>
      </w:r>
      <w:r w:rsidR="00A45B7A" w:rsidRPr="00413C57">
        <w:t xml:space="preserve">kan være  </w:t>
      </w:r>
      <w:r w:rsidRPr="00413C57">
        <w:t xml:space="preserve">både Gud og avgud, SK De ti bud, 2, 18, 28, 324-326.  Det første bud underviser hjertet og lærer oss å tro på Gud, </w:t>
      </w:r>
      <w:r w:rsidR="00025087" w:rsidRPr="00413C57">
        <w:t xml:space="preserve">samme </w:t>
      </w:r>
      <w:r w:rsidRPr="00413C57">
        <w:t xml:space="preserve">50.  </w:t>
      </w:r>
    </w:p>
    <w:p w:rsidR="00183978" w:rsidRPr="00413C57" w:rsidRDefault="00183978" w:rsidP="006A2451">
      <w:pPr>
        <w:pStyle w:val="avsnitt"/>
      </w:pPr>
      <w:r w:rsidRPr="00413C57">
        <w:t xml:space="preserve">Det første bud er </w:t>
      </w:r>
      <w:r w:rsidR="00EF7913" w:rsidRPr="00413C57">
        <w:t xml:space="preserve">kilden som de andre budene </w:t>
      </w:r>
      <w:r w:rsidRPr="00413C57">
        <w:t xml:space="preserve">springer ut av”, </w:t>
      </w:r>
      <w:r w:rsidR="00EF7913" w:rsidRPr="00413C57">
        <w:t xml:space="preserve">SK </w:t>
      </w:r>
      <w:r w:rsidRPr="00413C57">
        <w:t>De ti bud, 329.  Dette bud må ”</w:t>
      </w:r>
      <w:r w:rsidRPr="00413C57">
        <w:rPr>
          <w:rStyle w:val="SitatTegn"/>
          <w:sz w:val="24"/>
          <w:szCs w:val="24"/>
        </w:rPr>
        <w:t>gå gjennom alle budene, liksom spennen og snoren holder enden fast i begynnelsen og fester det hele sammen</w:t>
      </w:r>
      <w:r w:rsidRPr="00413C57">
        <w:t xml:space="preserve">”, samme 326.  </w:t>
      </w:r>
      <w:r w:rsidR="00EF7913" w:rsidRPr="00413C57">
        <w:t>«</w:t>
      </w:r>
      <w:r w:rsidRPr="00413C57">
        <w:rPr>
          <w:rStyle w:val="SitatTegn"/>
          <w:i w:val="0"/>
          <w:sz w:val="24"/>
          <w:szCs w:val="24"/>
        </w:rPr>
        <w:t>Hvis hjertet står seg godt med Gud</w:t>
      </w:r>
      <w:r w:rsidR="00EF7913" w:rsidRPr="00413C57">
        <w:rPr>
          <w:rStyle w:val="SitatTegn"/>
          <w:i w:val="0"/>
          <w:sz w:val="24"/>
          <w:szCs w:val="24"/>
        </w:rPr>
        <w:t xml:space="preserve">», </w:t>
      </w:r>
      <w:r w:rsidRPr="00413C57">
        <w:rPr>
          <w:rStyle w:val="SitatTegn"/>
          <w:i w:val="0"/>
          <w:sz w:val="24"/>
          <w:szCs w:val="24"/>
        </w:rPr>
        <w:t xml:space="preserve">da følger </w:t>
      </w:r>
      <w:r w:rsidR="00EF7913" w:rsidRPr="00413C57">
        <w:rPr>
          <w:rStyle w:val="SitatTegn"/>
          <w:i w:val="0"/>
          <w:sz w:val="24"/>
          <w:szCs w:val="24"/>
        </w:rPr>
        <w:t xml:space="preserve">de andre budene etter </w:t>
      </w:r>
      <w:r w:rsidRPr="00413C57">
        <w:rPr>
          <w:rStyle w:val="SitatTegn"/>
          <w:i w:val="0"/>
          <w:sz w:val="24"/>
          <w:szCs w:val="24"/>
        </w:rPr>
        <w:t>av seg selv</w:t>
      </w:r>
      <w:r w:rsidRPr="00413C57">
        <w:t xml:space="preserve">, samme 48. </w:t>
      </w:r>
    </w:p>
    <w:p w:rsidR="00025087" w:rsidRDefault="00025087" w:rsidP="006A2451">
      <w:pPr>
        <w:pStyle w:val="Innskuttlinje"/>
      </w:pPr>
    </w:p>
    <w:p w:rsidR="00183978" w:rsidRDefault="00183978" w:rsidP="00590A2B">
      <w:pPr>
        <w:pStyle w:val="katekismesprsml"/>
      </w:pPr>
      <w:r>
        <w:t>Hvorfor hører troen sammen med den naturlige lovåpenbaring?</w:t>
      </w:r>
    </w:p>
    <w:p w:rsidR="00183978" w:rsidRDefault="00183978" w:rsidP="001B68A0">
      <w:pPr>
        <w:pStyle w:val="answer"/>
      </w:pPr>
      <w:r>
        <w:t>Vi lever på skaperverkets vilkår og mottar goder hele tiden.  Dette faktum utfordrer oss til å frykte og elske Gud under alle forhold.</w:t>
      </w:r>
    </w:p>
    <w:p w:rsidR="00183978" w:rsidRDefault="00183978" w:rsidP="00590A2B">
      <w:pPr>
        <w:pStyle w:val="bibelhenvisning"/>
      </w:pPr>
      <w:r>
        <w:rPr>
          <w:u w:val="single"/>
        </w:rPr>
        <w:t>Sal 36:10</w:t>
      </w:r>
      <w:r>
        <w:t xml:space="preserve"> – Du er livets kilde.  </w:t>
      </w:r>
      <w:r>
        <w:rPr>
          <w:u w:val="single"/>
        </w:rPr>
        <w:t>145:16</w:t>
      </w:r>
      <w:r>
        <w:t xml:space="preserve"> - Du metter alt som lever med velbehag.  </w:t>
      </w:r>
      <w:r>
        <w:rPr>
          <w:u w:val="single"/>
        </w:rPr>
        <w:t>Apg 17:28</w:t>
      </w:r>
      <w:r>
        <w:t xml:space="preserve"> – i ham er det vi lever og rører oss og er til.</w:t>
      </w:r>
    </w:p>
    <w:p w:rsidR="00E4005D" w:rsidRDefault="00E4005D" w:rsidP="00590A2B">
      <w:pPr>
        <w:pStyle w:val="bibelhenvisning"/>
      </w:pPr>
    </w:p>
    <w:p w:rsidR="00183978" w:rsidRDefault="00183978" w:rsidP="00590A2B">
      <w:pPr>
        <w:pStyle w:val="katekismesprsml"/>
      </w:pPr>
      <w:r>
        <w:t>Hva vil det si ”å frykte og elske Gud”?</w:t>
      </w:r>
    </w:p>
    <w:p w:rsidR="00183978" w:rsidRDefault="00183978" w:rsidP="001B68A0">
      <w:pPr>
        <w:pStyle w:val="answer"/>
      </w:pPr>
      <w:r>
        <w:t xml:space="preserve">”Du skal elske Herren din Gud av hele ditt hjerte og av hele din sjel og av hele din forstand” </w:t>
      </w:r>
      <w:r>
        <w:rPr>
          <w:sz w:val="24"/>
          <w:szCs w:val="24"/>
        </w:rPr>
        <w:t>(5 Mos 6:5, Mt 22:37)</w:t>
      </w:r>
      <w:r>
        <w:t xml:space="preserve">. </w:t>
      </w:r>
    </w:p>
    <w:p w:rsidR="0053761C" w:rsidRDefault="00183978" w:rsidP="00590A2B">
      <w:pPr>
        <w:pStyle w:val="bibelhenvisning"/>
      </w:pPr>
      <w:r>
        <w:rPr>
          <w:u w:val="single"/>
        </w:rPr>
        <w:t>Ord 8:13a</w:t>
      </w:r>
      <w:r>
        <w:t xml:space="preserve"> – Å frykte Herren er å hate det onde.  </w:t>
      </w:r>
      <w:r>
        <w:rPr>
          <w:u w:val="single"/>
        </w:rPr>
        <w:t>30:2-6</w:t>
      </w:r>
      <w:r>
        <w:t xml:space="preserve">  – Jeg er for ufornuftig til å kalles en mann!  Et menneskes forstand har jeg ikke!  Jeg har ikke lært visdom og har ikke kunnskap om Den Hellige.  Hvem har steget opp til himmelen, og hvem fòr ned?  /…/ Hva er hans</w:t>
      </w:r>
      <w:r w:rsidR="00B46A84">
        <w:t xml:space="preserve"> N</w:t>
      </w:r>
      <w:r>
        <w:t xml:space="preserve">avn?  Og hva er hans Sønns navn?  Du vet det jo!  Alt Guds ord er rent.  Han er et skjold for dem som tar sin tilflukt til ham.  Legg ikke noe til hans ord, for at han ikke skal straffe deg, og du stå som en løgner!  (Jf 14:2)  </w:t>
      </w:r>
    </w:p>
    <w:p w:rsidR="00183978" w:rsidRDefault="00183978" w:rsidP="00590A2B">
      <w:pPr>
        <w:pStyle w:val="bibelhenvisning"/>
      </w:pPr>
      <w:r>
        <w:rPr>
          <w:u w:val="single"/>
        </w:rPr>
        <w:t>Sal 86:11</w:t>
      </w:r>
      <w:r>
        <w:t xml:space="preserve"> – Herre, lær meg din vei, så jeg kan vandre i din sannhet.  Gi meg et ude</w:t>
      </w:r>
      <w:r w:rsidR="00B46A84">
        <w:t>lt hjerte, så jeg frykter ditt N</w:t>
      </w:r>
      <w:r>
        <w:t xml:space="preserve">avn.  </w:t>
      </w:r>
      <w:r>
        <w:rPr>
          <w:u w:val="single"/>
        </w:rPr>
        <w:t>119:11</w:t>
      </w:r>
      <w:r>
        <w:t xml:space="preserve"> – I hjertet gjemmer jeg ditt ord, så jeg ikke skal synde mot deg.  </w:t>
      </w:r>
      <w:r>
        <w:rPr>
          <w:u w:val="single"/>
        </w:rPr>
        <w:t>73:25</w:t>
      </w:r>
      <w:r>
        <w:t xml:space="preserve"> – Hvem har jeg ellers i himmelen?  Men har jeg deg, har jeg ikke lyst til noe på jorden.</w:t>
      </w:r>
    </w:p>
    <w:p w:rsidR="00183978" w:rsidRDefault="00183978" w:rsidP="006A2451">
      <w:pPr>
        <w:pStyle w:val="avsnitt"/>
      </w:pPr>
      <w:r>
        <w:rPr>
          <w:b/>
          <w:bCs/>
        </w:rPr>
        <w:t xml:space="preserve">Eksempler: </w:t>
      </w:r>
      <w:r>
        <w:t xml:space="preserve"> </w:t>
      </w:r>
      <w:r>
        <w:rPr>
          <w:i/>
          <w:iCs/>
        </w:rPr>
        <w:t>Abraham</w:t>
      </w:r>
      <w:r>
        <w:t xml:space="preserve">.  Gud var mer kjær for ham enn hans egen sønn Isak.  - </w:t>
      </w:r>
      <w:r>
        <w:rPr>
          <w:i/>
          <w:iCs/>
        </w:rPr>
        <w:t>Moses</w:t>
      </w:r>
      <w:r>
        <w:t xml:space="preserve">, som satte Gud høyere enn ære og rikdom i Egypten, Heb 11:24-26.  - </w:t>
      </w:r>
      <w:r>
        <w:rPr>
          <w:i/>
          <w:iCs/>
        </w:rPr>
        <w:t>Josef</w:t>
      </w:r>
      <w:r>
        <w:t xml:space="preserve"> </w:t>
      </w:r>
      <w:r w:rsidR="008369D1">
        <w:t>ad</w:t>
      </w:r>
      <w:r>
        <w:t xml:space="preserve">lød Gud fremfor hustruen til Potifar, 1 Mos 39:1-9 (merk v 9: Hvorledes skulle jeg da gjøre </w:t>
      </w:r>
      <w:r w:rsidR="0093036A">
        <w:br/>
      </w:r>
      <w:r>
        <w:t xml:space="preserve">denne store ondskap å synde mot Gud?).  - </w:t>
      </w:r>
      <w:r>
        <w:rPr>
          <w:i/>
          <w:iCs/>
        </w:rPr>
        <w:t>De tre mennene i ildovnen</w:t>
      </w:r>
      <w:r>
        <w:t xml:space="preserve"> ville heller bli brent levende</w:t>
      </w:r>
      <w:r w:rsidR="00B46A84">
        <w:t xml:space="preserve"> enn å </w:t>
      </w:r>
      <w:r>
        <w:rPr>
          <w:i/>
          <w:iCs/>
        </w:rPr>
        <w:t>tilbe</w:t>
      </w:r>
      <w:r>
        <w:t xml:space="preserve"> statuen </w:t>
      </w:r>
      <w:r w:rsidR="00B46A84">
        <w:t xml:space="preserve">som </w:t>
      </w:r>
      <w:r>
        <w:t xml:space="preserve">kong Nebukanesar hadde stilt opp, Dan 3:1-18.  </w:t>
      </w:r>
    </w:p>
    <w:p w:rsidR="00183978" w:rsidRDefault="00183978" w:rsidP="00590A2B">
      <w:pPr>
        <w:pStyle w:val="katekismesprsml"/>
      </w:pPr>
      <w:r>
        <w:t>Hva vil det si å frykte og elske Gud ”over alle ting”?</w:t>
      </w:r>
    </w:p>
    <w:p w:rsidR="00183978" w:rsidRDefault="00183978" w:rsidP="001B68A0">
      <w:pPr>
        <w:pStyle w:val="answer"/>
      </w:pPr>
      <w:r>
        <w:t xml:space="preserve">Å sette all sin lit til Gud, så vi stoler på hans hjelp fremfor alt og alle. </w:t>
      </w:r>
    </w:p>
    <w:p w:rsidR="00183978" w:rsidRDefault="00183978" w:rsidP="00590A2B">
      <w:pPr>
        <w:pStyle w:val="bibelhenvisning"/>
      </w:pPr>
      <w:r>
        <w:rPr>
          <w:u w:val="single"/>
        </w:rPr>
        <w:t>Ord 1:7a</w:t>
      </w:r>
      <w:r>
        <w:t xml:space="preserve"> – Å frykte Herren er begynnelsen til kunnskap.  </w:t>
      </w:r>
      <w:r>
        <w:rPr>
          <w:u w:val="single"/>
        </w:rPr>
        <w:t>9:10b</w:t>
      </w:r>
      <w:r>
        <w:t xml:space="preserve"> – å kjenne Den Hellige er forstand.  (Ord 8:13a, 15:33, 16:3 og 9, 23:26.)  </w:t>
      </w:r>
    </w:p>
    <w:p w:rsidR="00B46A84" w:rsidRDefault="0053761C" w:rsidP="001B68A0">
      <w:pPr>
        <w:pStyle w:val="bibelsitat"/>
        <w:rPr>
          <w:lang w:val="nb-NO"/>
        </w:rPr>
      </w:pPr>
      <w:r w:rsidRPr="001B68A0">
        <w:rPr>
          <w:u w:val="single"/>
          <w:lang w:val="nb-NO"/>
        </w:rPr>
        <w:t>Sal 18:1</w:t>
      </w:r>
      <w:r w:rsidRPr="001B68A0">
        <w:rPr>
          <w:lang w:val="nb-NO"/>
        </w:rPr>
        <w:t xml:space="preserve"> – Herre, deg har jeg inderlig kjær, du min styrke.  Herren er min klippe og min borg</w:t>
      </w:r>
      <w:r w:rsidR="00B46A84">
        <w:rPr>
          <w:lang w:val="nb-NO"/>
        </w:rPr>
        <w:t>…</w:t>
      </w:r>
      <w:r w:rsidRPr="001B68A0">
        <w:rPr>
          <w:lang w:val="nb-NO"/>
        </w:rPr>
        <w:t xml:space="preserve">  </w:t>
      </w:r>
      <w:r w:rsidR="00183978" w:rsidRPr="001B68A0">
        <w:rPr>
          <w:u w:val="single"/>
          <w:lang w:val="nb-NO"/>
        </w:rPr>
        <w:t>1 Mos 39:9</w:t>
      </w:r>
      <w:r w:rsidR="00183978" w:rsidRPr="001B68A0">
        <w:rPr>
          <w:lang w:val="nb-NO"/>
        </w:rPr>
        <w:t xml:space="preserve"> – Hvorledes skulle jeg da gjøre den store ondskap å synde mot Gud?  </w:t>
      </w:r>
    </w:p>
    <w:p w:rsidR="0093036A" w:rsidRDefault="00183978" w:rsidP="001B68A0">
      <w:pPr>
        <w:pStyle w:val="bibelsitat"/>
        <w:rPr>
          <w:lang w:val="nb-NO"/>
        </w:rPr>
      </w:pPr>
      <w:r w:rsidRPr="001B68A0">
        <w:rPr>
          <w:u w:val="single"/>
          <w:lang w:val="nb-NO"/>
        </w:rPr>
        <w:t>Sal 37:5</w:t>
      </w:r>
      <w:r w:rsidRPr="001B68A0">
        <w:rPr>
          <w:lang w:val="nb-NO"/>
        </w:rPr>
        <w:t xml:space="preserve"> – Legg din vei i Herrens hånd, stol på ham</w:t>
      </w:r>
      <w:r w:rsidR="00B46A84">
        <w:rPr>
          <w:lang w:val="nb-NO"/>
        </w:rPr>
        <w:t xml:space="preserve"> (41). </w:t>
      </w:r>
      <w:r w:rsidRPr="001B68A0">
        <w:rPr>
          <w:lang w:val="nb-NO"/>
        </w:rPr>
        <w:t xml:space="preserve"> </w:t>
      </w:r>
      <w:r w:rsidR="00B46A84" w:rsidRPr="001B68A0">
        <w:rPr>
          <w:u w:val="single"/>
          <w:lang w:val="nb-NO"/>
        </w:rPr>
        <w:t>124:6</w:t>
      </w:r>
      <w:r w:rsidR="00B46A84" w:rsidRPr="001B68A0">
        <w:rPr>
          <w:lang w:val="nb-NO"/>
        </w:rPr>
        <w:t xml:space="preserve"> -  Vår hjelp er i Herrens navn, han som skapte himmel og jord.  </w:t>
      </w:r>
      <w:r w:rsidRPr="001B68A0">
        <w:rPr>
          <w:u w:val="single"/>
          <w:lang w:val="nb-NO"/>
        </w:rPr>
        <w:t>Jes 50:10</w:t>
      </w:r>
      <w:r w:rsidRPr="001B68A0">
        <w:rPr>
          <w:lang w:val="nb-NO"/>
        </w:rPr>
        <w:t xml:space="preserve"> – Når han vandrer i </w:t>
      </w:r>
    </w:p>
    <w:p w:rsidR="00626549" w:rsidRPr="001B68A0" w:rsidRDefault="00183978" w:rsidP="001B68A0">
      <w:pPr>
        <w:pStyle w:val="bibelsitat"/>
        <w:rPr>
          <w:lang w:val="nb-NO"/>
        </w:rPr>
      </w:pPr>
      <w:r w:rsidRPr="001B68A0">
        <w:rPr>
          <w:lang w:val="nb-NO"/>
        </w:rPr>
        <w:t>mørke, og intet lys skinner for ham, skal han sette sin lit til Herrens navn og stole på sin Gud.</w:t>
      </w:r>
      <w:r w:rsidR="0053761C" w:rsidRPr="001B68A0">
        <w:rPr>
          <w:lang w:val="nb-NO"/>
        </w:rPr>
        <w:t xml:space="preserve">  </w:t>
      </w:r>
    </w:p>
    <w:p w:rsidR="00626549" w:rsidRPr="001B68A0" w:rsidRDefault="00626549" w:rsidP="001B68A0">
      <w:pPr>
        <w:pStyle w:val="bibelsitat"/>
        <w:rPr>
          <w:lang w:val="nb-NO"/>
        </w:rPr>
      </w:pPr>
      <w:r w:rsidRPr="001B68A0">
        <w:rPr>
          <w:u w:val="single"/>
          <w:lang w:val="nb-NO"/>
        </w:rPr>
        <w:t>Rom 8:15</w:t>
      </w:r>
      <w:r w:rsidRPr="001B68A0">
        <w:rPr>
          <w:lang w:val="nb-NO"/>
        </w:rPr>
        <w:t xml:space="preserve"> – Dere har ikke fått en trelldomsånd, så dere igjen skulle være redde.  Men dere fikk barnekårets Ånd.  I ham roper vi: Abba, Fader!  </w:t>
      </w:r>
      <w:r w:rsidRPr="001B68A0">
        <w:rPr>
          <w:u w:val="single"/>
          <w:lang w:val="nb-NO"/>
        </w:rPr>
        <w:t>1 Joh 4:18</w:t>
      </w:r>
      <w:r w:rsidRPr="001B68A0">
        <w:rPr>
          <w:lang w:val="nb-NO"/>
        </w:rPr>
        <w:t xml:space="preserve"> – den fullkomne kjærlighet driver frykten ut.  </w:t>
      </w:r>
    </w:p>
    <w:p w:rsidR="0053761C" w:rsidRDefault="00183978" w:rsidP="001B68A0">
      <w:r>
        <w:t xml:space="preserve">Det er uttrykk for gudsfrykt når mennesker søker Gud i hans Ord.  Med evangeliet og sakramentene som midler, rekker Gud oss syndenes forlatelse og reiser oss opp til evig liv.  </w:t>
      </w:r>
      <w:r w:rsidR="0053761C">
        <w:t xml:space="preserve">Dette gjør Gud </w:t>
      </w:r>
      <w:r>
        <w:t xml:space="preserve">fordi han er den han er.  </w:t>
      </w:r>
    </w:p>
    <w:p w:rsidR="0093036A" w:rsidRDefault="00183978" w:rsidP="001B68A0">
      <w:r>
        <w:t xml:space="preserve">Guds innerste vesen er kjærlighet over all forstand, stilt frem for verden i Jesu lidelse, død og oppstandelse, ”slik Skriftene har sagt”, 1 Kor 15:3.  Uten </w:t>
      </w:r>
      <w:r w:rsidR="00CC7A6A">
        <w:t xml:space="preserve">Guds forsoning med verden i Jesu død, </w:t>
      </w:r>
      <w:r>
        <w:t xml:space="preserve">er vi utlevert til spekulasjon, løgn og </w:t>
      </w:r>
    </w:p>
    <w:p w:rsidR="00183978" w:rsidRDefault="00183978" w:rsidP="001B68A0">
      <w:r>
        <w:t xml:space="preserve">bedrag, og til magi, føleri og mirakelkurer.  </w:t>
      </w:r>
      <w:r w:rsidR="00562F76">
        <w:t xml:space="preserve">Men Gud er nidkjær for sitt verk og straffer synd.  </w:t>
      </w:r>
    </w:p>
    <w:p w:rsidR="00183978" w:rsidRDefault="00183978" w:rsidP="006A2451">
      <w:pPr>
        <w:pStyle w:val="avsnitt"/>
      </w:pPr>
      <w:r>
        <w:rPr>
          <w:b/>
          <w:bCs/>
        </w:rPr>
        <w:t xml:space="preserve">Eksempler: </w:t>
      </w:r>
      <w:r>
        <w:t xml:space="preserve"> I tillit til Gud, overlot </w:t>
      </w:r>
      <w:r>
        <w:rPr>
          <w:i/>
          <w:iCs/>
        </w:rPr>
        <w:t>Abraham</w:t>
      </w:r>
      <w:r>
        <w:t xml:space="preserve"> til Lot å velge landområde først, for senere å redde ham, 1 Mos 13-14.  </w:t>
      </w:r>
    </w:p>
    <w:p w:rsidR="00183978" w:rsidRDefault="00183978" w:rsidP="006A2451">
      <w:pPr>
        <w:pStyle w:val="avsnitt"/>
      </w:pPr>
      <w:r>
        <w:rPr>
          <w:i/>
          <w:iCs/>
        </w:rPr>
        <w:t>Daniel</w:t>
      </w:r>
      <w:r>
        <w:t xml:space="preserve"> stolte på Gud, at han ville berge ham fra løvehulen, Dan 6:1-24 (v 24: da Daniel var dradd opp av hulen, fantes det ingen skade på ham).</w:t>
      </w:r>
    </w:p>
    <w:p w:rsidR="00183978" w:rsidRDefault="00183978" w:rsidP="006A2451">
      <w:pPr>
        <w:pStyle w:val="avsnitt"/>
      </w:pPr>
      <w:r>
        <w:rPr>
          <w:i/>
          <w:iCs/>
        </w:rPr>
        <w:t>De tre mennene</w:t>
      </w:r>
      <w:r>
        <w:t xml:space="preserve"> stolte på Gud, at han ville bevare dem i ildovnen, Dan 3:1-18 (v 17: Vår Gud som vi tilber, er mektig til å frelse oss fra den brennende ildovnen).   </w:t>
      </w:r>
    </w:p>
    <w:p w:rsidR="00F00B70" w:rsidRDefault="00183978" w:rsidP="006A2451">
      <w:pPr>
        <w:pStyle w:val="avsnitt"/>
      </w:pPr>
      <w:r>
        <w:rPr>
          <w:i/>
          <w:iCs/>
        </w:rPr>
        <w:t>David</w:t>
      </w:r>
      <w:r>
        <w:t xml:space="preserve"> stolte på Gud, at han ville gi ham seier over Goliat, 1 Sam 17:32-50 (obs</w:t>
      </w:r>
      <w:r w:rsidR="001B3D6A">
        <w:t>.</w:t>
      </w:r>
      <w:r>
        <w:t xml:space="preserve"> v 37 og 45). </w:t>
      </w:r>
    </w:p>
    <w:p w:rsidR="00626549" w:rsidRDefault="00626549" w:rsidP="006A2451">
      <w:pPr>
        <w:pStyle w:val="Innskuttlinje"/>
      </w:pPr>
    </w:p>
    <w:p w:rsidR="00F00B70" w:rsidRPr="00091C72" w:rsidRDefault="00F00B70" w:rsidP="006A2451">
      <w:pPr>
        <w:pStyle w:val="avsnitt"/>
        <w:rPr>
          <w:rStyle w:val="Sterk"/>
        </w:rPr>
      </w:pPr>
      <w:r w:rsidRPr="00091C72">
        <w:rPr>
          <w:rStyle w:val="Sterk"/>
        </w:rPr>
        <w:t xml:space="preserve">Til bibelstudium.  Om gudsfrykt.  </w:t>
      </w:r>
    </w:p>
    <w:p w:rsidR="00F00B70" w:rsidRDefault="00F00B70" w:rsidP="006A2451">
      <w:pPr>
        <w:pStyle w:val="avsnitt"/>
      </w:pPr>
      <w:r>
        <w:t xml:space="preserve">Gudsfrykt må </w:t>
      </w:r>
      <w:r w:rsidR="00562F76">
        <w:rPr>
          <w:i/>
        </w:rPr>
        <w:t xml:space="preserve">ikke forveksles med den </w:t>
      </w:r>
      <w:r w:rsidR="00AC0558">
        <w:rPr>
          <w:i/>
        </w:rPr>
        <w:t>allmennreligiøse</w:t>
      </w:r>
      <w:r w:rsidR="00AC0558" w:rsidRPr="00FB6228">
        <w:rPr>
          <w:i/>
        </w:rPr>
        <w:t xml:space="preserve"> </w:t>
      </w:r>
      <w:r w:rsidRPr="00FB6228">
        <w:rPr>
          <w:i/>
        </w:rPr>
        <w:t>frykt</w:t>
      </w:r>
      <w:r>
        <w:t xml:space="preserve"> for det overnaturlige og uberegnelige.  </w:t>
      </w:r>
      <w:r w:rsidR="00CC7A6A">
        <w:t xml:space="preserve">Den som ikke kjenner Gud i hans kjærlighet, vil enten </w:t>
      </w:r>
      <w:r>
        <w:t>skjule seg for Gud, blidgjøre ham, fornekte ham</w:t>
      </w:r>
      <w:r w:rsidR="00CC7A6A">
        <w:t xml:space="preserve"> eller underkaste seg ham i blind lydighet (islam).</w:t>
      </w:r>
      <w:r>
        <w:t xml:space="preserve">  </w:t>
      </w:r>
    </w:p>
    <w:p w:rsidR="00F00B70" w:rsidRDefault="00F00B70" w:rsidP="006A2451">
      <w:pPr>
        <w:pStyle w:val="avsnitt"/>
      </w:pPr>
      <w:r>
        <w:t xml:space="preserve">Gudsfrykt må heller </w:t>
      </w:r>
      <w:r w:rsidRPr="00FB6228">
        <w:rPr>
          <w:i/>
        </w:rPr>
        <w:t xml:space="preserve">ikke forveksles med </w:t>
      </w:r>
      <w:r w:rsidRPr="00FB6228">
        <w:rPr>
          <w:i/>
          <w:iCs/>
        </w:rPr>
        <w:t>trellefrykt</w:t>
      </w:r>
      <w:r w:rsidR="00CC7A6A">
        <w:rPr>
          <w:i/>
          <w:iCs/>
        </w:rPr>
        <w:t xml:space="preserve">, </w:t>
      </w:r>
      <w:r w:rsidR="00CC7A6A" w:rsidRPr="00CC7A6A">
        <w:rPr>
          <w:iCs/>
        </w:rPr>
        <w:t>som vil</w:t>
      </w:r>
      <w:r w:rsidR="00CC7A6A">
        <w:rPr>
          <w:i/>
          <w:iCs/>
        </w:rPr>
        <w:t xml:space="preserve"> </w:t>
      </w:r>
      <w:r>
        <w:t xml:space="preserve">behage </w:t>
      </w:r>
      <w:r w:rsidR="00CC7A6A">
        <w:t xml:space="preserve">Gud </w:t>
      </w:r>
      <w:r>
        <w:t xml:space="preserve">med et ærbart liv.  Resultatet er den lydighet som kommer av frykt for straff og løfter om belønning. </w:t>
      </w:r>
      <w:r w:rsidR="00CC7A6A">
        <w:t xml:space="preserve"> </w:t>
      </w:r>
      <w:r>
        <w:t xml:space="preserve">Trellefrykt vitner om arvesyndens kraft i </w:t>
      </w:r>
      <w:r w:rsidR="00562F76">
        <w:t>menneskene</w:t>
      </w:r>
      <w:r>
        <w:t xml:space="preserve">. </w:t>
      </w:r>
    </w:p>
    <w:p w:rsidR="00F00B70" w:rsidRDefault="00F00B70" w:rsidP="006A2451">
      <w:pPr>
        <w:pStyle w:val="avsnitt"/>
      </w:pPr>
      <w:r>
        <w:t>Når det i Bibelen er tale om gudsfrykt, er det tale om mennesker som kjenner Gud</w:t>
      </w:r>
      <w:r w:rsidR="00562F76">
        <w:t xml:space="preserve">s kjærlighet gjennom hans </w:t>
      </w:r>
      <w:r>
        <w:t xml:space="preserve">nidkjærhet for sitt verk.  </w:t>
      </w:r>
      <w:r w:rsidR="00562F76">
        <w:t xml:space="preserve">Han som ikke sparte sin Sønn, men gav ham for oss alle, han </w:t>
      </w:r>
      <w:r>
        <w:t>driver frykt</w:t>
      </w:r>
      <w:r w:rsidR="00626549">
        <w:t>e</w:t>
      </w:r>
      <w:r>
        <w:t xml:space="preserve">n ut og virker den tillitsfulle kjærlighet som ikke vil gjøre Gud imot, men tjene og ære ham.  </w:t>
      </w:r>
    </w:p>
    <w:p w:rsidR="00F00B70" w:rsidRDefault="00F00B70" w:rsidP="006A2451">
      <w:pPr>
        <w:pStyle w:val="avsnitt"/>
      </w:pPr>
      <w:r>
        <w:t xml:space="preserve">Gud har talt </w:t>
      </w:r>
      <w:r w:rsidR="00562F76">
        <w:t xml:space="preserve">og vært virksom gjennom frelseshistorien.  </w:t>
      </w:r>
      <w:r>
        <w:t xml:space="preserve">Dens høydepunkt </w:t>
      </w:r>
      <w:r w:rsidR="00562F76">
        <w:t xml:space="preserve">og sentrum er en bevitnet </w:t>
      </w:r>
      <w:r>
        <w:t xml:space="preserve">Jesus-historie – om Sønnens lidende lydighet som </w:t>
      </w:r>
      <w:r w:rsidR="00562F76">
        <w:t xml:space="preserve">lovens oppfyller og </w:t>
      </w:r>
      <w:r>
        <w:t>verdens syndebærer</w:t>
      </w:r>
      <w:r w:rsidR="00562F76">
        <w:t xml:space="preserve"> inntil døden på korset.  </w:t>
      </w:r>
      <w:r w:rsidRPr="00626549">
        <w:rPr>
          <w:b/>
        </w:rPr>
        <w:t>Så</w:t>
      </w:r>
      <w:r>
        <w:t xml:space="preserve"> har Gud elsket verden (Joh 3:16).  Gud har avslørt sitt NAVN og vist verden sitt </w:t>
      </w:r>
      <w:r w:rsidRPr="00B363FB">
        <w:rPr>
          <w:i/>
        </w:rPr>
        <w:t>vesen</w:t>
      </w:r>
      <w:r>
        <w:t xml:space="preserve"> og sin </w:t>
      </w:r>
      <w:r w:rsidRPr="00B363FB">
        <w:rPr>
          <w:i/>
        </w:rPr>
        <w:t>vilje</w:t>
      </w:r>
      <w:r>
        <w:t xml:space="preserve"> – hvem han er: </w:t>
      </w:r>
    </w:p>
    <w:p w:rsidR="00F00B70" w:rsidRPr="00166894" w:rsidRDefault="00F00B70" w:rsidP="006A2451">
      <w:pPr>
        <w:pStyle w:val="avsnitt"/>
      </w:pPr>
      <w:r w:rsidRPr="00626549">
        <w:rPr>
          <w:rStyle w:val="Sterk"/>
        </w:rPr>
        <w:t>Guds vesen</w:t>
      </w:r>
      <w:r>
        <w:rPr>
          <w:i/>
          <w:iCs/>
        </w:rPr>
        <w:t xml:space="preserve">, </w:t>
      </w:r>
      <w:r>
        <w:t xml:space="preserve">2 Mos 34:6 - Barmhjertighet, Nåde, Langmodighet, Stor i Miskunnhet og Trofasthet.  </w:t>
      </w:r>
      <w:r w:rsidRPr="00166894">
        <w:t>Jf Sal 20:1, 22:22, Mika 4:5</w:t>
      </w:r>
      <w:r w:rsidR="00626549" w:rsidRPr="00166894">
        <w:t xml:space="preserve">.  </w:t>
      </w:r>
      <w:r w:rsidRPr="00166894">
        <w:t xml:space="preserve">Lk 24:47, Joh 1:12, 17:6, 26, Åp 3:4. </w:t>
      </w:r>
    </w:p>
    <w:p w:rsidR="00F00B70" w:rsidRDefault="00F00B70" w:rsidP="006A2451">
      <w:pPr>
        <w:pStyle w:val="avsnitt"/>
      </w:pPr>
      <w:r w:rsidRPr="00166894">
        <w:rPr>
          <w:rStyle w:val="Sterk"/>
        </w:rPr>
        <w:t>Guds vilje</w:t>
      </w:r>
      <w:r w:rsidRPr="00166894">
        <w:t xml:space="preserve"> - i uforenlig motsetning til synd og alt vanhellig i denne verden. </w:t>
      </w:r>
      <w:r w:rsidR="00626549" w:rsidRPr="00166894">
        <w:t xml:space="preserve"> </w:t>
      </w:r>
      <w:r w:rsidRPr="00166894">
        <w:t xml:space="preserve">1 Mos 42:18 (Josef), Jes 6:3-5, Job 1:1, Ord 16:6.  </w:t>
      </w:r>
      <w:r>
        <w:t>(Jf Luthers forklaring til de tre første bønnene i Herrens Bønn.)</w:t>
      </w:r>
    </w:p>
    <w:p w:rsidR="00F00B70" w:rsidRDefault="00F00B70" w:rsidP="006A2451">
      <w:pPr>
        <w:pStyle w:val="avsnitt"/>
      </w:pPr>
      <w:r>
        <w:t xml:space="preserve">Denne gudskunnskap kjennetegner et </w:t>
      </w:r>
      <w:r>
        <w:rPr>
          <w:i/>
          <w:iCs/>
        </w:rPr>
        <w:t>gjenopprettet</w:t>
      </w:r>
      <w:r>
        <w:t xml:space="preserve"> gudsforhold.  Årsaken er Guds frifinnende og tilgivende nåde</w:t>
      </w:r>
      <w:r w:rsidR="00626549">
        <w:t xml:space="preserve"> - </w:t>
      </w:r>
      <w:r>
        <w:t>syndenes forlatelse</w:t>
      </w:r>
      <w:r w:rsidR="00E02578">
        <w:t xml:space="preserve"> for Kristi lidelses og døds skyld</w:t>
      </w:r>
      <w:r>
        <w:t xml:space="preserve">, Sal </w:t>
      </w:r>
      <w:r w:rsidR="00E02578">
        <w:t xml:space="preserve">32:1f, Rom 4:7, </w:t>
      </w:r>
      <w:r>
        <w:t xml:space="preserve">1 Kor 2:2.  </w:t>
      </w:r>
    </w:p>
    <w:p w:rsidR="00626549" w:rsidRDefault="00F00B70" w:rsidP="006A2451">
      <w:pPr>
        <w:pStyle w:val="avsnitt"/>
      </w:pPr>
      <w:r>
        <w:t>Gud er en forsonet Gud.  Vi er alle dyrt kjøpt.  Evangeliet lar oss kjenne årsaken, og årsaken virker ydmykhet og tillitsfull hengivelse til Gud og hans vilje, 5 Mos 6:24.</w:t>
      </w:r>
      <w:r w:rsidR="00E02578" w:rsidRPr="00E02578">
        <w:t xml:space="preserve"> </w:t>
      </w:r>
      <w:r w:rsidR="00E02578">
        <w:t xml:space="preserve">Da må menneskefrykt og trellefrykt vike.  Jes 7:4, 8:12, 41:8-14, 43:1, 54:14 osv.  </w:t>
      </w:r>
    </w:p>
    <w:p w:rsidR="00F00B70" w:rsidRDefault="00F00B70" w:rsidP="006A2451">
      <w:pPr>
        <w:pStyle w:val="avsnitt"/>
      </w:pPr>
      <w:r w:rsidRPr="00DA4792">
        <w:rPr>
          <w:rStyle w:val="Sterk"/>
        </w:rPr>
        <w:t>Eksempler</w:t>
      </w:r>
      <w:r>
        <w:t xml:space="preserve">: </w:t>
      </w:r>
      <w:r w:rsidRPr="00DA4792">
        <w:rPr>
          <w:i/>
        </w:rPr>
        <w:t>Abraham</w:t>
      </w:r>
      <w:r>
        <w:t xml:space="preserve"> - 1 Mos 22:12.  </w:t>
      </w:r>
      <w:r w:rsidRPr="00DA4792">
        <w:rPr>
          <w:i/>
        </w:rPr>
        <w:t>Jesaja</w:t>
      </w:r>
      <w:r>
        <w:t xml:space="preserve"> - Jes 6:6-8.  </w:t>
      </w:r>
    </w:p>
    <w:p w:rsidR="00F00B70" w:rsidRDefault="00F00B70" w:rsidP="006A2451">
      <w:pPr>
        <w:pStyle w:val="avsnitt"/>
      </w:pPr>
      <w:r>
        <w:t xml:space="preserve">”Gudsfrykt” kjennetegner </w:t>
      </w:r>
      <w:r>
        <w:rPr>
          <w:i/>
          <w:iCs/>
        </w:rPr>
        <w:t>et rett gudsforhold</w:t>
      </w:r>
      <w:r>
        <w:t xml:space="preserve">, Ord 1:7.  Jf benevnelsene de gudfryktige, fromme, saktmodige, fattige, osv.  Se Jes 29:19, 57:15, 61:1, Lk 1:48-50.  </w:t>
      </w:r>
    </w:p>
    <w:p w:rsidR="00F00B70" w:rsidRDefault="00F00B70" w:rsidP="006A2451">
      <w:pPr>
        <w:pStyle w:val="avsnitt"/>
      </w:pPr>
      <w:r>
        <w:t xml:space="preserve">Den gudfryktige overgir seg til Guds barmhjertighet i nød og død, Klag 3.  Det er en overgivelse i tillit til Guds frelsesløfte, Sal 130:4-7, Fil 2:12f.  Vi behøver ikke frykte noen annen enn den levende Gud, Lk 12:4f.  </w:t>
      </w:r>
    </w:p>
    <w:p w:rsidR="00F00B70" w:rsidRDefault="00F00B70" w:rsidP="006A2451">
      <w:pPr>
        <w:pStyle w:val="avsnitt"/>
      </w:pPr>
      <w:r>
        <w:t>På Dommens dag skal Gud dømme menneskene etter deres gj</w:t>
      </w:r>
      <w:r w:rsidR="00E02578">
        <w:t>e</w:t>
      </w:r>
      <w:r>
        <w:t xml:space="preserve">rninger som fortjent.  De som vender om og tror syndenes forlatelse for Kristi skyld, </w:t>
      </w:r>
      <w:r w:rsidR="00E02578">
        <w:t xml:space="preserve">de venter ham som sin Herre og Frelser, Fil 3:20.  Gud </w:t>
      </w:r>
      <w:r>
        <w:t xml:space="preserve">oppmuntrer og formaner </w:t>
      </w:r>
      <w:r w:rsidR="00E02578">
        <w:t xml:space="preserve">dem </w:t>
      </w:r>
      <w:r>
        <w:t>til å ”ferdes i frykt i deres utlendighets tid”, 1 Pet 1:17.  Jf 2 Kor 5:7, 10, Rom 14:7-12.</w:t>
      </w:r>
    </w:p>
    <w:p w:rsidR="00BA05CD" w:rsidRDefault="00F00B70" w:rsidP="006A2451">
      <w:pPr>
        <w:pStyle w:val="avsnitt"/>
      </w:pPr>
      <w:r>
        <w:t xml:space="preserve">Sann gudsfrykt </w:t>
      </w:r>
      <w:r w:rsidR="00FA710A">
        <w:t xml:space="preserve">er fremmed for </w:t>
      </w:r>
      <w:r w:rsidR="00E02578">
        <w:t xml:space="preserve">skinnhellighet.  </w:t>
      </w:r>
      <w:r>
        <w:t>Frelst av nåde</w:t>
      </w:r>
      <w:r w:rsidR="00FA710A">
        <w:t xml:space="preserve"> </w:t>
      </w:r>
      <w:r>
        <w:t xml:space="preserve">lever vi med Kristus til gave og etterfølger hans eksempel i </w:t>
      </w:r>
      <w:r w:rsidR="008A031A">
        <w:t>respekt for Guds bud.</w:t>
      </w:r>
      <w:r w:rsidR="00E02578">
        <w:t xml:space="preserve">  G</w:t>
      </w:r>
      <w:r>
        <w:t>udsfryktens hemmelighet</w:t>
      </w:r>
      <w:r w:rsidR="00E02578">
        <w:t xml:space="preserve"> er gudmennesket Jesus</w:t>
      </w:r>
      <w:r>
        <w:t xml:space="preserve">.  </w:t>
      </w:r>
      <w:r w:rsidR="00153D2C">
        <w:t xml:space="preserve">Han </w:t>
      </w:r>
      <w:r>
        <w:t>forener syndserkjennelsen med synds</w:t>
      </w:r>
      <w:r w:rsidR="00153D2C">
        <w:t xml:space="preserve">forlatelsen som han </w:t>
      </w:r>
    </w:p>
    <w:p w:rsidR="00F00B70" w:rsidRDefault="00153D2C" w:rsidP="006A2451">
      <w:pPr>
        <w:pStyle w:val="avsnitt"/>
      </w:pPr>
      <w:r>
        <w:t xml:space="preserve">alene er årsaken til.  </w:t>
      </w:r>
      <w:r w:rsidR="00F00B70">
        <w:t>1 Kor 3:16-18, 8:2f, 11:3, 1 Tim 4:7-12, 6:11 (6-19), 2 Tim 2:22f, 3:16f, Tit 3:8f</w:t>
      </w:r>
      <w:r>
        <w:t xml:space="preserve"> osv</w:t>
      </w:r>
      <w:r w:rsidR="00F00B70">
        <w:t>.</w:t>
      </w:r>
    </w:p>
    <w:p w:rsidR="00DA4792" w:rsidRDefault="00DA4792" w:rsidP="006A2451">
      <w:pPr>
        <w:pStyle w:val="Innskuttlinje"/>
      </w:pPr>
    </w:p>
    <w:p w:rsidR="00F00B70" w:rsidRPr="00DA4792" w:rsidRDefault="007D0066" w:rsidP="006A2451">
      <w:pPr>
        <w:pStyle w:val="avsnitt"/>
        <w:rPr>
          <w:rStyle w:val="Sterk"/>
        </w:rPr>
      </w:pPr>
      <w:r>
        <w:rPr>
          <w:rStyle w:val="Sterk"/>
        </w:rPr>
        <w:t>Fra bekjennelsesskriftene:</w:t>
      </w:r>
      <w:r w:rsidR="00F00B70" w:rsidRPr="00DA4792">
        <w:rPr>
          <w:rStyle w:val="Sterk"/>
        </w:rPr>
        <w:t xml:space="preserve">  </w:t>
      </w:r>
    </w:p>
    <w:p w:rsidR="00F00B70" w:rsidRDefault="00153D2C" w:rsidP="006A2451">
      <w:pPr>
        <w:pStyle w:val="avsnitt"/>
      </w:pPr>
      <w:r>
        <w:t>Menneskets opprinnelige rettferdighet – før syndefallet, bestod i s</w:t>
      </w:r>
      <w:r w:rsidR="00F00B70">
        <w:rPr>
          <w:bCs/>
        </w:rPr>
        <w:t>ann gudsfrykt og tillit til Gud</w:t>
      </w:r>
      <w:r w:rsidR="00F00B70">
        <w:t xml:space="preserve">, Apol 2:17f.  </w:t>
      </w:r>
    </w:p>
    <w:p w:rsidR="00F00B70" w:rsidRDefault="00F00B70" w:rsidP="006A2451">
      <w:pPr>
        <w:pStyle w:val="avsnitt"/>
      </w:pPr>
      <w:r>
        <w:rPr>
          <w:i/>
          <w:iCs/>
        </w:rPr>
        <w:t>Barnekårets frykt</w:t>
      </w:r>
      <w:r>
        <w:t xml:space="preserve"> er forenet med troen og gjør det gode av kjærlighet til rettferdigheten.  </w:t>
      </w:r>
      <w:r>
        <w:rPr>
          <w:i/>
          <w:iCs/>
        </w:rPr>
        <w:t>Trellefrykt</w:t>
      </w:r>
      <w:r>
        <w:t xml:space="preserve"> er uten troen, og gjør ”lovgjerninger” av frykt for straff eller med håp om lønn.  Apol 12:38, FC Ep 4:12, SD 6:16 (Rom 3:20 etc).  </w:t>
      </w:r>
    </w:p>
    <w:p w:rsidR="00153D2C" w:rsidRDefault="00F00B70" w:rsidP="006A2451">
      <w:pPr>
        <w:pStyle w:val="avsnitt"/>
      </w:pPr>
      <w:r>
        <w:t xml:space="preserve">Guds rike består i hjertenes rettferdighet og liv (Rom 14:17), og derfor er det fullkommenhet å </w:t>
      </w:r>
      <w:r>
        <w:rPr>
          <w:i/>
          <w:iCs/>
        </w:rPr>
        <w:t>vokse i gudsfrykt</w:t>
      </w:r>
      <w:r>
        <w:t xml:space="preserve"> - i tillit til løftet om miskunn i Kristus, og i trofast lydighet mot kallet, Apol 27:27.  </w:t>
      </w:r>
    </w:p>
    <w:p w:rsidR="00F00B70" w:rsidRDefault="00F00B70" w:rsidP="006A2451">
      <w:pPr>
        <w:pStyle w:val="avsnitt"/>
      </w:pPr>
      <w:r>
        <w:rPr>
          <w:i/>
          <w:iCs/>
        </w:rPr>
        <w:t>Den tro vi taler om, fins i omvendelsen</w:t>
      </w:r>
      <w:r>
        <w:t xml:space="preserve"> (boten = anger og tro).  Troen bør styrkes og vokse under gode gjerninger, fristelser og farer, så vi blir desto mer overbevist om at Gud ser i nåde til oss, tilgir og bønnhører oss.  </w:t>
      </w:r>
      <w:r w:rsidR="00153D2C">
        <w:t xml:space="preserve">Apel </w:t>
      </w:r>
      <w:r>
        <w:t xml:space="preserve">4:350.  </w:t>
      </w:r>
    </w:p>
    <w:p w:rsidR="00F00B70" w:rsidRDefault="00F00B70" w:rsidP="006A2451">
      <w:pPr>
        <w:pStyle w:val="avsnitt"/>
      </w:pPr>
      <w:r>
        <w:rPr>
          <w:i/>
          <w:iCs/>
        </w:rPr>
        <w:t>Gud viser sitt alvor for sine</w:t>
      </w:r>
      <w:r>
        <w:t xml:space="preserve"> - når han straffer folk og </w:t>
      </w:r>
      <w:r w:rsidR="00EF7521">
        <w:t>enkelt</w:t>
      </w:r>
      <w:r>
        <w:t xml:space="preserve">personer fordi de forakter hans ord, og lar straffen </w:t>
      </w:r>
      <w:r w:rsidR="00153D2C">
        <w:t xml:space="preserve">medføre </w:t>
      </w:r>
      <w:r w:rsidR="006B7A66">
        <w:t xml:space="preserve">moralsk-religiøst forfall, livsudugelighet og naturødeleggelser.  </w:t>
      </w:r>
      <w:r w:rsidR="006B7A66" w:rsidRPr="007C6CD7">
        <w:t>Det er skremmende å se «den skjulte Gud» i virksomhet i fortid og nåtid, for vi ser hva vi har fortjent</w:t>
      </w:r>
      <w:r w:rsidR="007C6CD7">
        <w:t xml:space="preserve">.  Det </w:t>
      </w:r>
      <w:r w:rsidR="007C6CD7" w:rsidRPr="007C6CD7">
        <w:t>er vår Skaper og Gjenløser vi har krenket med tanker, ord og gjerninger.</w:t>
      </w:r>
      <w:r w:rsidR="007C6CD7">
        <w:t xml:space="preserve">  Denne erfaring lar oss vite en ting sikkert: Den er en påminnelse om det liv vi er skapt til å leve: </w:t>
      </w:r>
      <w:r>
        <w:t xml:space="preserve">Et liv i gudsfrykt og takksigelse for Guds godhet uten </w:t>
      </w:r>
      <w:r w:rsidR="00BD064F">
        <w:t xml:space="preserve">at vi har fortjent det. Mest av alt må vi takke </w:t>
      </w:r>
      <w:r>
        <w:t>fordi han lar oss beholde sitt Ord</w:t>
      </w:r>
      <w:r w:rsidR="007C6CD7">
        <w:t>,</w:t>
      </w:r>
      <w:r>
        <w:t xml:space="preserve"> og ikke forherder og forkaster oss som fortjent.  SD 11:59.  </w:t>
      </w:r>
    </w:p>
    <w:p w:rsidR="00843A1B" w:rsidRDefault="00843A1B" w:rsidP="006A2451">
      <w:pPr>
        <w:pStyle w:val="Innskuttlinje"/>
      </w:pPr>
    </w:p>
    <w:p w:rsidR="00183978" w:rsidRDefault="00183978" w:rsidP="00590A2B">
      <w:pPr>
        <w:pStyle w:val="katekismesprsml"/>
      </w:pPr>
      <w:r>
        <w:t>Hva vil det si ”å sette all sin lit til” Gud?</w:t>
      </w:r>
    </w:p>
    <w:p w:rsidR="00183978" w:rsidRDefault="00183978" w:rsidP="001B68A0">
      <w:pPr>
        <w:pStyle w:val="answer"/>
      </w:pPr>
      <w:r>
        <w:t xml:space="preserve">Det er å stole på Guds ords løfter, vente alt godt av Gud og legge alt i hans hånd - om så midt i døden.  Ved troen får Gud all ære.  </w:t>
      </w:r>
    </w:p>
    <w:p w:rsidR="00183978" w:rsidRDefault="00183978" w:rsidP="00590A2B">
      <w:pPr>
        <w:pStyle w:val="bibelhenvisning"/>
      </w:pPr>
      <w:r>
        <w:rPr>
          <w:u w:val="single"/>
        </w:rPr>
        <w:t>Ord 13:13a</w:t>
      </w:r>
      <w:r>
        <w:t xml:space="preserve"> – Den som forakter Ordet, ødelegger seg selv.  </w:t>
      </w:r>
      <w:r>
        <w:rPr>
          <w:u w:val="single"/>
        </w:rPr>
        <w:t>Sal 62:9</w:t>
      </w:r>
      <w:r>
        <w:t xml:space="preserve"> – Stol alltid på Gud, dere folk!  Utøs deres hjerte for hans åsyn!</w:t>
      </w:r>
      <w:r w:rsidR="007C6CD7">
        <w:t xml:space="preserve">  Gud er vår tilflukt.  71:5f</w:t>
      </w:r>
      <w:r>
        <w:t xml:space="preserve"> </w:t>
      </w:r>
      <w:r>
        <w:rPr>
          <w:u w:val="single"/>
        </w:rPr>
        <w:t>73:24f</w:t>
      </w:r>
      <w:r>
        <w:t xml:space="preserve"> – Hvem har jeg ellers i himmelen?  Men har jeg deg, ønsker jeg ikke noe på jorden.  Om kropp og sjel forgår, er Gud min klippe og min del evinnelig.  </w:t>
      </w:r>
      <w:r>
        <w:rPr>
          <w:u w:val="single"/>
        </w:rPr>
        <w:t>1 Pet 5:7</w:t>
      </w:r>
      <w:r>
        <w:t xml:space="preserve"> – Kast all deres bekymring på ham, for han har omsorg for dere.  </w:t>
      </w:r>
      <w:r>
        <w:rPr>
          <w:u w:val="single"/>
        </w:rPr>
        <w:t>Gal 3:6</w:t>
      </w:r>
      <w:r>
        <w:t xml:space="preserve"> (1 Mos 15:6) – (Abraham) trodde på Gud, og det ble regnet ham til rettferdighet.  </w:t>
      </w:r>
    </w:p>
    <w:p w:rsidR="00183978" w:rsidRDefault="00183978" w:rsidP="006A2451">
      <w:pPr>
        <w:pStyle w:val="avsnitt"/>
      </w:pPr>
      <w:r w:rsidRPr="00DA4792">
        <w:rPr>
          <w:rStyle w:val="Sterk"/>
        </w:rPr>
        <w:t>Eksempler</w:t>
      </w:r>
      <w:r>
        <w:t xml:space="preserve">: </w:t>
      </w:r>
      <w:r w:rsidRPr="007C6CD7">
        <w:rPr>
          <w:i/>
        </w:rPr>
        <w:t>Moses</w:t>
      </w:r>
      <w:r>
        <w:t xml:space="preserve"> (2 Mos 14:13f).  </w:t>
      </w:r>
      <w:r w:rsidR="007C6CD7">
        <w:t xml:space="preserve">- </w:t>
      </w:r>
      <w:r w:rsidRPr="007C6CD7">
        <w:rPr>
          <w:i/>
        </w:rPr>
        <w:t>Daniels tre venner</w:t>
      </w:r>
      <w:r>
        <w:t xml:space="preserve"> (Dan 3:16-18).  </w:t>
      </w:r>
      <w:r w:rsidR="007C6CD7">
        <w:t xml:space="preserve">- </w:t>
      </w:r>
      <w:r w:rsidRPr="007C6CD7">
        <w:rPr>
          <w:i/>
        </w:rPr>
        <w:t>David</w:t>
      </w:r>
      <w:r>
        <w:t xml:space="preserve"> (1 Sam 17).</w:t>
      </w:r>
    </w:p>
    <w:p w:rsidR="00B66243" w:rsidRDefault="00B66243" w:rsidP="006A2451">
      <w:pPr>
        <w:pStyle w:val="Innskuttlinje"/>
      </w:pPr>
    </w:p>
    <w:p w:rsidR="00FE2D4B" w:rsidRDefault="00CA2733" w:rsidP="006A2451">
      <w:pPr>
        <w:pStyle w:val="avsnitt"/>
      </w:pPr>
      <w:r>
        <w:rPr>
          <w:rStyle w:val="Sterk"/>
        </w:rPr>
        <w:br w:type="page"/>
      </w:r>
      <w:r w:rsidR="00183978" w:rsidRPr="00FE2D4B">
        <w:rPr>
          <w:rStyle w:val="Sterk"/>
        </w:rPr>
        <w:t>Fra bekjennelsesskriftene.  Om tvil el</w:t>
      </w:r>
      <w:r w:rsidR="006B4357">
        <w:rPr>
          <w:rStyle w:val="Sterk"/>
        </w:rPr>
        <w:t>ler</w:t>
      </w:r>
      <w:r w:rsidR="00183978" w:rsidRPr="00FE2D4B">
        <w:rPr>
          <w:rStyle w:val="Sterk"/>
        </w:rPr>
        <w:t xml:space="preserve"> vantro:</w:t>
      </w:r>
      <w:r w:rsidR="00183978">
        <w:t xml:space="preserve"> </w:t>
      </w:r>
    </w:p>
    <w:p w:rsidR="00183978" w:rsidRDefault="007C6CD7" w:rsidP="006A2451">
      <w:pPr>
        <w:pStyle w:val="avsnitt"/>
      </w:pPr>
      <w:r>
        <w:t>Guds løfter og oppfyllelse i en bevitnet Jesus-historie lar oss vite en ting sikkert: Den rettferdighet som evangeliet åpenbarer uten lovgjerninger, er syndenes forlatelse og evig liv på grunn av Kristi fortjeneste – og ikke av noen annen grunn</w:t>
      </w:r>
      <w:r w:rsidR="00183978">
        <w:t xml:space="preserve">, Apol 4:320, FC Ep 3:9.  </w:t>
      </w:r>
    </w:p>
    <w:p w:rsidR="00183978" w:rsidRDefault="00183978" w:rsidP="006A2451">
      <w:pPr>
        <w:pStyle w:val="avsnitt"/>
      </w:pPr>
      <w:r>
        <w:t xml:space="preserve">Vi skal ikke tvile på Guds </w:t>
      </w:r>
      <w:r>
        <w:rPr>
          <w:i/>
          <w:iCs/>
        </w:rPr>
        <w:t>utvelgelse</w:t>
      </w:r>
      <w:r>
        <w:t>, for Kristus er Livets Bok og Guds evige utvelgelse, samme SD 11:70, 73f.  Vi skal ikke tvile på syndsforlatelsen (el</w:t>
      </w:r>
      <w:r w:rsidR="00734E4C">
        <w:t>ler</w:t>
      </w:r>
      <w:r>
        <w:t xml:space="preserve"> avløsningen) i </w:t>
      </w:r>
      <w:r>
        <w:rPr>
          <w:i/>
          <w:iCs/>
        </w:rPr>
        <w:t>det private skriftemål</w:t>
      </w:r>
      <w:r>
        <w:t xml:space="preserve">, men motta den av vår skriftefar som av Gud selv, LK Skriftemålet 16 (tillegg til Fjerde parten om dåpen).  Vi skal ikke tvile på Guds hjelp i all vår nød, når Gud legger </w:t>
      </w:r>
      <w:r>
        <w:rPr>
          <w:i/>
          <w:iCs/>
        </w:rPr>
        <w:t>Fadervår</w:t>
      </w:r>
      <w:r>
        <w:t xml:space="preserve"> i vår munn, SK Fadervår 22, jf 92, 123 (Jak 1:6f).  Og vi skal ikke tvile på Kristi ord over innvidd brød og vin -  ”det gis for dere” og ”det utgytes for dere til syndenes forlatelse”, for den som ikke tror, men tviler, er ikke verdig og vel beredt til å motta Kristi gave, LK </w:t>
      </w:r>
      <w:r>
        <w:rPr>
          <w:i/>
          <w:iCs/>
        </w:rPr>
        <w:t>Nattverdens</w:t>
      </w:r>
      <w:r>
        <w:t xml:space="preserve"> sakrament 10 (se Femte parten).  </w:t>
      </w:r>
    </w:p>
    <w:p w:rsidR="00183978" w:rsidRDefault="00183978" w:rsidP="006A2451">
      <w:pPr>
        <w:pStyle w:val="avsnitt"/>
      </w:pPr>
      <w:r>
        <w:t>Den som tviler på syndenes forlatelse, gjør sine synder større og mektigere enn Kristi død og løfte, Apol 4:149.  De som støtter seg til egen verdighet og fortjeneste, kan ikke tro at syndene deres blir tilgitt ufortjent for Kristi skyld.  De skygger for Kristi ære og får aldri rett kjennskap til Gud.  Samme 203f, jf 157, 321.  Slik blir hele livet uten sann gudstjeneste, for ”alt som ikke er av tro, er synd”</w:t>
      </w:r>
      <w:r w:rsidR="00DA4792">
        <w:t xml:space="preserve"> (Rom 14:23)</w:t>
      </w:r>
      <w:r>
        <w:t xml:space="preserve">, samme 12:89.  </w:t>
      </w:r>
    </w:p>
    <w:p w:rsidR="00183978" w:rsidRDefault="00183978" w:rsidP="006A2451">
      <w:pPr>
        <w:pStyle w:val="avsnitt"/>
      </w:pPr>
      <w:r>
        <w:t xml:space="preserve">Når Den Hellige Ånd ved loven fjerner våre mennesketanker om Guds lov, da erkjenner vi den store synd som vantroen er.  Ved å høre Guds tilgivelse for Kristi skyld blir vi oppreist ved troen og mottar Den Hellige Ånd, så vi begynner å tenke rett om Gud.  Apol 4:135.   </w:t>
      </w:r>
    </w:p>
    <w:p w:rsidR="00183978" w:rsidRDefault="00183978" w:rsidP="006A2451">
      <w:pPr>
        <w:pStyle w:val="avsnitt"/>
      </w:pPr>
      <w:r>
        <w:t xml:space="preserve">De som gjør tvilen til en dyd, har mørklagt læren om synden og formørker Kristi ære.  De tar den sikre trøst fra de gudfryktige og avskaffer den sanne gudsdyrkelse, som </w:t>
      </w:r>
      <w:r w:rsidR="00560C32">
        <w:t xml:space="preserve">øver troen i </w:t>
      </w:r>
      <w:r>
        <w:t>kamp mot fortvilelsen.  De som unnlater å lære at syndene blir tilgitt av nåde for Kristi skyld,</w:t>
      </w:r>
      <w:r w:rsidR="00560C32">
        <w:t xml:space="preserve"> de</w:t>
      </w:r>
      <w:r>
        <w:t xml:space="preserve"> tilintetgjør evangeliet.  Samme 118-120, Tr 44f.   </w:t>
      </w:r>
    </w:p>
    <w:p w:rsidR="00183978" w:rsidRDefault="00183978" w:rsidP="00590A2B">
      <w:pPr>
        <w:pStyle w:val="katekismesprsml"/>
      </w:pPr>
      <w:r>
        <w:t>Hvordan har Guds Sønn oppfylt det første bud, til oppmuntring for oss?</w:t>
      </w:r>
    </w:p>
    <w:p w:rsidR="00183978" w:rsidRDefault="00183978" w:rsidP="001B68A0">
      <w:pPr>
        <w:pStyle w:val="answer"/>
      </w:pPr>
      <w:r>
        <w:t xml:space="preserve">Sønnen æret Faderen da han gikk inn under loven </w:t>
      </w:r>
      <w:r w:rsidR="00560C32">
        <w:t xml:space="preserve">og oppfylte loven med sin lidende lydighet </w:t>
      </w:r>
      <w:r>
        <w:t xml:space="preserve">i alles sted.  I all sin lydighet er </w:t>
      </w:r>
      <w:r w:rsidR="00560C32">
        <w:t xml:space="preserve">han </w:t>
      </w:r>
      <w:r>
        <w:t>troens evige rettfer</w:t>
      </w:r>
      <w:r w:rsidR="00560C32">
        <w:t>-</w:t>
      </w:r>
      <w:r>
        <w:t xml:space="preserve">dighet til trøst og oppmuntring for oss.  Nå ærer han Faderen  med troens frukter i deres liv som </w:t>
      </w:r>
      <w:r w:rsidR="00560C32">
        <w:t xml:space="preserve">med ham til gave </w:t>
      </w:r>
      <w:r>
        <w:t xml:space="preserve">tjener </w:t>
      </w:r>
      <w:r w:rsidR="00560C32">
        <w:t xml:space="preserve">Gud med ham til </w:t>
      </w:r>
      <w:r>
        <w:t xml:space="preserve">eksempel.  </w:t>
      </w:r>
    </w:p>
    <w:p w:rsidR="00183978" w:rsidRDefault="00183978" w:rsidP="00590A2B">
      <w:pPr>
        <w:pStyle w:val="bibelhenvisning"/>
      </w:pPr>
      <w:r>
        <w:rPr>
          <w:u w:val="single"/>
        </w:rPr>
        <w:t>Joh 8:46</w:t>
      </w:r>
      <w:r>
        <w:t xml:space="preserve"> – jeg ærer min Fader.  </w:t>
      </w:r>
      <w:r>
        <w:rPr>
          <w:u w:val="single"/>
        </w:rPr>
        <w:t>17:4</w:t>
      </w:r>
      <w:r>
        <w:t xml:space="preserve"> –  jeg har fullbyrdet det verk som du har gitt meg å utføre.  </w:t>
      </w:r>
      <w:r>
        <w:rPr>
          <w:u w:val="single"/>
        </w:rPr>
        <w:t>19:30</w:t>
      </w:r>
      <w:r>
        <w:t xml:space="preserve"> – Det er fullbrakt.  </w:t>
      </w:r>
      <w:r>
        <w:rPr>
          <w:u w:val="single"/>
        </w:rPr>
        <w:t>15:3, 5</w:t>
      </w:r>
      <w:r>
        <w:t xml:space="preserve"> – Alt nå er dere rene på grunn av det ord som jeg har talt til dere. /…/ JEG ER </w:t>
      </w:r>
      <w:r w:rsidR="007622B8">
        <w:t>vintreet</w:t>
      </w:r>
      <w:r>
        <w:t>, dere er grenene.  Den som blir i meg – og jeg i ham – bærer meget frukt.  Foruten meg kan dere ingenting gjøre.</w:t>
      </w:r>
    </w:p>
    <w:p w:rsidR="00183978" w:rsidRDefault="00183978" w:rsidP="00590A2B">
      <w:pPr>
        <w:pStyle w:val="bibelhenvisning"/>
      </w:pPr>
      <w:r>
        <w:rPr>
          <w:u w:val="single"/>
        </w:rPr>
        <w:t>Mt 17</w:t>
      </w:r>
      <w:r>
        <w:t xml:space="preserve">:5 – Denne er min Sønn, Den Elskede.  I ham har jeg velbehag.  </w:t>
      </w:r>
      <w:r>
        <w:rPr>
          <w:u w:val="single"/>
        </w:rPr>
        <w:t>2 Kor 5:21a</w:t>
      </w:r>
      <w:r>
        <w:t xml:space="preserve"> – Den som ikke visste av synd...  </w:t>
      </w:r>
      <w:r>
        <w:rPr>
          <w:u w:val="single"/>
        </w:rPr>
        <w:t>Heb 4:15</w:t>
      </w:r>
      <w:r>
        <w:t xml:space="preserve"> – Vi har en øversteprest  /…/ som ble prøvd i alt liksom vi, men uten synd.  </w:t>
      </w:r>
      <w:r>
        <w:rPr>
          <w:u w:val="single"/>
        </w:rPr>
        <w:t>1 Pet 2:22</w:t>
      </w:r>
      <w:r>
        <w:t xml:space="preserve"> – han som ikke gjorde noen synd (Jes 53:9).  </w:t>
      </w:r>
      <w:r>
        <w:rPr>
          <w:u w:val="single"/>
        </w:rPr>
        <w:t>1 Joh 3:5</w:t>
      </w:r>
      <w:r>
        <w:t xml:space="preserve"> – han ble åpenbaret for å bortta syndene, og synd er ikke i ham.  </w:t>
      </w:r>
      <w:r>
        <w:rPr>
          <w:u w:val="single"/>
        </w:rPr>
        <w:t>Rom 5:19</w:t>
      </w:r>
      <w:r>
        <w:t xml:space="preserve"> – Likesom de mange kom til å stå som syndere på grunn av den enes ulydighet, så skulle også de mange stå som rettferdige på grunn av den enes lydighet</w:t>
      </w:r>
      <w:r w:rsidR="00560C32">
        <w:t xml:space="preserve"> (Jes 53:11)</w:t>
      </w:r>
      <w:r>
        <w:t xml:space="preserve">.   </w:t>
      </w:r>
    </w:p>
    <w:p w:rsidR="00183978" w:rsidRDefault="00183978" w:rsidP="006A2451">
      <w:pPr>
        <w:pStyle w:val="avsnitt"/>
      </w:pPr>
      <w:r w:rsidRPr="005E1D7C">
        <w:rPr>
          <w:rStyle w:val="Sterk"/>
        </w:rPr>
        <w:t>Eksempler</w:t>
      </w:r>
      <w:r>
        <w:t>:  I tillit til Faderen</w:t>
      </w:r>
      <w:r w:rsidR="007622B8">
        <w:t xml:space="preserve"> </w:t>
      </w:r>
      <w:r>
        <w:t xml:space="preserve">motsto </w:t>
      </w:r>
      <w:r w:rsidR="005E1D7C">
        <w:t xml:space="preserve">Jesus </w:t>
      </w:r>
      <w:r>
        <w:t>djevelens fristelser i ørkenen, Mt 4:1-17</w:t>
      </w:r>
      <w:r w:rsidR="00560C32">
        <w:t xml:space="preserve">, </w:t>
      </w:r>
      <w:r w:rsidR="005E1D7C">
        <w:t xml:space="preserve">djevelens fristelser gjennom </w:t>
      </w:r>
      <w:r>
        <w:t xml:space="preserve">Peter,16:22f, </w:t>
      </w:r>
      <w:r w:rsidR="005E1D7C">
        <w:t xml:space="preserve">gjennom </w:t>
      </w:r>
      <w:r>
        <w:t xml:space="preserve">ham som grep til sverdet, 26:51-56, og </w:t>
      </w:r>
      <w:r w:rsidR="005E1D7C">
        <w:t xml:space="preserve">gjennom </w:t>
      </w:r>
      <w:r>
        <w:t xml:space="preserve">dem som spottet ham på korset, 27:39-44. </w:t>
      </w:r>
    </w:p>
    <w:p w:rsidR="00183978" w:rsidRDefault="00183978" w:rsidP="00590A2B">
      <w:pPr>
        <w:pStyle w:val="katekismesprsml"/>
      </w:pPr>
      <w:r>
        <w:t xml:space="preserve">Hvordan kommer vi til den tro som oppfyller det første bud – og alle Guds bud?  </w:t>
      </w:r>
    </w:p>
    <w:p w:rsidR="00183978" w:rsidRDefault="00183978" w:rsidP="001B68A0">
      <w:pPr>
        <w:pStyle w:val="answer"/>
      </w:pPr>
      <w:r>
        <w:rPr>
          <w:b/>
          <w:bCs/>
        </w:rPr>
        <w:t>Hjelpen</w:t>
      </w:r>
      <w:r>
        <w:t xml:space="preserve"> lærer vi av Tredje trosartikkel - om Hjelperen og hans hjelpemidler. </w:t>
      </w:r>
      <w:r w:rsidR="00450857">
        <w:t xml:space="preserve"> Troens </w:t>
      </w:r>
      <w:r>
        <w:t xml:space="preserve"> </w:t>
      </w:r>
      <w:r w:rsidR="00450857">
        <w:rPr>
          <w:b/>
          <w:bCs/>
        </w:rPr>
        <w:t>å</w:t>
      </w:r>
      <w:r>
        <w:rPr>
          <w:b/>
          <w:bCs/>
        </w:rPr>
        <w:t>rsak</w:t>
      </w:r>
      <w:r>
        <w:t xml:space="preserve"> lærer vi av Andre trosartikkel – om Frelseren. </w:t>
      </w:r>
    </w:p>
    <w:p w:rsidR="0029392E" w:rsidRDefault="0029392E" w:rsidP="001B68A0">
      <w:pPr>
        <w:pStyle w:val="answer"/>
      </w:pPr>
    </w:p>
    <w:p w:rsidR="00183978" w:rsidRDefault="00183978" w:rsidP="001011FF">
      <w:pPr>
        <w:pStyle w:val="Overskrift5"/>
      </w:pPr>
      <w:r>
        <w:t>Innledning til det andre bud</w:t>
      </w:r>
    </w:p>
    <w:p w:rsidR="00183978" w:rsidRDefault="00183978" w:rsidP="001B68A0">
      <w:pPr>
        <w:pStyle w:val="verdtmerkeseg"/>
      </w:pPr>
      <w:r>
        <w:t>Mens det første bud underviser vårt hjerte om tro på Gud, vender det andre bud oppmerksomhet</w:t>
      </w:r>
      <w:r w:rsidR="00C16D52">
        <w:t>en</w:t>
      </w:r>
      <w:r>
        <w:t xml:space="preserve"> mot vår munn og tunge, sier Luther (SK De ti bud, 50).  </w:t>
      </w:r>
      <w:r w:rsidR="00C16D52">
        <w:t xml:space="preserve">Vi merker oss </w:t>
      </w:r>
      <w:r>
        <w:t xml:space="preserve">tre ting:  </w:t>
      </w:r>
    </w:p>
    <w:p w:rsidR="004968E9" w:rsidRDefault="00183978" w:rsidP="001B68A0">
      <w:pPr>
        <w:pStyle w:val="verdtmerkeseg"/>
        <w:rPr>
          <w:iCs/>
        </w:rPr>
      </w:pPr>
      <w:r w:rsidRPr="00C16D52">
        <w:rPr>
          <w:rStyle w:val="Sterk"/>
        </w:rPr>
        <w:t>1.  Åpenbaringsordets Gud har gitt oss sitt Navn. ”JEG ER”.</w:t>
      </w:r>
      <w:r>
        <w:rPr>
          <w:i/>
          <w:iCs/>
        </w:rPr>
        <w:t xml:space="preserve">  </w:t>
      </w:r>
    </w:p>
    <w:p w:rsidR="00183978" w:rsidRDefault="00A9552D" w:rsidP="001B68A0">
      <w:pPr>
        <w:pStyle w:val="verdtmerkeseg"/>
      </w:pPr>
      <w:r>
        <w:t xml:space="preserve">NAVNET </w:t>
      </w:r>
      <w:r w:rsidR="00183978">
        <w:t xml:space="preserve">skal tre istedenfor alle avgudsbilder.  Guds allmakt er skjult under Navnet som han våker over.  Han er den suverene med hensyn til Navnets rette bruk.  Gud helliger sitt Navn på oss.    </w:t>
      </w:r>
    </w:p>
    <w:p w:rsidR="00183978" w:rsidRDefault="00183978" w:rsidP="001B68A0">
      <w:pPr>
        <w:pStyle w:val="verdtmerkeseg"/>
      </w:pPr>
      <w:r>
        <w:t>Sett fra vår side, gjelder det å bruke Navnet som våpen mot djevelens løgner og bedrag, for Guds fiende skyr Guds Navn.  Uten Navnet på åpenbaringsordets Gud – den eneste sanne Gud – er vi utlevert til satans makt.</w:t>
      </w:r>
    </w:p>
    <w:p w:rsidR="004968E9" w:rsidRDefault="00183978" w:rsidP="001B68A0">
      <w:pPr>
        <w:pStyle w:val="verdtmerkeseg"/>
      </w:pPr>
      <w:r w:rsidRPr="00C16D52">
        <w:rPr>
          <w:rStyle w:val="Sterk"/>
        </w:rPr>
        <w:t>2.  I omgang med mindreårige</w:t>
      </w:r>
      <w:r w:rsidR="00D95D6F" w:rsidRPr="00C16D52">
        <w:rPr>
          <w:rStyle w:val="Sterk"/>
        </w:rPr>
        <w:t xml:space="preserve"> </w:t>
      </w:r>
      <w:r w:rsidRPr="00C16D52">
        <w:rPr>
          <w:rStyle w:val="Sterk"/>
        </w:rPr>
        <w:t>ga Luther det råd å vise til Guds løfte og innøve påkallelsen gjennom lek.</w:t>
      </w:r>
      <w:r>
        <w:t xml:space="preserve">  </w:t>
      </w:r>
    </w:p>
    <w:p w:rsidR="00183978" w:rsidRDefault="00183978" w:rsidP="001B68A0">
      <w:pPr>
        <w:pStyle w:val="verdtmerkeseg"/>
      </w:pPr>
      <w:r>
        <w:t xml:space="preserve">Guds løfte går forut for påkallelsen, og forut for morgen- og aftenbønn, bordbønn og bruk av korsets tegn, ja, forut for all påkallelse i gudsfrykt og takknemlighet.  </w:t>
      </w:r>
    </w:p>
    <w:p w:rsidR="00183978" w:rsidRDefault="00183978" w:rsidP="001B68A0">
      <w:pPr>
        <w:pStyle w:val="verdtmerkeseg"/>
      </w:pPr>
      <w:r>
        <w:t>I fortalen til ”Tyske Messe” sier han: ”</w:t>
      </w:r>
      <w:r w:rsidRPr="00523C58">
        <w:rPr>
          <w:rStyle w:val="SitatTegn"/>
          <w:sz w:val="26"/>
        </w:rPr>
        <w:t>Da Kristus ville oppdra mennesker, måtte han selv bli menneske.  Skal vi oppdra barn, må også vi bli barn med dem</w:t>
      </w:r>
      <w:r w:rsidRPr="00523C58">
        <w:rPr>
          <w:sz w:val="30"/>
        </w:rPr>
        <w:t xml:space="preserve">.” </w:t>
      </w:r>
      <w:r>
        <w:t xml:space="preserve">(Fil 2:5-12)  Da sikter ikke Luther til den fordervede menneskenatur, men til unge og enfoldige mennesker (1 Pet 2:16).  Overfor dem må man bruke geberder og enkle ord for å lede dem til troens indre lydighet. </w:t>
      </w:r>
    </w:p>
    <w:p w:rsidR="00183978" w:rsidRDefault="00183978" w:rsidP="001B68A0">
      <w:pPr>
        <w:pStyle w:val="verdtmerkeseg"/>
      </w:pPr>
      <w:r>
        <w:t xml:space="preserve">Luthers anvisning er ingen pedagogisk teori, men den </w:t>
      </w:r>
      <w:r w:rsidR="00AE5AC4">
        <w:t xml:space="preserve">læring </w:t>
      </w:r>
      <w:r>
        <w:t xml:space="preserve">som Gud </w:t>
      </w:r>
      <w:r w:rsidR="00C16D52">
        <w:t xml:space="preserve">virker </w:t>
      </w:r>
      <w:r>
        <w:t xml:space="preserve">ved Kristus Jesus i Den Hellige Ånd.  Da gjelder det å trekke umiddelbare slutninger av Guds ord i undervisning og </w:t>
      </w:r>
      <w:r w:rsidR="00AE5AC4">
        <w:t xml:space="preserve">praksis </w:t>
      </w:r>
      <w:r>
        <w:t xml:space="preserve">uten kontrollerende blikk.  Selv praktiserte han </w:t>
      </w:r>
      <w:r w:rsidR="00AE5AC4">
        <w:t>i samklang med dette</w:t>
      </w:r>
      <w:r>
        <w:t xml:space="preserve"> livet ut.  </w:t>
      </w:r>
    </w:p>
    <w:p w:rsidR="004968E9" w:rsidRDefault="00CA2733" w:rsidP="001B68A0">
      <w:pPr>
        <w:pStyle w:val="verdtmerkeseg"/>
        <w:rPr>
          <w:i/>
          <w:iCs/>
        </w:rPr>
      </w:pPr>
      <w:r>
        <w:rPr>
          <w:rStyle w:val="Sterk"/>
        </w:rPr>
        <w:br w:type="page"/>
      </w:r>
      <w:r w:rsidR="00183978" w:rsidRPr="00C16D52">
        <w:rPr>
          <w:rStyle w:val="Sterk"/>
        </w:rPr>
        <w:t xml:space="preserve">3.  I den livslange </w:t>
      </w:r>
      <w:r w:rsidR="0058387F">
        <w:rPr>
          <w:rStyle w:val="Sterk"/>
        </w:rPr>
        <w:t>trosopplæring</w:t>
      </w:r>
      <w:r w:rsidR="0058387F" w:rsidRPr="00C16D52">
        <w:rPr>
          <w:rStyle w:val="Sterk"/>
        </w:rPr>
        <w:t xml:space="preserve"> </w:t>
      </w:r>
      <w:r w:rsidR="00183978" w:rsidRPr="00C16D52">
        <w:rPr>
          <w:rStyle w:val="Sterk"/>
        </w:rPr>
        <w:t>gjelder det å trenge inn i de</w:t>
      </w:r>
      <w:r w:rsidR="00C94273">
        <w:rPr>
          <w:rStyle w:val="Sterk"/>
        </w:rPr>
        <w:t xml:space="preserve">n </w:t>
      </w:r>
      <w:r w:rsidR="00820477">
        <w:rPr>
          <w:rStyle w:val="Sterk"/>
        </w:rPr>
        <w:t>likefremme meningen i bibelordene.</w:t>
      </w:r>
      <w:r w:rsidR="00183978">
        <w:rPr>
          <w:i/>
          <w:iCs/>
        </w:rPr>
        <w:t xml:space="preserve"> </w:t>
      </w:r>
    </w:p>
    <w:p w:rsidR="00183978" w:rsidRDefault="00523C58" w:rsidP="001B68A0">
      <w:pPr>
        <w:pStyle w:val="verdtmerkeseg"/>
      </w:pPr>
      <w:r>
        <w:t>D</w:t>
      </w:r>
      <w:r w:rsidR="004968E9">
        <w:t xml:space="preserve">en falske åndelighet </w:t>
      </w:r>
      <w:r w:rsidR="00183978">
        <w:t>går motsatt vei</w:t>
      </w:r>
      <w:r w:rsidR="004968E9">
        <w:t xml:space="preserve">.  Da fjerner mennesket seg </w:t>
      </w:r>
      <w:r w:rsidR="00183978">
        <w:t>fra ordene</w:t>
      </w:r>
      <w:r w:rsidR="004968E9">
        <w:t xml:space="preserve"> på jakt </w:t>
      </w:r>
      <w:r w:rsidR="00183978">
        <w:t xml:space="preserve">etter en skjult visdom </w:t>
      </w:r>
      <w:r>
        <w:t xml:space="preserve">eller den </w:t>
      </w:r>
      <w:r w:rsidR="00EE2B45">
        <w:t xml:space="preserve">egentlige </w:t>
      </w:r>
      <w:r>
        <w:t xml:space="preserve">mening </w:t>
      </w:r>
      <w:r w:rsidR="00183978">
        <w:t>bakom</w:t>
      </w:r>
      <w:r w:rsidR="009740FE">
        <w:t xml:space="preserve">, </w:t>
      </w:r>
      <w:r w:rsidR="00183978">
        <w:t>eller uavhengig av</w:t>
      </w:r>
      <w:r w:rsidR="009740FE">
        <w:t>,</w:t>
      </w:r>
      <w:r w:rsidR="00183978">
        <w:t xml:space="preserve"> </w:t>
      </w:r>
      <w:r>
        <w:t>bibelordene</w:t>
      </w:r>
      <w:r w:rsidR="009740FE">
        <w:t>.</w:t>
      </w:r>
      <w:r>
        <w:t xml:space="preserve"> </w:t>
      </w:r>
      <w:r w:rsidR="009740FE">
        <w:t xml:space="preserve">Mennesket søker </w:t>
      </w:r>
      <w:r>
        <w:t xml:space="preserve">etter </w:t>
      </w:r>
      <w:r w:rsidR="00C16D52">
        <w:t>noe uhørt og oppsiktsvekkende</w:t>
      </w:r>
      <w:r w:rsidR="0042136E">
        <w:t xml:space="preserve">, og </w:t>
      </w:r>
      <w:r w:rsidR="00134BCD">
        <w:t xml:space="preserve">vil </w:t>
      </w:r>
      <w:r w:rsidR="0042136E">
        <w:t xml:space="preserve">gjerne virkeliggjøre idéer som </w:t>
      </w:r>
      <w:r w:rsidR="00134BCD">
        <w:t xml:space="preserve">andre </w:t>
      </w:r>
      <w:r w:rsidR="0042136E">
        <w:t>menneske</w:t>
      </w:r>
      <w:r>
        <w:t xml:space="preserve">r </w:t>
      </w:r>
      <w:r w:rsidR="0042136E">
        <w:t xml:space="preserve">beundrer og applauderer.  Slik </w:t>
      </w:r>
      <w:r w:rsidR="00183978">
        <w:t xml:space="preserve">distanserer </w:t>
      </w:r>
      <w:r w:rsidR="0042136E">
        <w:t xml:space="preserve">man </w:t>
      </w:r>
      <w:r w:rsidR="00183978">
        <w:t>seg fra ordene i deres likefremme mening</w:t>
      </w:r>
      <w:r w:rsidR="00134BCD">
        <w:t xml:space="preserve"> </w:t>
      </w:r>
      <w:r w:rsidR="00183978">
        <w:t>og fra den rett utlagte Bibel</w:t>
      </w:r>
      <w:r w:rsidR="00134BCD">
        <w:t>,</w:t>
      </w:r>
      <w:r w:rsidR="0042136E">
        <w:t xml:space="preserve"> </w:t>
      </w:r>
      <w:r w:rsidR="00183978">
        <w:t xml:space="preserve">gitt kirken </w:t>
      </w:r>
      <w:r w:rsidR="00134BCD">
        <w:t xml:space="preserve">fra dens Herre </w:t>
      </w:r>
      <w:r w:rsidR="00183978">
        <w:t xml:space="preserve">i og med </w:t>
      </w:r>
      <w:r w:rsidR="00C16D52">
        <w:t xml:space="preserve">apostelordets lære.  </w:t>
      </w:r>
      <w:r w:rsidR="00183978">
        <w:t xml:space="preserve">Resultat blir deretter: </w:t>
      </w:r>
      <w:r>
        <w:t xml:space="preserve">Dunkelt og </w:t>
      </w:r>
      <w:r w:rsidR="00183978">
        <w:t xml:space="preserve">barnefiendtlig.  </w:t>
      </w:r>
    </w:p>
    <w:p w:rsidR="00183978" w:rsidRDefault="00183978" w:rsidP="00B64488">
      <w:pPr>
        <w:pStyle w:val="Overskrift3"/>
      </w:pPr>
      <w:bookmarkStart w:id="37" w:name="_Toc420088409"/>
      <w:bookmarkStart w:id="38" w:name="_Toc472524327"/>
      <w:r>
        <w:t>Det andre bud</w:t>
      </w:r>
      <w:bookmarkEnd w:id="37"/>
      <w:bookmarkEnd w:id="38"/>
    </w:p>
    <w:p w:rsidR="00183978" w:rsidRDefault="00183978" w:rsidP="001B68A0">
      <w:pPr>
        <w:pStyle w:val="katekismevers"/>
      </w:pPr>
      <w:r>
        <w:t>Du skal ikke misbruke Herren din Guds Navn, for Herren vil ikke holde den uskyldig som misbruker hans Navn.</w:t>
      </w:r>
    </w:p>
    <w:p w:rsidR="00183978" w:rsidRDefault="00183978" w:rsidP="001B68A0">
      <w:pPr>
        <w:pStyle w:val="sprsml"/>
      </w:pPr>
      <w:r>
        <w:t>Hva er det?</w:t>
      </w:r>
    </w:p>
    <w:p w:rsidR="00183978" w:rsidRDefault="00183978" w:rsidP="001B68A0">
      <w:pPr>
        <w:pStyle w:val="sprsml"/>
      </w:pPr>
      <w:r>
        <w:t>Vi skal frykte og elske Gud, så vi ikke ved hans Navn banner, sverger, gjør trolldom, lyver eller bedrar, men påkaller det i all nød, ber, lover og takker.</w:t>
      </w:r>
    </w:p>
    <w:p w:rsidR="00183978" w:rsidRDefault="00183978" w:rsidP="006A2451">
      <w:pPr>
        <w:pStyle w:val="avsnitt"/>
      </w:pPr>
    </w:p>
    <w:p w:rsidR="00183978" w:rsidRDefault="00183978" w:rsidP="00590A2B">
      <w:pPr>
        <w:pStyle w:val="katekismesprsml"/>
      </w:pPr>
      <w:r>
        <w:t>Hva FORBYR Gud i det andre bud?</w:t>
      </w:r>
    </w:p>
    <w:p w:rsidR="00183978" w:rsidRDefault="00183978" w:rsidP="001B68A0">
      <w:pPr>
        <w:pStyle w:val="answer"/>
      </w:pPr>
      <w:r>
        <w:t xml:space="preserve">Gud forbyr oss å misbruke hans store og fryktinngytende Navn. </w:t>
      </w:r>
    </w:p>
    <w:p w:rsidR="00183978" w:rsidRDefault="00183978" w:rsidP="00590A2B">
      <w:pPr>
        <w:pStyle w:val="bibelhenvisning"/>
      </w:pPr>
      <w:r>
        <w:rPr>
          <w:u w:val="single"/>
        </w:rPr>
        <w:t>Ord 9:12</w:t>
      </w:r>
      <w:r>
        <w:t xml:space="preserve"> – Er du vis, er du vis til ditt eget gagn.  Er du en spotter, skal du alene lide for det.  </w:t>
      </w:r>
      <w:r>
        <w:rPr>
          <w:u w:val="single"/>
        </w:rPr>
        <w:t>Sal 99:3</w:t>
      </w:r>
      <w:r>
        <w:t xml:space="preserve"> – De skal prise ditt Navn, det store og forferdende.  For hellig er han.</w:t>
      </w:r>
    </w:p>
    <w:p w:rsidR="00183978" w:rsidRDefault="00183978" w:rsidP="00590A2B">
      <w:pPr>
        <w:pStyle w:val="katekismesprsml"/>
      </w:pPr>
      <w:r>
        <w:t>Hvordan kan vi vite Guds Navn?</w:t>
      </w:r>
    </w:p>
    <w:p w:rsidR="00183978" w:rsidRDefault="00183978" w:rsidP="001B68A0">
      <w:pPr>
        <w:pStyle w:val="answer"/>
      </w:pPr>
      <w:r>
        <w:t>Gud gav seg selv til kjenne for Moses i den brennende tornebusk.</w:t>
      </w:r>
    </w:p>
    <w:p w:rsidR="00183978" w:rsidRDefault="00183978" w:rsidP="00590A2B">
      <w:pPr>
        <w:pStyle w:val="bibelhenvisning"/>
      </w:pPr>
      <w:r>
        <w:rPr>
          <w:u w:val="single"/>
        </w:rPr>
        <w:t>2 Mos 3:14</w:t>
      </w:r>
      <w:r>
        <w:t>f - Så skal du si til Israels barn: ”</w:t>
      </w:r>
      <w:r>
        <w:rPr>
          <w:b/>
          <w:bCs/>
        </w:rPr>
        <w:t>JEG ER</w:t>
      </w:r>
      <w:r>
        <w:t xml:space="preserve">” har sendt meg til dere.  Så sa Gud til Moses: Så skal du si til Israels barn:  Herren, deres fedres Gud, Abrahams Gud, Isaks Gud og Jakobs Gud, har sendt meg til dere.  Dette er mitt navn til evig tid, og så skal de kalle meg fra slekt til slekt.   </w:t>
      </w:r>
    </w:p>
    <w:p w:rsidR="00183978" w:rsidRDefault="00183978" w:rsidP="00590A2B">
      <w:pPr>
        <w:pStyle w:val="bibelhenvisning"/>
      </w:pPr>
      <w:r>
        <w:rPr>
          <w:u w:val="single"/>
        </w:rPr>
        <w:t>Kol 1:12 -14</w:t>
      </w:r>
      <w:r>
        <w:t xml:space="preserve">  -  Med glede skal vi takke Faderen, som har satt dere i stand til å få del i de helliges arv i lyset.  Han har frelst oss fra mørkets velde og innsatt oss i sin elskede Sønns rike.  I ham har vi forløsningen, syndenes forlatelse.  </w:t>
      </w:r>
      <w:r>
        <w:rPr>
          <w:u w:val="single"/>
        </w:rPr>
        <w:t>2 Kor 13:13</w:t>
      </w:r>
      <w:r>
        <w:t xml:space="preserve"> – Vår Herre Jesus Kristi nåde, Guds kjærlighet og Den Hellige Ånds samfunn være med dere alle.</w:t>
      </w:r>
    </w:p>
    <w:p w:rsidR="00183978" w:rsidRDefault="00183978" w:rsidP="001B68A0">
      <w:r>
        <w:t xml:space="preserve">Navnet Jahve (el Jehova) beskriver nådepaktens Gud (alternativt Adonai = Herren, gresk Kyrios).  Navnet omfatter alt hva Guds åpenbaringsord sier om Guds vesen, egenskaper og gjerninger.  </w:t>
      </w:r>
      <w:r w:rsidR="00CB18AF">
        <w:t xml:space="preserve">Han ”er” den evig værende som tar seg av sitt folk i frelsende kjærlighet.  </w:t>
      </w:r>
    </w:p>
    <w:p w:rsidR="00183978" w:rsidRDefault="00183978" w:rsidP="001B68A0">
      <w:r>
        <w:t xml:space="preserve">Gudsbenevnelsene i Bibelen beskriver </w:t>
      </w:r>
      <w:r w:rsidR="00CB18AF">
        <w:t xml:space="preserve">hva </w:t>
      </w:r>
      <w:r>
        <w:t>åpenbaringsordets Gud har åpenbart om seg</w:t>
      </w:r>
      <w:r w:rsidR="00E86323">
        <w:t xml:space="preserve"> selv, </w:t>
      </w:r>
      <w:r>
        <w:t xml:space="preserve">og især hans ufattelige kjærlighet mot Adams falne ætt.  </w:t>
      </w:r>
    </w:p>
    <w:p w:rsidR="00183978" w:rsidRDefault="00183978" w:rsidP="006A2451">
      <w:pPr>
        <w:pStyle w:val="avsnitt"/>
      </w:pPr>
      <w:r w:rsidRPr="00CB18AF">
        <w:rPr>
          <w:rStyle w:val="Sterk"/>
        </w:rPr>
        <w:t>Eksempler</w:t>
      </w:r>
      <w:r>
        <w:t xml:space="preserve">:  </w:t>
      </w:r>
      <w:r w:rsidR="00824F2C">
        <w:t>«</w:t>
      </w:r>
      <w:r>
        <w:t>Jeg er</w:t>
      </w:r>
      <w:r w:rsidR="00824F2C">
        <w:t>»</w:t>
      </w:r>
      <w:r>
        <w:t xml:space="preserve"> Gud den Allmektige, 1 Mos 17:1.  Guds Navn er Barmhjertighet, Nåde, Langmodighet, Stor i Miskunnhet og Trofasthet”, 34:6.  Jeg er Herren, det er mitt navn, Jes 42:8a.  </w:t>
      </w:r>
      <w:r w:rsidR="00824F2C">
        <w:t xml:space="preserve">Jesu persons hemmelighet ble åpenbart i ord og gjerning: </w:t>
      </w:r>
      <w:r>
        <w:t xml:space="preserve">Du skal gi ham navnet Jesus, Mt 1:21.  </w:t>
      </w:r>
      <w:r w:rsidR="00824F2C">
        <w:t xml:space="preserve">JEG ER </w:t>
      </w:r>
      <w:r>
        <w:t xml:space="preserve">Veien, Sannheten og Livet, Joh 14:6, osv.  </w:t>
      </w:r>
    </w:p>
    <w:p w:rsidR="00824F2C" w:rsidRDefault="00824F2C" w:rsidP="006A2451">
      <w:pPr>
        <w:pStyle w:val="Innskuttlinje"/>
      </w:pPr>
    </w:p>
    <w:p w:rsidR="00183978" w:rsidRDefault="00183978" w:rsidP="00C52B1F">
      <w:pPr>
        <w:pStyle w:val="Anm"/>
      </w:pPr>
      <w:r>
        <w:rPr>
          <w:b/>
          <w:bCs/>
        </w:rPr>
        <w:t>Anm</w:t>
      </w:r>
      <w:r>
        <w:t xml:space="preserve">.  </w:t>
      </w:r>
      <w:r>
        <w:rPr>
          <w:b/>
          <w:bCs/>
        </w:rPr>
        <w:t>Om</w:t>
      </w:r>
      <w:r>
        <w:t xml:space="preserve"> </w:t>
      </w:r>
      <w:r>
        <w:rPr>
          <w:b/>
          <w:bCs/>
        </w:rPr>
        <w:t>Guds</w:t>
      </w:r>
      <w:r>
        <w:t xml:space="preserve"> </w:t>
      </w:r>
      <w:r>
        <w:rPr>
          <w:b/>
          <w:bCs/>
        </w:rPr>
        <w:t>åpenbaring</w:t>
      </w:r>
      <w:r>
        <w:t xml:space="preserve"> </w:t>
      </w:r>
      <w:r>
        <w:rPr>
          <w:b/>
          <w:bCs/>
        </w:rPr>
        <w:t>av</w:t>
      </w:r>
      <w:r>
        <w:t xml:space="preserve"> </w:t>
      </w:r>
      <w:r>
        <w:rPr>
          <w:b/>
          <w:bCs/>
        </w:rPr>
        <w:t>NAVNET</w:t>
      </w:r>
      <w:r>
        <w:t>.  (Se nærmere</w:t>
      </w:r>
      <w:r w:rsidR="00824F2C">
        <w:t xml:space="preserve"> </w:t>
      </w:r>
      <w:r w:rsidR="00E86323">
        <w:t xml:space="preserve">forklaringen </w:t>
      </w:r>
      <w:r w:rsidR="00824F2C">
        <w:t>til 2</w:t>
      </w:r>
      <w:r w:rsidR="00E86323">
        <w:t>.</w:t>
      </w:r>
      <w:r w:rsidR="00824F2C">
        <w:t xml:space="preserve"> trosart</w:t>
      </w:r>
      <w:r w:rsidR="00E86323">
        <w:t>.</w:t>
      </w:r>
      <w:r w:rsidR="00824F2C">
        <w:t>):</w:t>
      </w:r>
      <w:r>
        <w:t xml:space="preserve"> Om Jesu navn.)</w:t>
      </w:r>
    </w:p>
    <w:p w:rsidR="00824F2C" w:rsidRDefault="00824F2C" w:rsidP="00C52B1F">
      <w:pPr>
        <w:pStyle w:val="Anm"/>
      </w:pPr>
      <w:r>
        <w:t xml:space="preserve">På hebraisk ble Navnet skrevet med fire konsonanter (JHVH).  Det betyr ”JEG ER” - når Gud bruker det om seg selv, eller ”HAN ER” - når et menneske omtaler ham.  </w:t>
      </w:r>
    </w:p>
    <w:p w:rsidR="00824F2C" w:rsidRDefault="00824F2C" w:rsidP="00C52B1F">
      <w:pPr>
        <w:pStyle w:val="Anm"/>
      </w:pPr>
      <w:r>
        <w:t>Etter at den siste øverstepresten i Israel</w:t>
      </w:r>
      <w:r w:rsidR="00E86323">
        <w:t xml:space="preserve"> døde</w:t>
      </w:r>
      <w:r>
        <w:t xml:space="preserve">, vet ingen hvordan </w:t>
      </w:r>
      <w:r w:rsidR="00FE1395">
        <w:t>N</w:t>
      </w:r>
      <w:r>
        <w:t xml:space="preserve">avnet ble uttalt (vokaltegn ble opprinnelig ikke brukt i den hebraiske teksten).  Kun øverstepresten </w:t>
      </w:r>
      <w:r w:rsidR="00E51728">
        <w:t xml:space="preserve">kjente </w:t>
      </w:r>
      <w:r>
        <w:t xml:space="preserve">uttalen og kunne fremsi NAVNET på den store forsoningsdagen èn gang i året.  Intet menneske var verdig til å si NAVNET.  Hvorvidt uttalen var Jahve, Jehova eller en annen, forblir ubesvart. </w:t>
      </w:r>
    </w:p>
    <w:p w:rsidR="00FE1395" w:rsidRDefault="00FE1395" w:rsidP="00C52B1F">
      <w:pPr>
        <w:pStyle w:val="Anm"/>
      </w:pPr>
      <w:r>
        <w:t xml:space="preserve">Når man støtte på Guds hellige navn i tekstene, leste man et annet navn - ADONAY – hvor vi leser ”Herren”.  Da GT ble oversatt til gresk ca. år 170-160 f. Kr, ble ordet KYRIOS valgt (= Herre).  Samme ærefrykt møter oss i NT.  Enten vi leser fra GT eller NT, gir oversettelsen beskjed: </w:t>
      </w:r>
      <w:r>
        <w:rPr>
          <w:i/>
          <w:iCs/>
        </w:rPr>
        <w:t xml:space="preserve">Du har med </w:t>
      </w:r>
      <w:r w:rsidRPr="00523C58">
        <w:rPr>
          <w:b/>
          <w:i/>
          <w:iCs/>
        </w:rPr>
        <w:t>Den Hellige</w:t>
      </w:r>
      <w:r>
        <w:rPr>
          <w:i/>
          <w:iCs/>
        </w:rPr>
        <w:t xml:space="preserve"> å gjøre</w:t>
      </w:r>
      <w:r>
        <w:t xml:space="preserve">.   </w:t>
      </w:r>
    </w:p>
    <w:p w:rsidR="00FE1395" w:rsidRDefault="00FE1395" w:rsidP="00C52B1F">
      <w:pPr>
        <w:pStyle w:val="Anm"/>
      </w:pPr>
      <w:r>
        <w:t xml:space="preserve">Det gjelder å stole på åpenbaringsordets Gud, virksom gjennom frelseshistorien.  Det er ham vi lærer å kjenne fordi han har gitt sitt Navn til kjenne, Mk 12:30, 5 Mos 6:5.  Ingen kan stole fullt og helt på Gud uten å kjenne ham som </w:t>
      </w:r>
      <w:r w:rsidR="00523C58">
        <w:t xml:space="preserve">er </w:t>
      </w:r>
      <w:r>
        <w:t xml:space="preserve">løftenes </w:t>
      </w:r>
      <w:r w:rsidR="00E51728">
        <w:t xml:space="preserve">sannferdige </w:t>
      </w:r>
      <w:r>
        <w:t xml:space="preserve">og trofaste Gud.  (Jf </w:t>
      </w:r>
      <w:r w:rsidR="00523C58">
        <w:t>islam – underkastelsens religion.)</w:t>
      </w:r>
    </w:p>
    <w:p w:rsidR="00183978" w:rsidRDefault="00183978" w:rsidP="00C52B1F">
      <w:pPr>
        <w:pStyle w:val="Anm"/>
      </w:pPr>
      <w:r>
        <w:t xml:space="preserve">Guds åpenbaringsord skiller mellom såkalte ”guder” (avguder) og den </w:t>
      </w:r>
      <w:r w:rsidR="00E51728">
        <w:t xml:space="preserve">Ene </w:t>
      </w:r>
      <w:r>
        <w:t xml:space="preserve">Gud – åpenbaringsordets Gud, som etter sitt vesen </w:t>
      </w:r>
      <w:r>
        <w:rPr>
          <w:b/>
          <w:bCs/>
        </w:rPr>
        <w:t>er</w:t>
      </w:r>
      <w:r>
        <w:t xml:space="preserve"> Gud, 1 Kor 8:5, 1 Tim 6:15f.  De hedenske guder makter ingenting (Jes 41:23f).     </w:t>
      </w:r>
    </w:p>
    <w:p w:rsidR="00183978" w:rsidRDefault="00183978" w:rsidP="00C52B1F">
      <w:pPr>
        <w:pStyle w:val="Anm"/>
      </w:pPr>
      <w:r>
        <w:t>Over alt hvor menneskene er fremmede for Guds Navn, er Guds innerste vesen skjult under lovtrelldom i mange former</w:t>
      </w:r>
      <w:r w:rsidR="00824F2C">
        <w:t xml:space="preserve"> og </w:t>
      </w:r>
      <w:r>
        <w:t xml:space="preserve">under en vrimmel av gudsbenevnelser (Koranen </w:t>
      </w:r>
      <w:r w:rsidR="00824F2C">
        <w:t xml:space="preserve">har </w:t>
      </w:r>
      <w:r>
        <w:t xml:space="preserve">over 500).  Usikkerhet og utrygghet må da prege menneskenes gudsforhold, og derfor </w:t>
      </w:r>
      <w:r w:rsidR="00F35CE1">
        <w:t xml:space="preserve">søker menneskene (i buddhismen)  trøst i bønnekverner og bønnemekanikk. </w:t>
      </w:r>
    </w:p>
    <w:p w:rsidR="00FE1395" w:rsidRDefault="00FE1395" w:rsidP="006A2451">
      <w:pPr>
        <w:pStyle w:val="Innskuttlinje"/>
      </w:pPr>
    </w:p>
    <w:p w:rsidR="00183978" w:rsidRDefault="00183978" w:rsidP="00590A2B">
      <w:pPr>
        <w:pStyle w:val="katekismesprsml"/>
      </w:pPr>
      <w:r>
        <w:rPr>
          <w:rStyle w:val="Sidetall"/>
          <w:szCs w:val="22"/>
        </w:rPr>
        <w:t xml:space="preserve">Hvorfor har </w:t>
      </w:r>
      <w:r>
        <w:t>Gud åpenbart sitt Navn for oss?</w:t>
      </w:r>
    </w:p>
    <w:p w:rsidR="00183978" w:rsidRDefault="00183978" w:rsidP="001B68A0">
      <w:pPr>
        <w:pStyle w:val="answer"/>
      </w:pPr>
      <w:r>
        <w:t xml:space="preserve">Gud vil velsigne oss og frelse oss med sitt Navn.  </w:t>
      </w:r>
    </w:p>
    <w:p w:rsidR="00183978" w:rsidRDefault="00183978" w:rsidP="00590A2B">
      <w:pPr>
        <w:pStyle w:val="bibelhenvisning"/>
      </w:pPr>
      <w:r>
        <w:rPr>
          <w:u w:val="single"/>
        </w:rPr>
        <w:t>Ord 18:10</w:t>
      </w:r>
      <w:r>
        <w:t xml:space="preserve"> – Herrens navn er et fast tårn, til det løper den rettferdige og blir berget.  </w:t>
      </w:r>
      <w:r>
        <w:rPr>
          <w:u w:val="single"/>
        </w:rPr>
        <w:t>Sal 54:8</w:t>
      </w:r>
      <w:r>
        <w:t xml:space="preserve"> – Jeg vil prise ditt navn, Herre, for du er god.  </w:t>
      </w:r>
      <w:r>
        <w:rPr>
          <w:u w:val="single"/>
        </w:rPr>
        <w:t>2 Mos 20:24</w:t>
      </w:r>
      <w:r>
        <w:t xml:space="preserve"> – På ethvert sted hvor jeg lar mitt navn ihukomme, vil jeg komme til deg og velsigne deg.  </w:t>
      </w:r>
      <w:r>
        <w:rPr>
          <w:u w:val="single"/>
        </w:rPr>
        <w:t>Rom  10:13</w:t>
      </w:r>
      <w:r>
        <w:t xml:space="preserve"> – Hver den som påkaller Herrens navn, skal bli frelst.</w:t>
      </w:r>
    </w:p>
    <w:p w:rsidR="00FE1395" w:rsidRDefault="00183978" w:rsidP="006A2451">
      <w:pPr>
        <w:pStyle w:val="avsnitt"/>
      </w:pPr>
      <w:r w:rsidRPr="00FE1395">
        <w:rPr>
          <w:rStyle w:val="Sterk"/>
        </w:rPr>
        <w:t xml:space="preserve">Eksempler på </w:t>
      </w:r>
      <w:r w:rsidR="00FE1395">
        <w:rPr>
          <w:rStyle w:val="Sterk"/>
        </w:rPr>
        <w:t xml:space="preserve">beskrivende </w:t>
      </w:r>
      <w:r w:rsidRPr="00FE1395">
        <w:rPr>
          <w:rStyle w:val="Sterk"/>
        </w:rPr>
        <w:t>personnavn</w:t>
      </w:r>
      <w:r>
        <w:t xml:space="preserve">:  </w:t>
      </w:r>
    </w:p>
    <w:p w:rsidR="00183978" w:rsidRDefault="00183978" w:rsidP="006A2451">
      <w:pPr>
        <w:pStyle w:val="avsnitt"/>
      </w:pPr>
      <w:r>
        <w:t xml:space="preserve">Navnet </w:t>
      </w:r>
      <w:r>
        <w:rPr>
          <w:i/>
          <w:iCs/>
        </w:rPr>
        <w:t>Salomo</w:t>
      </w:r>
      <w:r>
        <w:t xml:space="preserve"> betyr ”fred”, og karakteriserer kong Salomos gjerning.  </w:t>
      </w:r>
      <w:r>
        <w:rPr>
          <w:i/>
          <w:iCs/>
        </w:rPr>
        <w:t>Josva</w:t>
      </w:r>
      <w:r>
        <w:t xml:space="preserve"> betyr ”Herren frelser”, og karakteriserer Josva som førte Guds folk inn i det lovede land. </w:t>
      </w:r>
    </w:p>
    <w:p w:rsidR="00FE1395" w:rsidRDefault="00183978" w:rsidP="006A2451">
      <w:pPr>
        <w:pStyle w:val="avsnitt"/>
      </w:pPr>
      <w:r w:rsidRPr="00FE1395">
        <w:rPr>
          <w:rStyle w:val="Sterk"/>
        </w:rPr>
        <w:t>Eksempler på Guds Navn</w:t>
      </w:r>
      <w:r>
        <w:t xml:space="preserve">:  </w:t>
      </w:r>
    </w:p>
    <w:p w:rsidR="00FE1395" w:rsidRDefault="00FE1395" w:rsidP="006A2451">
      <w:pPr>
        <w:pStyle w:val="avsnitt"/>
      </w:pPr>
      <w:r w:rsidRPr="00FE1395">
        <w:rPr>
          <w:rStyle w:val="Sterk"/>
          <w:b w:val="0"/>
        </w:rPr>
        <w:t xml:space="preserve">Navn som uttrykker Guds </w:t>
      </w:r>
      <w:r w:rsidRPr="00A55C8D">
        <w:rPr>
          <w:rStyle w:val="Sterk"/>
          <w:b w:val="0"/>
          <w:i/>
        </w:rPr>
        <w:t>vesen</w:t>
      </w:r>
      <w:r w:rsidRPr="00FE1395">
        <w:rPr>
          <w:rStyle w:val="Sterk"/>
          <w:b w:val="0"/>
        </w:rPr>
        <w:t xml:space="preserve"> og </w:t>
      </w:r>
      <w:r>
        <w:rPr>
          <w:rStyle w:val="Sterk"/>
          <w:b w:val="0"/>
        </w:rPr>
        <w:t xml:space="preserve">indre </w:t>
      </w:r>
      <w:r w:rsidRPr="00FE1395">
        <w:rPr>
          <w:rStyle w:val="Sterk"/>
          <w:b w:val="0"/>
        </w:rPr>
        <w:t>relasjoner</w:t>
      </w:r>
      <w:r>
        <w:rPr>
          <w:rStyle w:val="Sterk"/>
        </w:rPr>
        <w:t xml:space="preserve">: </w:t>
      </w:r>
      <w:r w:rsidR="00183978">
        <w:t>Gud Herren, Gud Sebaot (hærskarenes Gud), Jesus (= Josva)</w:t>
      </w:r>
      <w:r>
        <w:t xml:space="preserve">.  </w:t>
      </w:r>
      <w:r w:rsidR="00183978">
        <w:t xml:space="preserve">Gud Fader, Sønn og Hellig Ånd, osv.  </w:t>
      </w:r>
    </w:p>
    <w:p w:rsidR="00FE1395" w:rsidRDefault="00183978" w:rsidP="006A2451">
      <w:pPr>
        <w:pStyle w:val="avsnitt"/>
      </w:pPr>
      <w:r>
        <w:t xml:space="preserve">Navn som betegner Guds </w:t>
      </w:r>
      <w:r w:rsidRPr="00A55C8D">
        <w:rPr>
          <w:bCs/>
          <w:i/>
        </w:rPr>
        <w:t>egenskaper</w:t>
      </w:r>
      <w:r>
        <w:t xml:space="preserve">: Den </w:t>
      </w:r>
      <w:r w:rsidR="00FE1395">
        <w:t>A</w:t>
      </w:r>
      <w:r>
        <w:t>llmektige</w:t>
      </w:r>
      <w:r w:rsidR="00FE1395">
        <w:t xml:space="preserve"> (Gud Sebaot)</w:t>
      </w:r>
      <w:r>
        <w:t xml:space="preserve">, </w:t>
      </w:r>
      <w:r w:rsidR="00FE1395">
        <w:t>Den H</w:t>
      </w:r>
      <w:r>
        <w:t xml:space="preserve">ellige, </w:t>
      </w:r>
      <w:r w:rsidR="00AB5585">
        <w:t xml:space="preserve">-Sannferdige, </w:t>
      </w:r>
      <w:r w:rsidR="00FE1395">
        <w:t>T</w:t>
      </w:r>
      <w:r>
        <w:t>rofaste</w:t>
      </w:r>
      <w:r w:rsidR="00FE1395">
        <w:t>,</w:t>
      </w:r>
      <w:r>
        <w:t xml:space="preserve"> osv.  </w:t>
      </w:r>
    </w:p>
    <w:p w:rsidR="00907ABB" w:rsidRDefault="00183978" w:rsidP="006A2451">
      <w:pPr>
        <w:pStyle w:val="avsnitt"/>
      </w:pPr>
      <w:r>
        <w:t xml:space="preserve">Navn som karakteriser Guds </w:t>
      </w:r>
      <w:r w:rsidRPr="00A55C8D">
        <w:rPr>
          <w:bCs/>
          <w:i/>
        </w:rPr>
        <w:t>gjerninger</w:t>
      </w:r>
      <w:r>
        <w:t>: Skaper, Opprettholder, Frelser, Hjelper</w:t>
      </w:r>
      <w:r w:rsidR="00907ABB">
        <w:t>,</w:t>
      </w:r>
      <w:r>
        <w:t xml:space="preserve"> </w:t>
      </w:r>
      <w:r w:rsidR="00907ABB">
        <w:t xml:space="preserve">Gjenløser, </w:t>
      </w:r>
      <w:r>
        <w:t xml:space="preserve">osv.  </w:t>
      </w:r>
    </w:p>
    <w:p w:rsidR="00183978" w:rsidRDefault="00183978" w:rsidP="006A2451">
      <w:pPr>
        <w:pStyle w:val="avsnitt"/>
      </w:pPr>
      <w:r>
        <w:t>Navn som betegner Gud</w:t>
      </w:r>
      <w:r w:rsidR="00907ABB">
        <w:t xml:space="preserve">s </w:t>
      </w:r>
      <w:r w:rsidR="00907ABB" w:rsidRPr="00A55C8D">
        <w:rPr>
          <w:i/>
        </w:rPr>
        <w:t>virksomme</w:t>
      </w:r>
      <w:r w:rsidR="00907ABB">
        <w:t xml:space="preserve"> </w:t>
      </w:r>
      <w:r w:rsidR="00907ABB" w:rsidRPr="00A55C8D">
        <w:rPr>
          <w:i/>
        </w:rPr>
        <w:t>nærvær m</w:t>
      </w:r>
      <w:r w:rsidRPr="00A55C8D">
        <w:rPr>
          <w:i/>
        </w:rPr>
        <w:t xml:space="preserve">ed </w:t>
      </w:r>
      <w:r w:rsidRPr="00A55C8D">
        <w:rPr>
          <w:bCs/>
          <w:i/>
        </w:rPr>
        <w:t>ytre midler</w:t>
      </w:r>
      <w:r>
        <w:t>: Badet til ny fødsel, himmelrikets nøkler.  Jf kirkelig språkbruk: Den hellige avløsning, Herrens Hellige Nattverd, Kristi legemes og blods Sakrament</w:t>
      </w:r>
      <w:r w:rsidR="00A55C8D">
        <w:t xml:space="preserve"> el alterets sakrament</w:t>
      </w:r>
      <w:r>
        <w:t xml:space="preserve">. </w:t>
      </w:r>
    </w:p>
    <w:p w:rsidR="00183978" w:rsidRDefault="00183978" w:rsidP="00590A2B">
      <w:pPr>
        <w:pStyle w:val="katekismesprsml"/>
      </w:pPr>
      <w:r>
        <w:t xml:space="preserve">Hva </w:t>
      </w:r>
      <w:r w:rsidR="00907ABB">
        <w:t xml:space="preserve">betyr det å </w:t>
      </w:r>
      <w:r>
        <w:t xml:space="preserve">misbruke Guds Navn?  </w:t>
      </w:r>
    </w:p>
    <w:p w:rsidR="00183978" w:rsidRDefault="00907ABB" w:rsidP="001B68A0">
      <w:pPr>
        <w:pStyle w:val="answer"/>
      </w:pPr>
      <w:r>
        <w:t xml:space="preserve">Svar: </w:t>
      </w:r>
      <w:r w:rsidR="00A55C8D">
        <w:t xml:space="preserve">Den som misbruker Guds Navn, </w:t>
      </w:r>
      <w:r w:rsidR="00183978">
        <w:t>vanære</w:t>
      </w:r>
      <w:r w:rsidR="00A55C8D">
        <w:t>r</w:t>
      </w:r>
      <w:r w:rsidR="00183978">
        <w:t xml:space="preserve"> Gud selv.  </w:t>
      </w:r>
    </w:p>
    <w:p w:rsidR="00183978" w:rsidRDefault="00183978" w:rsidP="00590A2B">
      <w:pPr>
        <w:pStyle w:val="bibelhenvisning"/>
      </w:pPr>
      <w:r>
        <w:rPr>
          <w:u w:val="single"/>
        </w:rPr>
        <w:t>3 Mos 24:16a</w:t>
      </w:r>
      <w:r>
        <w:t xml:space="preserve"> – Den som spotter Herrens navn, skal dø.  </w:t>
      </w:r>
      <w:r>
        <w:rPr>
          <w:u w:val="single"/>
        </w:rPr>
        <w:t>Mt 12:36</w:t>
      </w:r>
      <w:r>
        <w:t xml:space="preserve"> – Hvert unyttig ord som menneskene sier, skal de gjøre regnskap for på dommens dag.</w:t>
      </w:r>
    </w:p>
    <w:p w:rsidR="00907ABB" w:rsidRDefault="00907ABB" w:rsidP="006A2451">
      <w:pPr>
        <w:pStyle w:val="Innskuttlinje"/>
      </w:pPr>
    </w:p>
    <w:p w:rsidR="00907ABB" w:rsidRPr="00907ABB" w:rsidRDefault="00183978" w:rsidP="006A2451">
      <w:pPr>
        <w:pStyle w:val="avsnitt"/>
        <w:rPr>
          <w:rStyle w:val="Sterk"/>
        </w:rPr>
      </w:pPr>
      <w:r w:rsidRPr="00907ABB">
        <w:rPr>
          <w:rStyle w:val="Sterk"/>
        </w:rPr>
        <w:t xml:space="preserve">Fra bekjennelsesskriftene.  Om selvvalgt gudstjeneste:  </w:t>
      </w:r>
    </w:p>
    <w:p w:rsidR="00183978" w:rsidRDefault="00183978" w:rsidP="006A2451">
      <w:pPr>
        <w:pStyle w:val="avsnitt"/>
      </w:pPr>
      <w:r>
        <w:t>Det fins</w:t>
      </w:r>
      <w:r w:rsidR="00907ABB">
        <w:t xml:space="preserve"> </w:t>
      </w:r>
      <w:r>
        <w:t xml:space="preserve">ikke noe folk uten en eller annen form for gudstjeneste, SK De ti bud, 17.  </w:t>
      </w:r>
    </w:p>
    <w:p w:rsidR="00183978" w:rsidRDefault="00183978" w:rsidP="006A2451">
      <w:pPr>
        <w:pStyle w:val="avsnitt"/>
      </w:pPr>
      <w:r>
        <w:t xml:space="preserve">Gudstjenestelige ordninger gjør ikke </w:t>
      </w:r>
      <w:r w:rsidR="00AB5585">
        <w:t xml:space="preserve">noen </w:t>
      </w:r>
      <w:r>
        <w:t>from og hellig for Gud, CA 26:41.  Uten Guds ords vitnesbyrd, kan vi ikke vite sikkert om en gudstjenestelig overlevering er unyttig eller behager Gud, Apol 15:17, 36 (ref</w:t>
      </w:r>
      <w:r w:rsidR="00AB5585">
        <w:t>.</w:t>
      </w:r>
      <w:r>
        <w:t xml:space="preserve"> Mt 12:1-8).  </w:t>
      </w:r>
    </w:p>
    <w:p w:rsidR="00183978" w:rsidRDefault="00183978" w:rsidP="006A2451">
      <w:pPr>
        <w:pStyle w:val="avsnitt"/>
      </w:pPr>
      <w:r>
        <w:t xml:space="preserve">Guds ord forbyr den </w:t>
      </w:r>
      <w:r w:rsidRPr="00A55C8D">
        <w:rPr>
          <w:i/>
        </w:rPr>
        <w:t>selvvalgte</w:t>
      </w:r>
      <w:r>
        <w:t xml:space="preserve"> gudstjeneste, Apol 15:14.  Den er ugudelig, CA 28:36-48 (ref</w:t>
      </w:r>
      <w:r w:rsidR="00AB5585">
        <w:t>.</w:t>
      </w:r>
      <w:r>
        <w:t xml:space="preserve"> Mt 15:9, Gal 5:4) og i strid med det andre bud, Apol 24:89, 92 (om messen for de døde).  Profetene kaller </w:t>
      </w:r>
      <w:r w:rsidRPr="00A55C8D">
        <w:rPr>
          <w:i/>
        </w:rPr>
        <w:t>oppdiktede</w:t>
      </w:r>
      <w:r>
        <w:t xml:space="preserve"> gudstjenester for en byrde, SA B 3:2 (eks Jes 1:13f, jf Sak 10:2, Hab 1:2-4).  Gud reagerer med nidkjærhet og slår all falsk gudsdyrkelse over ende, SK De ti bud, 35-36.  </w:t>
      </w:r>
    </w:p>
    <w:p w:rsidR="00907ABB" w:rsidRDefault="00183978" w:rsidP="006A2451">
      <w:pPr>
        <w:pStyle w:val="avsnitt"/>
      </w:pPr>
      <w:r>
        <w:t xml:space="preserve">Ingen kan innstifte gudstjenesteformer </w:t>
      </w:r>
      <w:r w:rsidR="00907ABB">
        <w:t xml:space="preserve">i den hensikt å </w:t>
      </w:r>
      <w:r>
        <w:t>fortjene nåde hos Gud, for i så fall måtte man godkjenne hedningenes gudsdyrkelse, Apol 15:15 (ref</w:t>
      </w:r>
      <w:r w:rsidR="00AB5585">
        <w:t>.</w:t>
      </w:r>
      <w:r>
        <w:t xml:space="preserve"> Esek 20:18f).  </w:t>
      </w:r>
    </w:p>
    <w:p w:rsidR="00183978" w:rsidRDefault="00183978" w:rsidP="006A2451">
      <w:pPr>
        <w:pStyle w:val="avsnitt"/>
      </w:pPr>
      <w:r>
        <w:t xml:space="preserve">Verken paven eller biskopene har noen guddommelig rett til å gi lover om gudstjenesten, </w:t>
      </w:r>
      <w:r w:rsidR="00A55C8D">
        <w:t xml:space="preserve">gjøre </w:t>
      </w:r>
      <w:r>
        <w:t xml:space="preserve">forandringer i sakramentforvaltningen og </w:t>
      </w:r>
      <w:r w:rsidR="00907ABB">
        <w:t xml:space="preserve">i </w:t>
      </w:r>
      <w:r>
        <w:t xml:space="preserve">læren, </w:t>
      </w:r>
      <w:r w:rsidR="00907ABB">
        <w:t xml:space="preserve">og påby at alle skal overholde dem, </w:t>
      </w:r>
      <w:r w:rsidR="00832F97">
        <w:t>til og med slik at de blir satt over Guds bud</w:t>
      </w:r>
      <w:r>
        <w:t>, Apol 7/8:23, Tr 6, CA 28:1-2 (sammenblanding av åndelig og verdslig makt), Apol 15:31-32 (ref</w:t>
      </w:r>
      <w:r w:rsidR="00832F97">
        <w:t>.</w:t>
      </w:r>
      <w:r>
        <w:t xml:space="preserve"> Apg 15:10, Gal 5:1), 28:6.  Det strider mot Guds ord å søke hjemmel til slikt i løse- og bindemakten (som også kirkefedrene var klar over), Apol 12:22, 176.  </w:t>
      </w:r>
    </w:p>
    <w:p w:rsidR="00907ABB" w:rsidRDefault="00183978" w:rsidP="006A2451">
      <w:pPr>
        <w:pStyle w:val="avsnitt"/>
      </w:pPr>
      <w:r w:rsidRPr="00A55C8D">
        <w:rPr>
          <w:i/>
        </w:rPr>
        <w:t>Antikrist</w:t>
      </w:r>
      <w:r w:rsidR="00A55C8D" w:rsidRPr="00A55C8D">
        <w:rPr>
          <w:i/>
        </w:rPr>
        <w:t xml:space="preserve">ens </w:t>
      </w:r>
      <w:r w:rsidRPr="00A55C8D">
        <w:rPr>
          <w:i/>
        </w:rPr>
        <w:t>rike</w:t>
      </w:r>
      <w:r>
        <w:t xml:space="preserve"> er en ny gudsdyrkelse, uttenkt ved en menneskelig autoritet, som forkaster Kristus, Apol 15:18 (eks Islam og pavedømmet).  Det er antikristelig når man ved hjelp av verdslig makt gjør messen til et middel for personlig vinning, samme 24:41-42.  Pavedømmet har avskaffet den sanne gudsdyrkelse som er ”øvelsen i troens kamp mot fortvilelsen”, Tr 44.  </w:t>
      </w:r>
    </w:p>
    <w:p w:rsidR="00183978" w:rsidRDefault="00183978" w:rsidP="006A2451">
      <w:pPr>
        <w:pStyle w:val="avsnitt"/>
      </w:pPr>
      <w:r>
        <w:t xml:space="preserve">Siden fornuften ikke fatter hva troens rettferdighet består i, vil menneskene – lik israelittene i den gamle pakt – la seg blende av kirkens overleveringer og </w:t>
      </w:r>
      <w:r w:rsidR="00BC1989">
        <w:t xml:space="preserve">søke </w:t>
      </w:r>
      <w:r w:rsidR="00AD720F">
        <w:t xml:space="preserve">i dem </w:t>
      </w:r>
      <w:r>
        <w:t>en gudsdyrkelse</w:t>
      </w:r>
      <w:r w:rsidR="00B5021D">
        <w:t xml:space="preserve"> </w:t>
      </w:r>
      <w:r>
        <w:t>de ikke</w:t>
      </w:r>
      <w:r w:rsidR="00B5021D">
        <w:t xml:space="preserve"> </w:t>
      </w:r>
      <w:r w:rsidR="00BC1989">
        <w:t>representerer</w:t>
      </w:r>
      <w:r>
        <w:t xml:space="preserve">, Apol 15:22-24, jf 15, CA.  Et eksempel er den misforståtte overføring av levittisk gudsdyrkelse på kirken, CA 28:39-41, Apol 24:52.  </w:t>
      </w:r>
    </w:p>
    <w:p w:rsidR="00183978" w:rsidRDefault="00863672" w:rsidP="006A2451">
      <w:pPr>
        <w:pStyle w:val="avsnitt"/>
      </w:pPr>
      <w:r>
        <w:t>I den selvvalgte gudstjeneste ligger læren om belønning for gjerninger</w:t>
      </w:r>
      <w:r w:rsidR="00183978">
        <w:t xml:space="preserve">, Apol 27:55.  Istedenfor å etterligne de helliges tro, etterlignet man deres gjerninger.  Men siden loven alltid anklager, og gjerninger aldri bringer fred i samvittigheten, </w:t>
      </w:r>
      <w:r w:rsidR="00A55C8D">
        <w:t xml:space="preserve">blir menneskene </w:t>
      </w:r>
      <w:r w:rsidR="00183978">
        <w:t>tv</w:t>
      </w:r>
      <w:r w:rsidR="00A55C8D">
        <w:t xml:space="preserve">unget </w:t>
      </w:r>
      <w:r w:rsidR="00183978">
        <w:t>til å søke nye former for gudsdyrkelse, samme  4:212, 285 (ref</w:t>
      </w:r>
      <w:r w:rsidR="007040DC">
        <w:t>.</w:t>
      </w:r>
      <w:r w:rsidR="00183978">
        <w:t xml:space="preserve"> Rom 4:5ff).  De søker trøst endog i tunge gjerninger, fordi de ikke forstår hjertets urenhet, samme 288.  Noen mener det er en gudstjeneste å forlate hustru og barn og sitt jordiske kall</w:t>
      </w:r>
      <w:r w:rsidR="00F8674D">
        <w:t>, men</w:t>
      </w:r>
      <w:r w:rsidR="00183978">
        <w:t xml:space="preserve"> uten et </w:t>
      </w:r>
      <w:r w:rsidR="00F8674D">
        <w:t xml:space="preserve">eneste </w:t>
      </w:r>
      <w:r w:rsidR="00183978">
        <w:t>Guds bud</w:t>
      </w:r>
      <w:r w:rsidR="007040DC">
        <w:t xml:space="preserve"> å vise til</w:t>
      </w:r>
      <w:r w:rsidR="00183978">
        <w:t xml:space="preserve">.  Det er en latterlig mening.  Apol 27:42. </w:t>
      </w:r>
    </w:p>
    <w:p w:rsidR="00C72AAB" w:rsidRDefault="00C72AAB" w:rsidP="006A2451">
      <w:pPr>
        <w:pStyle w:val="Innskuttlinje"/>
      </w:pPr>
    </w:p>
    <w:p w:rsidR="00183978" w:rsidRDefault="00183978" w:rsidP="00590A2B">
      <w:pPr>
        <w:pStyle w:val="katekismesprsml"/>
      </w:pPr>
      <w:r>
        <w:t>Hva vil det si å misbruke Guds Navn til trolldom?</w:t>
      </w:r>
    </w:p>
    <w:p w:rsidR="00183978" w:rsidRDefault="00C72AAB" w:rsidP="001B68A0">
      <w:pPr>
        <w:pStyle w:val="answer"/>
      </w:pPr>
      <w:r>
        <w:t xml:space="preserve">Svar: </w:t>
      </w:r>
      <w:r w:rsidR="00183978">
        <w:t xml:space="preserve">Å søke hjelp hos dem som benytter seg av djevelens makt </w:t>
      </w:r>
      <w:r w:rsidR="00F8674D">
        <w:t xml:space="preserve">ved hjelp av Guds navn </w:t>
      </w:r>
      <w:r w:rsidR="00183978">
        <w:t>i sin virksomhet.</w:t>
      </w:r>
    </w:p>
    <w:p w:rsidR="00183978" w:rsidRDefault="00183978" w:rsidP="00590A2B">
      <w:pPr>
        <w:pStyle w:val="bibelhenvisning"/>
      </w:pPr>
      <w:r>
        <w:rPr>
          <w:u w:val="single"/>
        </w:rPr>
        <w:t>3 Mos 19:31</w:t>
      </w:r>
      <w:r>
        <w:t xml:space="preserve"> – Vend dere ikke til åndemanere og ty ikke til spåmenn, dere gjør dere urene ved dem.  Jeg er Herren din Gud.  </w:t>
      </w:r>
      <w:r>
        <w:rPr>
          <w:u w:val="single"/>
        </w:rPr>
        <w:t>5 Mos 18:10-12</w:t>
      </w:r>
      <w:r>
        <w:t xml:space="preserve"> – Det skal ikke fin</w:t>
      </w:r>
      <w:r w:rsidR="00F8674D">
        <w:t xml:space="preserve">nes </w:t>
      </w:r>
      <w:r>
        <w:t xml:space="preserve">noen hos deg som /…/ gir seg av med spådomskunster, eller som spår av skyene eller tyder varsler eller er en trollmann, ingen heksemester, ingen som spør en dødningmaner, ingen sannsiger, ingen som gjør spørsmål til de døde.  For hver den som gjør slikt, er en vederstyggelighet for Herren.  </w:t>
      </w:r>
      <w:r>
        <w:rPr>
          <w:u w:val="single"/>
        </w:rPr>
        <w:t>V 20</w:t>
      </w:r>
      <w:r>
        <w:t xml:space="preserve"> - den profet som i overmot drister seg til å tale noe i mitt navn som jeg ikke har befalt ham å tale, eller som taler i andre guders navn, den profeten skal dø.  </w:t>
      </w:r>
      <w:r>
        <w:rPr>
          <w:u w:val="single"/>
        </w:rPr>
        <w:t>Jes 8:19</w:t>
      </w:r>
      <w:r>
        <w:t xml:space="preserve"> –  Når noen sier til dere: Søk til dødningmanerne og spåmennene, som hvisker og mumler – da skal dere svare: Skal ikke et  folk søke til sin Gud?  Skal en søke til de døde på vegne av de levende?   </w:t>
      </w:r>
    </w:p>
    <w:p w:rsidR="00183978" w:rsidRDefault="00183978" w:rsidP="00590A2B">
      <w:pPr>
        <w:pStyle w:val="bibelhenvisning"/>
      </w:pPr>
      <w:r>
        <w:rPr>
          <w:u w:val="single"/>
        </w:rPr>
        <w:t>Mt 7:22f</w:t>
      </w:r>
      <w:r>
        <w:t xml:space="preserve"> – Mange skal si til meg på den dag: ”Herre, Herre, har vi ikke profetert ved hjelp av ditt </w:t>
      </w:r>
      <w:r w:rsidR="00C72AAB">
        <w:t>N</w:t>
      </w:r>
      <w:r>
        <w:t xml:space="preserve">avn, og ved hjelp av ditt </w:t>
      </w:r>
      <w:r w:rsidR="00C72AAB">
        <w:t>N</w:t>
      </w:r>
      <w:r>
        <w:t xml:space="preserve">avn drevet ut onde ånder og ved hjelp av ditt </w:t>
      </w:r>
      <w:r w:rsidR="00C72AAB">
        <w:t>N</w:t>
      </w:r>
      <w:r>
        <w:t xml:space="preserve">avn gjort mange kraftgjerninger?”  Men da skal jeg bekjenne for dem: Jeg har aldri kjent dere.  Gå bort fra meg, dere lovovertredere! </w:t>
      </w:r>
    </w:p>
    <w:p w:rsidR="00183978" w:rsidRPr="00166894" w:rsidRDefault="00183978" w:rsidP="006A2451">
      <w:pPr>
        <w:pStyle w:val="avsnitt"/>
      </w:pPr>
      <w:r>
        <w:rPr>
          <w:b/>
          <w:bCs/>
        </w:rPr>
        <w:t xml:space="preserve">Eksempler:  </w:t>
      </w:r>
      <w:r>
        <w:rPr>
          <w:i/>
          <w:iCs/>
        </w:rPr>
        <w:t>Faraos trollmenn</w:t>
      </w:r>
      <w:r>
        <w:t xml:space="preserve"> og Arons stav, 2 Mos 8-13 (legg merke til faraos tegnutleggere, som gjorde bruk av hemmelige kunster, til forskjell </w:t>
      </w:r>
      <w:r w:rsidR="00F8674D">
        <w:t>fra de landeplager som Gud virket m</w:t>
      </w:r>
      <w:r>
        <w:t xml:space="preserve">ed sitt ord, 8:5, 16 osv).  - </w:t>
      </w:r>
      <w:r>
        <w:rPr>
          <w:i/>
          <w:iCs/>
        </w:rPr>
        <w:t>Saul og trollkvinnen i En-Dor</w:t>
      </w:r>
      <w:r>
        <w:t xml:space="preserve">, 1 Sam 28:7-25.  </w:t>
      </w:r>
      <w:r w:rsidRPr="00166894">
        <w:t>Jf 3 Mos 20:27, Mt 14:26, Lk 24:37</w:t>
      </w:r>
    </w:p>
    <w:p w:rsidR="00183978" w:rsidRDefault="00183978" w:rsidP="00C52B1F">
      <w:pPr>
        <w:pStyle w:val="Anm"/>
      </w:pPr>
      <w:r>
        <w:rPr>
          <w:b/>
          <w:bCs/>
        </w:rPr>
        <w:t>Anm</w:t>
      </w:r>
      <w:r>
        <w:t>.  Om spådom i stjernene (astrologi), se Jes 47:8-15.  I kulturtradisjoner under kristen innflytelse, lever overtroen i kirkens skygge.  I magiske ritualer og formularer fins utallige eksempler på manipul</w:t>
      </w:r>
      <w:r w:rsidR="00F8674D">
        <w:t>er</w:t>
      </w:r>
      <w:r w:rsidR="00055D39">
        <w:t>e</w:t>
      </w:r>
      <w:r w:rsidR="00F8674D">
        <w:t xml:space="preserve">nde misbruk av </w:t>
      </w:r>
      <w:r>
        <w:t xml:space="preserve">Den Hellige </w:t>
      </w:r>
      <w:r w:rsidR="00055D39">
        <w:t xml:space="preserve">Tre-enhets </w:t>
      </w:r>
      <w:r>
        <w:t xml:space="preserve">navn og Jesu navn.  Som regel benyttes løsrevne bibelord og påkallelser fra kirkens bønnetradisjon.   </w:t>
      </w:r>
    </w:p>
    <w:p w:rsidR="00183978" w:rsidRDefault="00183978" w:rsidP="00590A2B">
      <w:pPr>
        <w:pStyle w:val="katekismesprsml"/>
      </w:pPr>
      <w:r>
        <w:t>Hva vil det si å banne (forbanne)?</w:t>
      </w:r>
    </w:p>
    <w:p w:rsidR="00183978" w:rsidRDefault="00C72AAB" w:rsidP="001B68A0">
      <w:pPr>
        <w:pStyle w:val="answer"/>
      </w:pPr>
      <w:r>
        <w:t xml:space="preserve">Svar: </w:t>
      </w:r>
      <w:r w:rsidR="00183978">
        <w:t>Å ønske noe ondt over seg selv, sin neste eller en annen skapning.</w:t>
      </w:r>
    </w:p>
    <w:p w:rsidR="00183978" w:rsidRDefault="00183978" w:rsidP="006A2451">
      <w:pPr>
        <w:pStyle w:val="avsnitt"/>
      </w:pPr>
      <w:r>
        <w:rPr>
          <w:b/>
          <w:bCs/>
        </w:rPr>
        <w:t xml:space="preserve">Eksempler:  </w:t>
      </w:r>
      <w:r>
        <w:rPr>
          <w:i/>
          <w:iCs/>
        </w:rPr>
        <w:t xml:space="preserve">Sime’i </w:t>
      </w:r>
      <w:r>
        <w:t>som forbannet David, da David flyktet for Absalom, 2 Sam 16:5-14 (merk sammenligningen i v 11).</w:t>
      </w:r>
    </w:p>
    <w:p w:rsidR="00183978" w:rsidRDefault="00183978" w:rsidP="006A2451">
      <w:pPr>
        <w:pStyle w:val="avsnitt"/>
      </w:pPr>
      <w:r>
        <w:rPr>
          <w:i/>
          <w:iCs/>
        </w:rPr>
        <w:t>Kong Balak</w:t>
      </w:r>
      <w:r>
        <w:t xml:space="preserve"> ville sikre seg seier ved å få profeten Bileam til å forbanne Israels folk, 4 Mos 22:1-14 (merk v 6: ”</w:t>
      </w:r>
      <w:r w:rsidRPr="00C72AAB">
        <w:rPr>
          <w:i/>
        </w:rPr>
        <w:t>for jeg vet at den du velsigner, er velsignet, og den du forbanner, er forbannet</w:t>
      </w:r>
      <w:r>
        <w:t xml:space="preserve">”). </w:t>
      </w:r>
    </w:p>
    <w:p w:rsidR="00183978" w:rsidRDefault="00183978" w:rsidP="006A2451">
      <w:pPr>
        <w:pStyle w:val="avsnitt"/>
      </w:pPr>
      <w:r>
        <w:rPr>
          <w:i/>
          <w:iCs/>
        </w:rPr>
        <w:t>Selomits sønn</w:t>
      </w:r>
      <w:r>
        <w:t xml:space="preserve">, som Gud straffet med steining fordi han hadde spottet Herrens navn og forbannet det, 3 Mos 24:10-16, 23f.  </w:t>
      </w:r>
    </w:p>
    <w:p w:rsidR="00183978" w:rsidRDefault="00183978" w:rsidP="006A2451">
      <w:pPr>
        <w:pStyle w:val="avsnitt"/>
      </w:pPr>
      <w:r>
        <w:rPr>
          <w:i/>
          <w:iCs/>
        </w:rPr>
        <w:t>Goliat</w:t>
      </w:r>
      <w:r w:rsidR="00C72AAB">
        <w:rPr>
          <w:i/>
          <w:iCs/>
        </w:rPr>
        <w:t>,</w:t>
      </w:r>
      <w:r>
        <w:t xml:space="preserve"> som hånet den levende Guds hær og </w:t>
      </w:r>
      <w:r w:rsidR="00C72AAB">
        <w:t xml:space="preserve">med sin gud </w:t>
      </w:r>
      <w:r>
        <w:t xml:space="preserve">forbannet David, 1 Sam 17: 8-10, 16, 23, 26, 43-49 (merk Davids ord, v 45: </w:t>
      </w:r>
      <w:r w:rsidRPr="00C72AAB">
        <w:rPr>
          <w:i/>
        </w:rPr>
        <w:t>Jeg kommer mot deg i Herren Gud Sebaots navn, han som er Gud for Israels fylkinger – han som du har hånet</w:t>
      </w:r>
      <w:r>
        <w:t xml:space="preserve">).  </w:t>
      </w:r>
    </w:p>
    <w:p w:rsidR="00183978" w:rsidRDefault="00183978" w:rsidP="00590A2B">
      <w:pPr>
        <w:pStyle w:val="katekismesprsml"/>
      </w:pPr>
      <w:r>
        <w:t>Hva vil det si å sverge ved Guds Navn?</w:t>
      </w:r>
    </w:p>
    <w:p w:rsidR="00183978" w:rsidRDefault="00C72AAB" w:rsidP="001B68A0">
      <w:pPr>
        <w:pStyle w:val="answer"/>
      </w:pPr>
      <w:r>
        <w:t xml:space="preserve">Svar: </w:t>
      </w:r>
      <w:r w:rsidR="00183978">
        <w:t>Å ta Gud til vitne på at man taler sant.</w:t>
      </w:r>
    </w:p>
    <w:p w:rsidR="00183978" w:rsidRDefault="00183978" w:rsidP="00590A2B">
      <w:pPr>
        <w:pStyle w:val="bibelhenvisning"/>
      </w:pPr>
      <w:r>
        <w:rPr>
          <w:u w:val="single"/>
        </w:rPr>
        <w:t>Mt 26:63f</w:t>
      </w:r>
      <w:r>
        <w:t xml:space="preserve"> – Da sa øverstepresten til ham: ”Jeg besverger deg ved den levende Gud, å si oss om du er Messias, Guds Sønn.”   Jesus sa til ham: ”Du selv sa det.”  </w:t>
      </w:r>
      <w:r>
        <w:rPr>
          <w:u w:val="single"/>
        </w:rPr>
        <w:t>Heb 6:16</w:t>
      </w:r>
      <w:r>
        <w:t xml:space="preserve"> – Mennesker sverger ved den som er større, og eden tjener til å stadfeste og gjøre slutt på alle innsigelser.</w:t>
      </w:r>
    </w:p>
    <w:p w:rsidR="00183978" w:rsidRDefault="00183978" w:rsidP="00590A2B">
      <w:pPr>
        <w:pStyle w:val="katekismesprsml"/>
      </w:pPr>
      <w:r>
        <w:t xml:space="preserve">Er det helt forbudt å sverge ved Guds Navn?  </w:t>
      </w:r>
    </w:p>
    <w:p w:rsidR="00183978" w:rsidRDefault="00183978" w:rsidP="001B68A0">
      <w:pPr>
        <w:pStyle w:val="answer"/>
      </w:pPr>
      <w:r>
        <w:t xml:space="preserve">Nei.  Hvis </w:t>
      </w:r>
      <w:r w:rsidR="00C72AAB">
        <w:t xml:space="preserve">verdslige </w:t>
      </w:r>
      <w:r>
        <w:t>myndighete</w:t>
      </w:r>
      <w:r w:rsidR="00C72AAB">
        <w:t xml:space="preserve">r </w:t>
      </w:r>
      <w:r>
        <w:t xml:space="preserve">krever det, kan man avlegge ed </w:t>
      </w:r>
      <w:r>
        <w:rPr>
          <w:rFonts w:ascii="Times New Roman" w:hAnsi="Times New Roman"/>
        </w:rPr>
        <w:t>(f</w:t>
      </w:r>
      <w:r w:rsidR="004966D7">
        <w:rPr>
          <w:rFonts w:ascii="Times New Roman" w:hAnsi="Times New Roman"/>
        </w:rPr>
        <w:t>.</w:t>
      </w:r>
      <w:r>
        <w:rPr>
          <w:rFonts w:ascii="Times New Roman" w:hAnsi="Times New Roman"/>
        </w:rPr>
        <w:t xml:space="preserve"> eks</w:t>
      </w:r>
      <w:r w:rsidR="004966D7">
        <w:rPr>
          <w:rFonts w:ascii="Times New Roman" w:hAnsi="Times New Roman"/>
        </w:rPr>
        <w:t>.</w:t>
      </w:r>
      <w:r>
        <w:rPr>
          <w:rFonts w:ascii="Times New Roman" w:hAnsi="Times New Roman"/>
        </w:rPr>
        <w:t xml:space="preserve"> i retten)</w:t>
      </w:r>
      <w:r>
        <w:t>.</w:t>
      </w:r>
    </w:p>
    <w:p w:rsidR="00183978" w:rsidRDefault="00183978" w:rsidP="00590A2B">
      <w:pPr>
        <w:pStyle w:val="bibelhenvisning"/>
      </w:pPr>
      <w:r>
        <w:rPr>
          <w:u w:val="single"/>
        </w:rPr>
        <w:t>5 Mos 6:13</w:t>
      </w:r>
      <w:r>
        <w:t xml:space="preserve"> – Herren din Gud skal du frykte, og ham skal du tjene.  Ved hans navn skal du sverge.  (10:20.  Jer 4:2)  </w:t>
      </w:r>
      <w:r>
        <w:rPr>
          <w:u w:val="single"/>
        </w:rPr>
        <w:t>2 Kor 1:23</w:t>
      </w:r>
      <w:r>
        <w:t xml:space="preserve"> – Jeg kaller Gud til vitne for min sjel.</w:t>
      </w:r>
    </w:p>
    <w:p w:rsidR="00183978" w:rsidRDefault="00183978" w:rsidP="006A2451">
      <w:pPr>
        <w:pStyle w:val="avsnitt"/>
      </w:pPr>
      <w:r>
        <w:rPr>
          <w:b/>
          <w:bCs/>
        </w:rPr>
        <w:t xml:space="preserve">Eksempler:  </w:t>
      </w:r>
      <w:r>
        <w:t>To ganger har Gud stadfestet det håp han gav</w:t>
      </w:r>
      <w:r w:rsidR="00C72AAB">
        <w:t xml:space="preserve"> - </w:t>
      </w:r>
      <w:r>
        <w:t xml:space="preserve">den ene gangen da han ga løftet til Abraham og sverget ved seg selv, den andre gangen da han oppreiste Jesus fra de døde.  </w:t>
      </w:r>
      <w:r w:rsidR="00C72AAB">
        <w:t xml:space="preserve">Åpenbaringsordets trofaste Gud gjorde dette </w:t>
      </w:r>
      <w:r>
        <w:t>for å gi oss en kraftig trøst.  Heb 6:13-20.</w:t>
      </w:r>
    </w:p>
    <w:p w:rsidR="00183978" w:rsidRDefault="00183978" w:rsidP="00590A2B">
      <w:pPr>
        <w:pStyle w:val="katekismesprsml"/>
      </w:pPr>
      <w:r>
        <w:t>Når er det forbudt å sverge ved Guds Navn?</w:t>
      </w:r>
    </w:p>
    <w:p w:rsidR="00183978" w:rsidRDefault="00183978" w:rsidP="001B68A0">
      <w:pPr>
        <w:pStyle w:val="answer"/>
      </w:pPr>
      <w:r>
        <w:t>Gud forbyr å bruk</w:t>
      </w:r>
      <w:r w:rsidR="006C00A9">
        <w:t>e hans N</w:t>
      </w:r>
      <w:r>
        <w:t>avn til å avgi falskt vitnesbyrd (mened), og ellers når det ikke er nødvendig.</w:t>
      </w:r>
    </w:p>
    <w:p w:rsidR="00183978" w:rsidRDefault="00183978" w:rsidP="00590A2B">
      <w:pPr>
        <w:pStyle w:val="bibelhenvisning"/>
      </w:pPr>
      <w:r>
        <w:rPr>
          <w:u w:val="single"/>
        </w:rPr>
        <w:t>3 Mos 19:12</w:t>
      </w:r>
      <w:r>
        <w:t xml:space="preserve"> – Dere skal ikke sverge på løgn ved mitt navn, så du vanhelliger din Guds Navn.  </w:t>
      </w:r>
      <w:r>
        <w:rPr>
          <w:u w:val="single"/>
        </w:rPr>
        <w:t xml:space="preserve">Mt 5:34-37 </w:t>
      </w:r>
      <w:r>
        <w:t>– (Istedenfor å sverge ved alt mulig, skal) deres tale være ja, ja og nei, nei.  Alt utover dette, er av det onde.  (Jak 5:12.)</w:t>
      </w:r>
    </w:p>
    <w:p w:rsidR="00183978" w:rsidRDefault="00183978" w:rsidP="006A2451">
      <w:pPr>
        <w:pStyle w:val="avsnitt"/>
      </w:pPr>
      <w:r>
        <w:rPr>
          <w:b/>
          <w:bCs/>
        </w:rPr>
        <w:t xml:space="preserve">Eksempler:  </w:t>
      </w:r>
      <w:r>
        <w:rPr>
          <w:i/>
          <w:iCs/>
        </w:rPr>
        <w:t>Jesabel</w:t>
      </w:r>
      <w:r>
        <w:t xml:space="preserve"> som fikk to mann til å avgi falske vitnesbyrd mot Nabot, og dermed sørget for at han ble drept, 1 Kong 21:8-14.  - </w:t>
      </w:r>
      <w:r>
        <w:rPr>
          <w:i/>
          <w:iCs/>
        </w:rPr>
        <w:t>Herodes</w:t>
      </w:r>
      <w:r>
        <w:t xml:space="preserve"> som ga datteren Herodias sin ed</w:t>
      </w:r>
      <w:r w:rsidR="00490FDB">
        <w:t xml:space="preserve"> om </w:t>
      </w:r>
      <w:r>
        <w:t xml:space="preserve">at han ville oppfylle ønsket hennes, men uten å vite </w:t>
      </w:r>
      <w:r w:rsidR="006C00A9">
        <w:t xml:space="preserve">at hun </w:t>
      </w:r>
      <w:r>
        <w:t xml:space="preserve">ønsket Johannes Døperens hode på et fat, Mk 6:22-29.  - </w:t>
      </w:r>
      <w:r>
        <w:rPr>
          <w:i/>
          <w:iCs/>
        </w:rPr>
        <w:t>Peter</w:t>
      </w:r>
      <w:r>
        <w:t xml:space="preserve"> som sverget at han ikke kjente Jesus, Mt 26:69-75 (obs v 74). </w:t>
      </w:r>
    </w:p>
    <w:p w:rsidR="00183978" w:rsidRDefault="00183978" w:rsidP="00590A2B">
      <w:pPr>
        <w:pStyle w:val="katekismesprsml"/>
      </w:pPr>
      <w:r>
        <w:t xml:space="preserve">Hva vil det si å misbruke Guds Navn til løgn? </w:t>
      </w:r>
    </w:p>
    <w:p w:rsidR="00183978" w:rsidRDefault="00183978" w:rsidP="001B68A0">
      <w:pPr>
        <w:pStyle w:val="answer"/>
      </w:pPr>
      <w:r>
        <w:t xml:space="preserve">Når mennesker later som om deres reservasjoner mot apostelordets lære er Guds ord.  </w:t>
      </w:r>
    </w:p>
    <w:p w:rsidR="00183978" w:rsidRDefault="00183978" w:rsidP="00590A2B">
      <w:pPr>
        <w:pStyle w:val="bibelhenvisning"/>
      </w:pPr>
      <w:r>
        <w:rPr>
          <w:u w:val="single"/>
        </w:rPr>
        <w:t>Jer 14:14</w:t>
      </w:r>
      <w:r>
        <w:t xml:space="preserve"> - (falske profeter) profeterer løgn i mitt navn.  Jeg har ikke sendt dem, eller gitt dem noen befaling, eller talt til dem.  Falske syner, tomme spådommer, tomt snakk og sine egne hjerters svik profeterer de for dere.  </w:t>
      </w:r>
      <w:r>
        <w:rPr>
          <w:u w:val="single"/>
        </w:rPr>
        <w:t>23:30f</w:t>
      </w:r>
      <w:r>
        <w:t xml:space="preserve"> – Jeg kommer over de profeter som stjeler mine ord fra hverandre.  /…/ de profeter som bærer frem sin egen tunges ord og sier: ”Så sier Herren”.  </w:t>
      </w:r>
      <w:r>
        <w:rPr>
          <w:u w:val="single"/>
        </w:rPr>
        <w:t>Mt 15:9</w:t>
      </w:r>
      <w:r>
        <w:t xml:space="preserve"> – Forgjeves dyrker de meg, for de forkynner lærdommer som er menneskebud.   </w:t>
      </w:r>
    </w:p>
    <w:p w:rsidR="00183978" w:rsidRDefault="00183978" w:rsidP="00590A2B">
      <w:pPr>
        <w:pStyle w:val="katekismesprsml"/>
      </w:pPr>
      <w:r>
        <w:t>Hva vil det si å misbruke Guds Navn til bedrag?</w:t>
      </w:r>
    </w:p>
    <w:p w:rsidR="00183978" w:rsidRDefault="00183978" w:rsidP="001B68A0">
      <w:pPr>
        <w:pStyle w:val="answer"/>
      </w:pPr>
      <w:r>
        <w:t>Når mennesker skjuler sin vantro bak et gudfryktig ytre (hykleri).</w:t>
      </w:r>
    </w:p>
    <w:p w:rsidR="00183978" w:rsidRDefault="00183978" w:rsidP="00590A2B">
      <w:pPr>
        <w:pStyle w:val="bibelhenvisning"/>
      </w:pPr>
      <w:r>
        <w:rPr>
          <w:u w:val="single"/>
        </w:rPr>
        <w:t>2 Tim 3:5</w:t>
      </w:r>
      <w:r>
        <w:t xml:space="preserve"> – De har skinn av gudsfrykt, men fornekter dens kraft.   </w:t>
      </w:r>
      <w:r>
        <w:rPr>
          <w:u w:val="single"/>
        </w:rPr>
        <w:t>Mt 15:7f</w:t>
      </w:r>
      <w:r>
        <w:t xml:space="preserve"> – Dere hyklere, Jesaias profeterte rett om dere: Dette folk ærer meg med sine lepper, men deres hjerter er langt borte fra meg.  </w:t>
      </w:r>
    </w:p>
    <w:p w:rsidR="00183978" w:rsidRDefault="00183978" w:rsidP="006A2451">
      <w:pPr>
        <w:pStyle w:val="avsnitt"/>
      </w:pPr>
      <w:r>
        <w:rPr>
          <w:b/>
          <w:bCs/>
        </w:rPr>
        <w:t xml:space="preserve">Eksempler: </w:t>
      </w:r>
      <w:r>
        <w:t xml:space="preserve"> </w:t>
      </w:r>
      <w:r>
        <w:rPr>
          <w:i/>
          <w:iCs/>
        </w:rPr>
        <w:t>Ananias og Safira</w:t>
      </w:r>
      <w:r>
        <w:t xml:space="preserve"> lot som om de gav en gave til Guds Navns ære, Apg 5:1-11.  - </w:t>
      </w:r>
      <w:r>
        <w:rPr>
          <w:i/>
          <w:iCs/>
        </w:rPr>
        <w:t xml:space="preserve">De skriftlærdes og </w:t>
      </w:r>
      <w:r w:rsidR="00490FDB">
        <w:rPr>
          <w:i/>
          <w:iCs/>
        </w:rPr>
        <w:t xml:space="preserve">fariseernes </w:t>
      </w:r>
      <w:r>
        <w:t>hykleri, som Jesus fordømte, Mt 23:25-28.</w:t>
      </w:r>
    </w:p>
    <w:p w:rsidR="00183978" w:rsidRDefault="00183978" w:rsidP="00590A2B">
      <w:pPr>
        <w:pStyle w:val="katekismesprsml"/>
      </w:pPr>
      <w:r>
        <w:t>Hvorfor har Herren lagt en trussel til nettopp dette bud?</w:t>
      </w:r>
    </w:p>
    <w:p w:rsidR="00183978" w:rsidRDefault="00183978" w:rsidP="001B68A0">
      <w:pPr>
        <w:pStyle w:val="answer"/>
      </w:pPr>
      <w:r>
        <w:t xml:space="preserve">Guds Navn betegner Gud selv, og han gir ikke noen annen sin ære.  </w:t>
      </w:r>
    </w:p>
    <w:p w:rsidR="00183978" w:rsidRDefault="00183978" w:rsidP="00590A2B">
      <w:pPr>
        <w:pStyle w:val="bibelhenvisning"/>
      </w:pPr>
      <w:r>
        <w:rPr>
          <w:u w:val="single"/>
        </w:rPr>
        <w:t>Jes 42:8a</w:t>
      </w:r>
      <w:r>
        <w:t xml:space="preserve"> – Jeg er Herren, det er mitt navn, og jeg gir ikke noen annen min ære.  </w:t>
      </w:r>
    </w:p>
    <w:p w:rsidR="00183978" w:rsidRDefault="00183978" w:rsidP="00590A2B">
      <w:pPr>
        <w:pStyle w:val="katekismesprsml"/>
      </w:pPr>
      <w:r>
        <w:t>Hva BEFALER Gud i det andre bud?</w:t>
      </w:r>
    </w:p>
    <w:p w:rsidR="00183978" w:rsidRDefault="00183978" w:rsidP="001B68A0">
      <w:pPr>
        <w:pStyle w:val="answer"/>
      </w:pPr>
      <w:r>
        <w:t>Gud vil ha vår tillit, så vi påkaller ham i all nød, ber om hans hjelp og velsig</w:t>
      </w:r>
      <w:r w:rsidR="00F8674D">
        <w:t>-</w:t>
      </w:r>
      <w:r>
        <w:t xml:space="preserve">nelse, og takker og lover ham for alle hans velgjerninger. </w:t>
      </w:r>
    </w:p>
    <w:p w:rsidR="00183978" w:rsidRDefault="00183978" w:rsidP="00590A2B">
      <w:pPr>
        <w:pStyle w:val="bibelhenvisning"/>
      </w:pPr>
      <w:r>
        <w:rPr>
          <w:u w:val="single"/>
        </w:rPr>
        <w:t>Sal 50:15</w:t>
      </w:r>
      <w:r>
        <w:t xml:space="preserve"> – kall på meg på nødens dag, så vil jeg utfri deg, og du skal prise meg.  </w:t>
      </w:r>
      <w:r w:rsidRPr="00166894">
        <w:rPr>
          <w:u w:val="single"/>
        </w:rPr>
        <w:t>1 Tess 5:17</w:t>
      </w:r>
      <w:r w:rsidRPr="00166894">
        <w:t xml:space="preserve"> – Be uavlatelig.  </w:t>
      </w:r>
      <w:r>
        <w:rPr>
          <w:u w:val="single"/>
        </w:rPr>
        <w:t>Joh 16:23</w:t>
      </w:r>
      <w:r>
        <w:t xml:space="preserve"> – Hva dere ber Faderen om i mitt navn, det vil han gi dere.</w:t>
      </w:r>
    </w:p>
    <w:p w:rsidR="00183978" w:rsidRDefault="00183978" w:rsidP="00590A2B">
      <w:pPr>
        <w:pStyle w:val="bibelhenvisning"/>
      </w:pPr>
      <w:r>
        <w:rPr>
          <w:u w:val="single"/>
        </w:rPr>
        <w:t>Jak 5:13</w:t>
      </w:r>
      <w:r>
        <w:t xml:space="preserve"> – Lider noen blant dere ondt?  La ham be!  Er noen glad til sinns?  La ham lovsynge!  </w:t>
      </w:r>
      <w:r>
        <w:rPr>
          <w:u w:val="single"/>
        </w:rPr>
        <w:t>Apg 4:20</w:t>
      </w:r>
      <w:r>
        <w:t xml:space="preserve"> – Vi for vår del kan ikke tie med hva vi har sett og hørt.  </w:t>
      </w:r>
      <w:r w:rsidRPr="006C00A9">
        <w:rPr>
          <w:u w:val="single"/>
        </w:rPr>
        <w:t>1 Pet 2:9</w:t>
      </w:r>
      <w:r>
        <w:t xml:space="preserve"> – Dere er en utvalgt slekt, et kongelig prestskap, et hellig folk, Guds eiendomsfolk, for at dere skal forkynne hans herlige gjerninger, som har kalt dere fra mørket til sitt underfulle lys.</w:t>
      </w:r>
    </w:p>
    <w:p w:rsidR="00183978" w:rsidRDefault="00183978" w:rsidP="00590A2B">
      <w:pPr>
        <w:pStyle w:val="bibelhenvisning"/>
      </w:pPr>
      <w:r>
        <w:rPr>
          <w:u w:val="single"/>
        </w:rPr>
        <w:t>Sal 118:1</w:t>
      </w:r>
      <w:r>
        <w:t xml:space="preserve"> – Takk Herren, for han er god, hans miskunnet varer evinnelig.  </w:t>
      </w:r>
      <w:r w:rsidR="00B347F1">
        <w:rPr>
          <w:u w:val="single"/>
        </w:rPr>
        <w:t>103:2</w:t>
      </w:r>
      <w:r w:rsidR="00B347F1">
        <w:t xml:space="preserve"> - Min sjel, lov Herren, og glem ikke alle hans velgjerninger!  </w:t>
      </w:r>
      <w:r w:rsidR="00B347F1" w:rsidRPr="00B347F1">
        <w:t>(145:2, 10-12)</w:t>
      </w:r>
      <w:r w:rsidR="00B347F1">
        <w:t xml:space="preserve">  </w:t>
      </w:r>
      <w:r>
        <w:rPr>
          <w:u w:val="single"/>
        </w:rPr>
        <w:t>Ef 5:18-20</w:t>
      </w:r>
      <w:r>
        <w:t xml:space="preserve"> –</w:t>
      </w:r>
      <w:r w:rsidR="00B347F1">
        <w:t xml:space="preserve"> </w:t>
      </w:r>
      <w:r>
        <w:t xml:space="preserve">Tal til hverandre med salmer og hymner og åndelige sanger, og syng og spill for Herren i deres hjerter!  Fremsi alltid en takkebønn til Gud og Faderen for alt i vår Herres Jesu Kristi navn.   </w:t>
      </w:r>
    </w:p>
    <w:p w:rsidR="00183978" w:rsidRPr="005B1A33" w:rsidRDefault="00183978" w:rsidP="006A2451">
      <w:pPr>
        <w:pStyle w:val="avsnitt"/>
      </w:pPr>
      <w:r>
        <w:rPr>
          <w:b/>
          <w:bCs/>
        </w:rPr>
        <w:t xml:space="preserve">Eksempler:  </w:t>
      </w:r>
      <w:r w:rsidRPr="006C00A9">
        <w:rPr>
          <w:i/>
        </w:rPr>
        <w:t>David</w:t>
      </w:r>
      <w:r>
        <w:t xml:space="preserve"> kalte på Gud i sin nød, Sal 18:1-7.  </w:t>
      </w:r>
      <w:r w:rsidR="006C00A9">
        <w:t>-</w:t>
      </w:r>
      <w:r>
        <w:t xml:space="preserve"> </w:t>
      </w:r>
      <w:r w:rsidRPr="006C00A9">
        <w:rPr>
          <w:i/>
        </w:rPr>
        <w:t>Hanna</w:t>
      </w:r>
      <w:r>
        <w:t xml:space="preserve">, 1 Sam 1:1-18.  </w:t>
      </w:r>
      <w:r w:rsidR="006C00A9">
        <w:t xml:space="preserve">- </w:t>
      </w:r>
      <w:r w:rsidRPr="006C00A9">
        <w:rPr>
          <w:i/>
        </w:rPr>
        <w:t>Esekias</w:t>
      </w:r>
      <w:r>
        <w:t xml:space="preserve">, 2 Kong 20:1-6.  </w:t>
      </w:r>
      <w:r w:rsidR="006C00A9">
        <w:t xml:space="preserve">- </w:t>
      </w:r>
      <w:r w:rsidRPr="005B1A33">
        <w:rPr>
          <w:i/>
        </w:rPr>
        <w:t>Daniel</w:t>
      </w:r>
      <w:r w:rsidRPr="005B1A33">
        <w:t xml:space="preserve"> ba regelmessig, Dan 6:10f.  </w:t>
      </w:r>
    </w:p>
    <w:p w:rsidR="00183978" w:rsidRDefault="00183978" w:rsidP="006A2451">
      <w:pPr>
        <w:pStyle w:val="avsnitt"/>
      </w:pPr>
      <w:r>
        <w:t xml:space="preserve">Disiplene ropte på Jesus, da de var i nød, Mt 8:23-27.  </w:t>
      </w:r>
      <w:r w:rsidR="006C00A9">
        <w:t xml:space="preserve">- </w:t>
      </w:r>
      <w:r>
        <w:t xml:space="preserve">En av de ti spedalske vendte tilbake for å takke Gud, Lk 17:11-19.  </w:t>
      </w:r>
      <w:r w:rsidR="006C00A9">
        <w:t xml:space="preserve">- </w:t>
      </w:r>
      <w:r>
        <w:t xml:space="preserve">Paulus og Silas sang lovsanger i fangehullet, Apg 16:23-25. </w:t>
      </w:r>
    </w:p>
    <w:p w:rsidR="006C00A9" w:rsidRDefault="006C00A9" w:rsidP="006A2451">
      <w:pPr>
        <w:pStyle w:val="Innskuttlinje"/>
      </w:pPr>
    </w:p>
    <w:p w:rsidR="006C00A9" w:rsidRPr="006C00A9" w:rsidRDefault="00183978" w:rsidP="006A2451">
      <w:pPr>
        <w:pStyle w:val="avsnitt"/>
        <w:rPr>
          <w:rStyle w:val="Sterk"/>
        </w:rPr>
      </w:pPr>
      <w:r w:rsidRPr="006C00A9">
        <w:rPr>
          <w:rStyle w:val="Sterk"/>
        </w:rPr>
        <w:t xml:space="preserve">Fra bekjennelsesskriftene.  Om den sanne gudsdyrkelse: </w:t>
      </w:r>
    </w:p>
    <w:p w:rsidR="00183978" w:rsidRDefault="00B347F1" w:rsidP="006A2451">
      <w:pPr>
        <w:pStyle w:val="avsnitt"/>
      </w:pPr>
      <w:r w:rsidRPr="00B347F1">
        <w:rPr>
          <w:b/>
        </w:rPr>
        <w:t>CA 28:49-50</w:t>
      </w:r>
      <w:r>
        <w:t xml:space="preserve"> - </w:t>
      </w:r>
      <w:r w:rsidR="00183978" w:rsidRPr="00B347F1">
        <w:t>”</w:t>
      </w:r>
      <w:r w:rsidR="00183978" w:rsidRPr="00B347F1">
        <w:rPr>
          <w:rStyle w:val="SitatTegn"/>
          <w:i w:val="0"/>
        </w:rPr>
        <w:t>å frykte Gud alvorlig og samtidig huse en fast tro og for Kristi skyld stole på at vi har en forsonet Gud, å be om og med sikkerhet vente hjelp fra Gud i alt vi skal gjøre etter vårt kall, mens vi i det ytre legger vinn på å gjøre gode gjerninger og å skjøtte kallet.  I dette ligger den sanne fullkommenhet og den sanne gudsdyrkelse</w:t>
      </w:r>
      <w:r w:rsidR="00183978" w:rsidRPr="00B347F1">
        <w:t>”</w:t>
      </w:r>
      <w:r w:rsidRPr="00B347F1">
        <w:t xml:space="preserve">.  Jf </w:t>
      </w:r>
      <w:r w:rsidR="00183978">
        <w:t xml:space="preserve">57. </w:t>
      </w:r>
    </w:p>
    <w:p w:rsidR="00183978" w:rsidRDefault="00183978" w:rsidP="006A2451">
      <w:pPr>
        <w:pStyle w:val="avsnitt"/>
      </w:pPr>
      <w:r>
        <w:t>Den sanne gudsdyrkelse ærer Kristus som forsoner og rettferdiggjører, Apol 4:392 (jf 15:18).  Kirkens sanne pryd er evangeliets forkynnelse, troen, og troens kamp, samme 24:51.</w:t>
      </w:r>
    </w:p>
    <w:p w:rsidR="00183978" w:rsidRDefault="00183978" w:rsidP="006A2451">
      <w:pPr>
        <w:pStyle w:val="avsnitt"/>
      </w:pPr>
      <w:r>
        <w:t xml:space="preserve">Det er en rett gudstjeneste å høre Guds ord, SK De ti bud, 84, og å forkynne evangeliet, Apol 15:42 (jf 4:43-47).  Om takkoffer og ”den åndelige gudstjeneste” i den greskortodokse liturgi, </w:t>
      </w:r>
      <w:r w:rsidR="006708C0">
        <w:t xml:space="preserve">se </w:t>
      </w:r>
      <w:r>
        <w:t xml:space="preserve">Apol 27:93-94.  </w:t>
      </w:r>
    </w:p>
    <w:p w:rsidR="00183978" w:rsidRDefault="00183978" w:rsidP="00590A2B">
      <w:pPr>
        <w:pStyle w:val="katekismesprsml"/>
      </w:pPr>
      <w:r>
        <w:t>Hvordan har Guds Sønn oppfylt det andre bud</w:t>
      </w:r>
      <w:r w:rsidR="00484C78">
        <w:t xml:space="preserve"> </w:t>
      </w:r>
      <w:r w:rsidR="00EC3A04">
        <w:t>til</w:t>
      </w:r>
      <w:r>
        <w:t xml:space="preserve"> oppmuntring og eksempel</w:t>
      </w:r>
      <w:r w:rsidR="00484C78">
        <w:t xml:space="preserve"> for oss</w:t>
      </w:r>
      <w:r>
        <w:t>?</w:t>
      </w:r>
    </w:p>
    <w:p w:rsidR="00183978" w:rsidRDefault="00183978" w:rsidP="001B68A0">
      <w:pPr>
        <w:pStyle w:val="answer"/>
      </w:pPr>
      <w:r>
        <w:t>Av fri vilje og i Jesu tjenerskikkel</w:t>
      </w:r>
      <w:r w:rsidR="005134F5">
        <w:t>se, åpenbarte Sønnen  Faderens N</w:t>
      </w:r>
      <w:r>
        <w:t xml:space="preserve">avn i sin lidende lydighet.  Han led, døde og oppstod for alle, men Navnet åpenbarte han for dem som Faderen gav ham.    </w:t>
      </w:r>
    </w:p>
    <w:p w:rsidR="00183978" w:rsidRDefault="00183978" w:rsidP="00590A2B">
      <w:pPr>
        <w:pStyle w:val="bibelhenvisning"/>
      </w:pPr>
      <w:r>
        <w:rPr>
          <w:u w:val="single"/>
        </w:rPr>
        <w:t>Joh 10:26</w:t>
      </w:r>
      <w:r>
        <w:t xml:space="preserve"> – De gjerninger som jeg gjør i min Faders navn, vitner om meg.  </w:t>
      </w:r>
      <w:r>
        <w:rPr>
          <w:u w:val="single"/>
        </w:rPr>
        <w:t>17:6a, 8a,  26</w:t>
      </w:r>
      <w:r>
        <w:t xml:space="preserve"> – Jeg har åpenbaret ditt navn for de mennesker som du gav meg fra verden. /…/ De ord som du gav meg, har jeg gitt til dem, og de har tatt imot dem /…/ Jeg har gjort ditt navn kjent for dem, og skal gjøre det kjent, for at den kjærlighet som du har elsket meg med, skal være i dem og jeg i dem.  </w:t>
      </w:r>
    </w:p>
    <w:p w:rsidR="00183978" w:rsidRDefault="00183978" w:rsidP="00590A2B">
      <w:pPr>
        <w:pStyle w:val="bibelhenvisning"/>
      </w:pPr>
      <w:r>
        <w:rPr>
          <w:u w:val="single"/>
        </w:rPr>
        <w:t>Fil 2:9</w:t>
      </w:r>
      <w:r>
        <w:t xml:space="preserve"> – Derfor har også Gud opphøyet ham og gitt ham Navnet over alle navn, for at hvert kne skal bøye seg i Jesu navn, deres som er i himmelen og deres som  er på jorden og deres som er under jorden, og hver tunge bekjenne til Gud Faders ære, at Kristus Jesus er HERREN. </w:t>
      </w:r>
    </w:p>
    <w:p w:rsidR="00183978" w:rsidRDefault="00183978" w:rsidP="001011FF">
      <w:pPr>
        <w:pStyle w:val="Overskrift5"/>
      </w:pPr>
      <w:r>
        <w:t xml:space="preserve">Innledning til Det tredje bud: Hvilemotivet i forklaringen  </w:t>
      </w:r>
    </w:p>
    <w:p w:rsidR="00183978" w:rsidRDefault="00183978" w:rsidP="001B68A0">
      <w:pPr>
        <w:pStyle w:val="verdtmerkeseg"/>
      </w:pPr>
      <w:r>
        <w:rPr>
          <w:b/>
          <w:bCs/>
        </w:rPr>
        <w:t>1.  Troens hvile i Guds løfter.</w:t>
      </w:r>
      <w:r>
        <w:t xml:space="preserve">  </w:t>
      </w:r>
      <w:r w:rsidR="006C3F90">
        <w:t xml:space="preserve">Kirkefedrene </w:t>
      </w:r>
      <w:r>
        <w:t xml:space="preserve">Origenes </w:t>
      </w:r>
      <w:r w:rsidR="006C3F90">
        <w:t>(d</w:t>
      </w:r>
      <w:r w:rsidR="00592039">
        <w:t>.</w:t>
      </w:r>
      <w:r w:rsidR="006C3F90">
        <w:t xml:space="preserve"> 254) </w:t>
      </w:r>
      <w:r>
        <w:t xml:space="preserve">og Augustin </w:t>
      </w:r>
      <w:r w:rsidR="006C3F90">
        <w:t>(d</w:t>
      </w:r>
      <w:r w:rsidR="00592039">
        <w:t>.</w:t>
      </w:r>
      <w:r w:rsidR="006C3F90">
        <w:t xml:space="preserve"> 604 el</w:t>
      </w:r>
      <w:r w:rsidR="00592039">
        <w:t>.</w:t>
      </w:r>
      <w:r w:rsidR="006C3F90">
        <w:t xml:space="preserve"> 605) </w:t>
      </w:r>
      <w:r>
        <w:t xml:space="preserve">begrunnet </w:t>
      </w:r>
      <w:r>
        <w:rPr>
          <w:i/>
          <w:iCs/>
        </w:rPr>
        <w:t>hvile</w:t>
      </w:r>
      <w:r>
        <w:t xml:space="preserve">dagen med </w:t>
      </w:r>
      <w:r>
        <w:rPr>
          <w:i/>
          <w:iCs/>
        </w:rPr>
        <w:t>sjelens</w:t>
      </w:r>
      <w:r>
        <w:t xml:space="preserve"> åndelige sabbatshvile. </w:t>
      </w:r>
      <w:r w:rsidR="006C3F90">
        <w:t xml:space="preserve"> </w:t>
      </w:r>
      <w:r>
        <w:t xml:space="preserve">Martin </w:t>
      </w:r>
      <w:r>
        <w:rPr>
          <w:i/>
          <w:iCs/>
        </w:rPr>
        <w:t xml:space="preserve">Luther ga hvilemotivet en bibelsk forankring </w:t>
      </w:r>
      <w:r w:rsidR="006C3F90">
        <w:rPr>
          <w:i/>
          <w:iCs/>
        </w:rPr>
        <w:t xml:space="preserve">i </w:t>
      </w:r>
      <w:r>
        <w:rPr>
          <w:i/>
          <w:iCs/>
        </w:rPr>
        <w:t>troen som hviler i Guds løfter</w:t>
      </w:r>
      <w:r>
        <w:t xml:space="preserve">.  </w:t>
      </w:r>
      <w:r w:rsidR="006C3F90">
        <w:t xml:space="preserve">Troens hvile i Guds løfter </w:t>
      </w:r>
      <w:r>
        <w:t xml:space="preserve">gjør </w:t>
      </w:r>
      <w:r w:rsidR="006C3F90">
        <w:t xml:space="preserve">våre </w:t>
      </w:r>
      <w:r>
        <w:t>dage</w:t>
      </w:r>
      <w:r w:rsidR="006C3F90">
        <w:t xml:space="preserve">r </w:t>
      </w:r>
      <w:r>
        <w:t>like gode og hellige for ham.</w:t>
      </w:r>
    </w:p>
    <w:p w:rsidR="00183978" w:rsidRDefault="00183978" w:rsidP="001B68A0">
      <w:pPr>
        <w:pStyle w:val="verdtmerkeseg"/>
      </w:pPr>
      <w:r>
        <w:rPr>
          <w:b/>
          <w:bCs/>
        </w:rPr>
        <w:t xml:space="preserve">2.  </w:t>
      </w:r>
      <w:r w:rsidR="00E66680">
        <w:rPr>
          <w:b/>
          <w:bCs/>
        </w:rPr>
        <w:t xml:space="preserve">Guds ord – opplest og utlagt – begrunner troens hvile.  </w:t>
      </w:r>
      <w:r w:rsidR="00E66680" w:rsidRPr="00E66680">
        <w:rPr>
          <w:bCs/>
        </w:rPr>
        <w:t>Sammenstillingen</w:t>
      </w:r>
      <w:r w:rsidR="00E66680">
        <w:rPr>
          <w:b/>
          <w:bCs/>
        </w:rPr>
        <w:t xml:space="preserve"> </w:t>
      </w:r>
      <w:r w:rsidR="00E66680">
        <w:rPr>
          <w:bCs/>
        </w:rPr>
        <w:t xml:space="preserve">i forklaringen - </w:t>
      </w:r>
      <w:r w:rsidR="00E66680">
        <w:rPr>
          <w:b/>
          <w:bCs/>
        </w:rPr>
        <w:t>«</w:t>
      </w:r>
      <w:r w:rsidR="00E66680">
        <w:rPr>
          <w:i/>
          <w:iCs/>
        </w:rPr>
        <w:t>p</w:t>
      </w:r>
      <w:r>
        <w:rPr>
          <w:i/>
          <w:iCs/>
        </w:rPr>
        <w:t>rekenen og hans Ord</w:t>
      </w:r>
      <w:r w:rsidR="00E66680">
        <w:rPr>
          <w:i/>
          <w:iCs/>
        </w:rPr>
        <w:t>»</w:t>
      </w:r>
      <w:r>
        <w:t xml:space="preserve"> </w:t>
      </w:r>
      <w:r w:rsidR="00E66680">
        <w:t xml:space="preserve">- </w:t>
      </w:r>
      <w:r>
        <w:t xml:space="preserve">viser til lesningen(e) forut for prekenen og markerer prekenens oppgave - å formidle </w:t>
      </w:r>
      <w:r w:rsidR="00E66680">
        <w:t xml:space="preserve">budskapet </w:t>
      </w:r>
      <w:r>
        <w:t xml:space="preserve">i samsvar med Kristi utleggelse, gitt kirken i og med det apostoliske ord.  </w:t>
      </w:r>
    </w:p>
    <w:p w:rsidR="00183978" w:rsidRDefault="00183978" w:rsidP="001B68A0">
      <w:pPr>
        <w:pStyle w:val="verdtmerkeseg"/>
      </w:pPr>
      <w:r>
        <w:rPr>
          <w:i/>
          <w:iCs/>
        </w:rPr>
        <w:t>Advarselen mot forakt</w:t>
      </w:r>
      <w:r>
        <w:t xml:space="preserve"> er en advarsel mot å ikke høre, ikke lære</w:t>
      </w:r>
      <w:r w:rsidR="00E66680">
        <w:t>,</w:t>
      </w:r>
      <w:r>
        <w:t xml:space="preserve"> osv.  Man kan godt være til stede og likevel ikke høre Guds ord i bibelsk mening</w:t>
      </w:r>
      <w:r w:rsidR="0029392E">
        <w:t xml:space="preserve">.  Gud vil at vi </w:t>
      </w:r>
      <w:r>
        <w:t>”</w:t>
      </w:r>
      <w:r w:rsidRPr="00E66680">
        <w:rPr>
          <w:i/>
        </w:rPr>
        <w:t>gjerne hører og lærer det</w:t>
      </w:r>
      <w:r>
        <w:t xml:space="preserve">”.  Da anvender vi Guds ord, enhver på seg selv, så Guds ord får styre våre tanker, ord og gjerninger.  </w:t>
      </w:r>
      <w:r w:rsidR="00E66680">
        <w:t>Ytre sett</w:t>
      </w:r>
      <w:r w:rsidR="00592039">
        <w:t xml:space="preserve"> </w:t>
      </w:r>
      <w:r w:rsidR="00E66680">
        <w:t>er det forskjell mellom de</w:t>
      </w:r>
      <w:r w:rsidR="00592039">
        <w:t>m</w:t>
      </w:r>
      <w:r w:rsidR="00E66680">
        <w:t xml:space="preserve"> som </w:t>
      </w:r>
      <w:r>
        <w:t xml:space="preserve">kommer </w:t>
      </w:r>
      <w:r w:rsidR="0029392E">
        <w:t xml:space="preserve">kun </w:t>
      </w:r>
      <w:r>
        <w:t>av vane</w:t>
      </w:r>
      <w:r w:rsidR="00E66680">
        <w:t xml:space="preserve"> og de</w:t>
      </w:r>
      <w:r w:rsidR="00592039">
        <w:t>m</w:t>
      </w:r>
      <w:r w:rsidR="00E66680">
        <w:t xml:space="preserve"> som uteblir, men de </w:t>
      </w:r>
      <w:r>
        <w:t>befinner seg i samme båt.  (Se nærmere Store katekisme.)</w:t>
      </w:r>
      <w:r w:rsidR="00FF12EE">
        <w:t xml:space="preserve">  Luthers motivering </w:t>
      </w:r>
      <w:r>
        <w:t xml:space="preserve">griper fatt i </w:t>
      </w:r>
      <w:r>
        <w:rPr>
          <w:i/>
          <w:iCs/>
        </w:rPr>
        <w:t>hovedsaken</w:t>
      </w:r>
      <w:r w:rsidR="0029392E">
        <w:rPr>
          <w:i/>
          <w:iCs/>
        </w:rPr>
        <w:t xml:space="preserve"> - </w:t>
      </w:r>
      <w:r w:rsidR="00FF12EE" w:rsidRPr="006708C0">
        <w:rPr>
          <w:i/>
        </w:rPr>
        <w:t>gjerne</w:t>
      </w:r>
      <w:r w:rsidR="00FF12EE">
        <w:t xml:space="preserve"> høre og lære Guds ord</w:t>
      </w:r>
      <w:r>
        <w:t xml:space="preserve">.  Men Bibelen har flere motiver. </w:t>
      </w:r>
    </w:p>
    <w:p w:rsidR="00183978" w:rsidRDefault="00183978" w:rsidP="001B68A0">
      <w:pPr>
        <w:pStyle w:val="verdtmerkeseg"/>
      </w:pPr>
      <w:r>
        <w:t>Frelseshistorisk sett</w:t>
      </w:r>
      <w:r w:rsidR="00592039">
        <w:t xml:space="preserve"> </w:t>
      </w:r>
      <w:r>
        <w:t>står søndagen i en særstilling.  Jesu oppstandelse på ”</w:t>
      </w:r>
      <w:r>
        <w:rPr>
          <w:i/>
          <w:iCs/>
        </w:rPr>
        <w:t>Herrens dag</w:t>
      </w:r>
      <w:r>
        <w:t>” var årsaken til at søndagen ble kirkens samlingsdag</w:t>
      </w:r>
      <w:r w:rsidR="00FF12EE">
        <w:t xml:space="preserve"> </w:t>
      </w:r>
      <w:r>
        <w:t>”på den første dag i uken”</w:t>
      </w:r>
      <w:r w:rsidR="00FF12EE">
        <w:t xml:space="preserve">.  Plasseringen stiller kirkens samlingsdag i et </w:t>
      </w:r>
      <w:r>
        <w:rPr>
          <w:i/>
          <w:iCs/>
        </w:rPr>
        <w:t>endetidsperspektiv</w:t>
      </w:r>
      <w:r>
        <w:t xml:space="preserve"> (eskatologisk perspektiv</w:t>
      </w:r>
      <w:r w:rsidR="00FF12EE">
        <w:t xml:space="preserve">, </w:t>
      </w:r>
      <w:r>
        <w:t xml:space="preserve">jf skapelse og gjenløsning).  ”Herrens dag” </w:t>
      </w:r>
      <w:r w:rsidR="00FF12EE">
        <w:t xml:space="preserve">er samtidig en påminnelse om Jesu </w:t>
      </w:r>
      <w:r w:rsidR="006708C0">
        <w:t xml:space="preserve">gjenkomst </w:t>
      </w:r>
      <w:r w:rsidR="00FF12EE">
        <w:t xml:space="preserve">på den ytterste dag, når han kommer synlig </w:t>
      </w:r>
      <w:r w:rsidR="006708C0">
        <w:t xml:space="preserve">for alle </w:t>
      </w:r>
      <w:r w:rsidR="00FF12EE">
        <w:t xml:space="preserve">i sin Guddoms </w:t>
      </w:r>
      <w:r w:rsidR="006708C0">
        <w:t xml:space="preserve">makt og </w:t>
      </w:r>
      <w:r w:rsidR="00FF12EE">
        <w:t xml:space="preserve">herlighet.  Da skal han dømme verden og samle sin troende kirke på den nye jord.  </w:t>
      </w:r>
    </w:p>
    <w:p w:rsidR="00183978" w:rsidRDefault="00183978" w:rsidP="001B68A0">
      <w:pPr>
        <w:pStyle w:val="verdtmerkeseg"/>
      </w:pPr>
      <w:r>
        <w:rPr>
          <w:b/>
          <w:bCs/>
        </w:rPr>
        <w:t xml:space="preserve">3.  </w:t>
      </w:r>
      <w:r w:rsidR="007E7296">
        <w:rPr>
          <w:b/>
          <w:bCs/>
        </w:rPr>
        <w:t>Hver søndag et</w:t>
      </w:r>
      <w:r>
        <w:rPr>
          <w:b/>
          <w:bCs/>
        </w:rPr>
        <w:t xml:space="preserve"> vitnesbyrd om Kristi oppstandelse</w:t>
      </w:r>
      <w:r>
        <w:t xml:space="preserve">.  Kristnes søndagssamling om Ord og Sakrament er </w:t>
      </w:r>
      <w:r>
        <w:rPr>
          <w:i/>
          <w:iCs/>
        </w:rPr>
        <w:t>et offentlig vitnesbyrd</w:t>
      </w:r>
      <w:r>
        <w:t xml:space="preserve"> om Jesu, Guds Sønns, legemlige oppstandelse fra de døde.  Gud er en forsonet Gud</w:t>
      </w:r>
      <w:r w:rsidR="00F864A8">
        <w:t>, og den oppstandne Jesus er til stede i den forsamlede menighet, og virksom med sin Hellige Ånd.</w:t>
      </w:r>
      <w:r>
        <w:t xml:space="preserve"> </w:t>
      </w:r>
    </w:p>
    <w:p w:rsidR="00183978" w:rsidRDefault="006708C0" w:rsidP="001B68A0">
      <w:pPr>
        <w:pStyle w:val="verdtmerkeseg"/>
      </w:pPr>
      <w:r>
        <w:t xml:space="preserve">Kirkens søndagsbruk handler om </w:t>
      </w:r>
      <w:r w:rsidR="00183978">
        <w:t xml:space="preserve">gudmenneskets nærvær </w:t>
      </w:r>
      <w:r w:rsidR="00F864A8">
        <w:t>i den forsamlede menighet</w:t>
      </w:r>
      <w:r w:rsidR="00746883">
        <w:t xml:space="preserve">. Kristus er </w:t>
      </w:r>
      <w:r>
        <w:t xml:space="preserve">virksom med Ordet </w:t>
      </w:r>
      <w:r w:rsidR="00F864A8">
        <w:t>hvor</w:t>
      </w:r>
      <w:r>
        <w:t xml:space="preserve"> </w:t>
      </w:r>
      <w:r w:rsidR="00746883">
        <w:t xml:space="preserve">kristne </w:t>
      </w:r>
      <w:r w:rsidR="00F864A8">
        <w:t xml:space="preserve">holder alle </w:t>
      </w:r>
      <w:r w:rsidR="00BE1903">
        <w:t xml:space="preserve">hans </w:t>
      </w:r>
      <w:r w:rsidR="00F864A8">
        <w:t xml:space="preserve">befalinger til kirken.  </w:t>
      </w:r>
      <w:r w:rsidR="00183978">
        <w:t xml:space="preserve">Der betjener han oss med evangeliet </w:t>
      </w:r>
      <w:r w:rsidR="00F864A8">
        <w:t xml:space="preserve">– lest og forkynt, og med </w:t>
      </w:r>
      <w:r w:rsidR="00183978">
        <w:t xml:space="preserve">evangeliet </w:t>
      </w:r>
      <w:r w:rsidR="00F864A8">
        <w:t xml:space="preserve">rakt fram i alterets sakrament.  En </w:t>
      </w:r>
      <w:r w:rsidR="00183978">
        <w:t xml:space="preserve">evangelisk-luthersk </w:t>
      </w:r>
      <w:r w:rsidR="00F864A8">
        <w:t>messe</w:t>
      </w:r>
      <w:r w:rsidR="00183978">
        <w:t xml:space="preserve">liturgi </w:t>
      </w:r>
      <w:r w:rsidR="00F864A8">
        <w:t xml:space="preserve">er en </w:t>
      </w:r>
      <w:r w:rsidR="00183978">
        <w:t xml:space="preserve">kraftig </w:t>
      </w:r>
      <w:r w:rsidR="00F864A8">
        <w:t xml:space="preserve">påminnelse om saken, og et </w:t>
      </w:r>
      <w:r w:rsidR="00BE1903">
        <w:t xml:space="preserve">gledelig </w:t>
      </w:r>
      <w:r w:rsidR="00183978">
        <w:t xml:space="preserve">vitnesbyrd mot alle svermersamlinger – hver eneste gang.  </w:t>
      </w:r>
    </w:p>
    <w:p w:rsidR="00113BA1" w:rsidRDefault="00113BA1" w:rsidP="006A2451">
      <w:pPr>
        <w:pStyle w:val="Innskuttlinje"/>
      </w:pPr>
    </w:p>
    <w:p w:rsidR="00183978" w:rsidRDefault="00183978" w:rsidP="00B64488">
      <w:pPr>
        <w:pStyle w:val="Overskrift3"/>
      </w:pPr>
      <w:bookmarkStart w:id="39" w:name="_Toc420088410"/>
      <w:bookmarkStart w:id="40" w:name="_Toc472524328"/>
      <w:r>
        <w:t>Det tredje bud</w:t>
      </w:r>
      <w:bookmarkEnd w:id="39"/>
      <w:bookmarkEnd w:id="40"/>
    </w:p>
    <w:p w:rsidR="00183978" w:rsidRDefault="00183978" w:rsidP="001B68A0">
      <w:pPr>
        <w:pStyle w:val="katekismevers"/>
      </w:pPr>
      <w:r>
        <w:t>Kom hviledagen i hu, så du holder den hellig!</w:t>
      </w:r>
    </w:p>
    <w:p w:rsidR="00183978" w:rsidRDefault="00183978" w:rsidP="001B68A0">
      <w:pPr>
        <w:pStyle w:val="sprsml"/>
      </w:pPr>
      <w:r>
        <w:t>Hva er det?</w:t>
      </w:r>
    </w:p>
    <w:p w:rsidR="00183978" w:rsidRDefault="00183978" w:rsidP="001B68A0">
      <w:pPr>
        <w:pStyle w:val="sprsml"/>
      </w:pPr>
      <w:r>
        <w:t>Vi skal frykte og elske Gud, så vi ikke forakter prekenen og hans Ord, men holder det hellig, gjerne hører og lærer det.</w:t>
      </w:r>
    </w:p>
    <w:p w:rsidR="00183978" w:rsidRDefault="00183978" w:rsidP="006A2451">
      <w:pPr>
        <w:pStyle w:val="Innskuttlinje"/>
      </w:pPr>
    </w:p>
    <w:p w:rsidR="00183978" w:rsidRDefault="00183978" w:rsidP="00590A2B">
      <w:pPr>
        <w:pStyle w:val="katekismesprsml"/>
      </w:pPr>
      <w:r>
        <w:t>Hva BEFALER Gud i DET TREDJE BUD?</w:t>
      </w:r>
    </w:p>
    <w:p w:rsidR="00183978" w:rsidRDefault="00183978" w:rsidP="001B68A0">
      <w:pPr>
        <w:pStyle w:val="answer"/>
      </w:pPr>
      <w:r>
        <w:t xml:space="preserve">Vi skal huske på å holde hviledagen hellig med Guds Ord.  Hvis ikke glemmer vi  hviledagens Herre og hans arbeid som har oppfylt Guds lov til frelse for hver den som tror.  </w:t>
      </w:r>
    </w:p>
    <w:p w:rsidR="00183978" w:rsidRPr="001B68A0" w:rsidRDefault="00183978" w:rsidP="001B68A0">
      <w:pPr>
        <w:pStyle w:val="bibelsitat"/>
        <w:rPr>
          <w:lang w:val="nb-NO"/>
        </w:rPr>
      </w:pPr>
      <w:r w:rsidRPr="001B68A0">
        <w:rPr>
          <w:u w:val="single"/>
          <w:lang w:val="nb-NO"/>
        </w:rPr>
        <w:t>Rom 3:23f</w:t>
      </w:r>
      <w:r w:rsidRPr="001B68A0">
        <w:rPr>
          <w:lang w:val="nb-NO"/>
        </w:rPr>
        <w:t xml:space="preserve"> – Alle har syndet og står uten ære for Gud og blir rettferdiggjort gratis av hans nåde ved gjenløsningen i Kristus Jesus.   </w:t>
      </w:r>
      <w:r w:rsidRPr="001B68A0">
        <w:rPr>
          <w:u w:val="single"/>
          <w:lang w:val="nb-NO"/>
        </w:rPr>
        <w:t>4:4f</w:t>
      </w:r>
      <w:r w:rsidRPr="001B68A0">
        <w:rPr>
          <w:lang w:val="nb-NO"/>
        </w:rPr>
        <w:t xml:space="preserve"> – For den som arbeider blir ikke lønnen regnet s</w:t>
      </w:r>
      <w:r w:rsidR="006708C0">
        <w:rPr>
          <w:lang w:val="nb-NO"/>
        </w:rPr>
        <w:t>om nåde, men som en skyldighet.</w:t>
      </w:r>
      <w:r w:rsidRPr="001B68A0">
        <w:rPr>
          <w:lang w:val="nb-NO"/>
        </w:rPr>
        <w:t xml:space="preserve">  Den derimot som ikke arbeider, men tror på ham som erklærer den ugudelige rettferdig, ham blir hans tro regnet til rettferdighet.</w:t>
      </w:r>
    </w:p>
    <w:p w:rsidR="00183978" w:rsidRDefault="00183978" w:rsidP="00590A2B">
      <w:pPr>
        <w:pStyle w:val="katekismesprsml"/>
      </w:pPr>
      <w:r>
        <w:t>Hva betyr ”sabbat”?</w:t>
      </w:r>
    </w:p>
    <w:p w:rsidR="00183978" w:rsidRDefault="006708C0" w:rsidP="001B68A0">
      <w:pPr>
        <w:pStyle w:val="answer"/>
      </w:pPr>
      <w:r>
        <w:t xml:space="preserve">«Sabbat» </w:t>
      </w:r>
      <w:r w:rsidR="00183978">
        <w:t xml:space="preserve">er et hebraisk ord som betyr hvile.  </w:t>
      </w:r>
      <w:r w:rsidR="00113BA1">
        <w:t xml:space="preserve">Ordet </w:t>
      </w:r>
      <w:r w:rsidR="00183978">
        <w:t xml:space="preserve">minner oss om Guds vilje med hviledagen.  </w:t>
      </w:r>
    </w:p>
    <w:p w:rsidR="00183978" w:rsidRDefault="00183978" w:rsidP="00590A2B">
      <w:pPr>
        <w:pStyle w:val="bibelhenvisning"/>
      </w:pPr>
      <w:r>
        <w:rPr>
          <w:u w:val="single"/>
        </w:rPr>
        <w:t>2 Mos 35:2</w:t>
      </w:r>
      <w:r>
        <w:t xml:space="preserve"> – Seks dager skal det gjøres arbeid, men den  dagen skal være hellig for dere, en Herrens sabbat for hvile.  </w:t>
      </w:r>
      <w:r>
        <w:rPr>
          <w:u w:val="single"/>
        </w:rPr>
        <w:t>3 Mos 23:3</w:t>
      </w:r>
      <w:r>
        <w:t xml:space="preserve"> – Seks dager skal dere arbeide, men den  dag er det sabbat, en dag til hellig sammenkomst.</w:t>
      </w:r>
    </w:p>
    <w:p w:rsidR="00183978" w:rsidRDefault="00183978" w:rsidP="001B68A0">
      <w:r>
        <w:t xml:space="preserve">Sabbatsbudet går tilbake til skapelsen, da Gud hvilte fra sitt arbeid på den  syvende dag. </w:t>
      </w:r>
    </w:p>
    <w:p w:rsidR="00113BA1" w:rsidRDefault="00113BA1" w:rsidP="006A2451">
      <w:pPr>
        <w:pStyle w:val="Innskuttlinje"/>
      </w:pPr>
    </w:p>
    <w:p w:rsidR="00113BA1" w:rsidRPr="00113BA1" w:rsidRDefault="00183978" w:rsidP="006A2451">
      <w:pPr>
        <w:pStyle w:val="avsnitt"/>
        <w:rPr>
          <w:rStyle w:val="Sterk"/>
        </w:rPr>
      </w:pPr>
      <w:r w:rsidRPr="00113BA1">
        <w:rPr>
          <w:rStyle w:val="Sterk"/>
        </w:rPr>
        <w:t xml:space="preserve">Til bibelstudium: Om hvilen.  </w:t>
      </w:r>
    </w:p>
    <w:p w:rsidR="00183978" w:rsidRDefault="00183978" w:rsidP="006A2451">
      <w:pPr>
        <w:pStyle w:val="avsnitt"/>
      </w:pPr>
      <w:r>
        <w:t xml:space="preserve">Skaperen blir ikke trett, Jes 40:28.  </w:t>
      </w:r>
      <w:r w:rsidR="006708C0">
        <w:t xml:space="preserve">Gud har ikke hvilebehov, men </w:t>
      </w:r>
      <w:r w:rsidR="006708C0">
        <w:rPr>
          <w:i/>
          <w:iCs/>
        </w:rPr>
        <w:t xml:space="preserve">skaperverket </w:t>
      </w:r>
      <w:r w:rsidR="006708C0">
        <w:t xml:space="preserve">trenger hvile.  </w:t>
      </w:r>
      <w:r>
        <w:t>Gud</w:t>
      </w:r>
      <w:r w:rsidR="00113BA1">
        <w:t>s</w:t>
      </w:r>
      <w:r>
        <w:t xml:space="preserve"> hvil</w:t>
      </w:r>
      <w:r w:rsidR="00113BA1">
        <w:t xml:space="preserve">e </w:t>
      </w:r>
      <w:r>
        <w:t xml:space="preserve">må ses i sammenheng med </w:t>
      </w:r>
      <w:r w:rsidR="00113BA1">
        <w:t>det fullendte skaperverk</w:t>
      </w:r>
      <w:r>
        <w:t>, da alt var ”overmåte godt”, 1 Mos 1:31</w:t>
      </w:r>
      <w:r w:rsidR="00113BA1">
        <w:t xml:space="preserve"> (jf 2:2, 2 Mos 20:11)</w:t>
      </w:r>
      <w:r>
        <w:t xml:space="preserve">.  </w:t>
      </w:r>
    </w:p>
    <w:p w:rsidR="00183978" w:rsidRDefault="00183978" w:rsidP="006A2451">
      <w:pPr>
        <w:pStyle w:val="avsnitt"/>
      </w:pPr>
      <w:r>
        <w:t xml:space="preserve">Hvilen er et </w:t>
      </w:r>
      <w:r>
        <w:rPr>
          <w:i/>
          <w:iCs/>
        </w:rPr>
        <w:t>skapergode</w:t>
      </w:r>
      <w:r>
        <w:t xml:space="preserve">. </w:t>
      </w:r>
      <w:r w:rsidR="00113BA1">
        <w:t xml:space="preserve"> </w:t>
      </w:r>
      <w:r>
        <w:t xml:space="preserve">Den inngår i Guds opprettholdelse av sitt verk (rekreasjon = gjenskapelse).  Menneskenes naturskjøtsel gjenspeiler det forvalteransvar vi har overfor Skaperen: Jes 28:12, Sal 23:2. </w:t>
      </w:r>
      <w:r w:rsidR="00113BA1">
        <w:t xml:space="preserve"> </w:t>
      </w:r>
      <w:r>
        <w:t>På grunn av syndefallet lider skaperverket under ”forgjengelighetens trelldom”, Rom 8:19-23.</w:t>
      </w:r>
      <w:r w:rsidR="00113BA1">
        <w:t xml:space="preserve">  </w:t>
      </w:r>
      <w:r w:rsidR="006708C0">
        <w:t>M</w:t>
      </w:r>
      <w:r w:rsidR="00113BA1">
        <w:t>ennesker og dyr trenger hvile.</w:t>
      </w:r>
    </w:p>
    <w:p w:rsidR="00183978" w:rsidRDefault="00183978" w:rsidP="006A2451">
      <w:pPr>
        <w:pStyle w:val="avsnitt"/>
      </w:pPr>
      <w:r>
        <w:t xml:space="preserve">Kristi oppstandelse fra de døde varsler </w:t>
      </w:r>
      <w:r w:rsidRPr="00740457">
        <w:rPr>
          <w:iCs/>
        </w:rPr>
        <w:t>skaperverkets gjenløsning</w:t>
      </w:r>
      <w:r w:rsidR="00740457" w:rsidRPr="00740457">
        <w:rPr>
          <w:iCs/>
        </w:rPr>
        <w:t xml:space="preserve"> (</w:t>
      </w:r>
      <w:r w:rsidR="00113BA1">
        <w:t>1 Kor 15:20b</w:t>
      </w:r>
      <w:r w:rsidR="00740457">
        <w:t>)</w:t>
      </w:r>
      <w:r w:rsidR="00113BA1">
        <w:t xml:space="preserve">.  </w:t>
      </w:r>
      <w:r w:rsidR="00740457">
        <w:t xml:space="preserve">Med sin lidende lydighet har han </w:t>
      </w:r>
      <w:r>
        <w:t xml:space="preserve">beredt en fullkommen hvile fra all lovtrelldom, Mt 11:28-30.  </w:t>
      </w:r>
      <w:r w:rsidR="00113BA1">
        <w:t xml:space="preserve">Det gjenstår </w:t>
      </w:r>
      <w:r>
        <w:t>en sabbatshvile for Guds folk</w:t>
      </w:r>
      <w:r w:rsidR="00740457">
        <w:t xml:space="preserve">, </w:t>
      </w:r>
      <w:r w:rsidR="003B413A">
        <w:t>Åp 14:</w:t>
      </w:r>
      <w:r>
        <w:t>13</w:t>
      </w:r>
      <w:r w:rsidR="003B413A">
        <w:t>,</w:t>
      </w:r>
      <w:r w:rsidR="003B413A" w:rsidRPr="003B413A">
        <w:t xml:space="preserve"> </w:t>
      </w:r>
      <w:r w:rsidR="003B413A">
        <w:t>Heb 4:9f</w:t>
      </w:r>
      <w:r>
        <w:t xml:space="preserve">.  </w:t>
      </w:r>
    </w:p>
    <w:p w:rsidR="00183978" w:rsidRDefault="00183978" w:rsidP="00590A2B">
      <w:pPr>
        <w:pStyle w:val="katekismesprsml"/>
      </w:pPr>
      <w:r>
        <w:t xml:space="preserve">Har kirken </w:t>
      </w:r>
      <w:r w:rsidR="003B413A">
        <w:t xml:space="preserve">avskaffet </w:t>
      </w:r>
      <w:r>
        <w:t>sabbat</w:t>
      </w:r>
      <w:r w:rsidR="003B413A">
        <w:t>sdagen og erstattet d</w:t>
      </w:r>
      <w:r>
        <w:t>en med søndagen?</w:t>
      </w:r>
    </w:p>
    <w:p w:rsidR="00183978" w:rsidRDefault="00183978" w:rsidP="001B68A0">
      <w:pPr>
        <w:pStyle w:val="answer"/>
        <w:rPr>
          <w:rFonts w:ascii="Times New Roman" w:hAnsi="Times New Roman"/>
        </w:rPr>
      </w:pPr>
      <w:r>
        <w:t>Nei. ikke kirken, men Den Hellige Skrift har avskaffet sabbat</w:t>
      </w:r>
      <w:r w:rsidR="003B413A">
        <w:t>sdagen</w:t>
      </w:r>
      <w:r w:rsidR="0029392E">
        <w:t xml:space="preserve"> eller lørdagen som hviledag</w:t>
      </w:r>
      <w:r>
        <w:t xml:space="preserve"> </w:t>
      </w:r>
      <w:r>
        <w:rPr>
          <w:rFonts w:ascii="Times New Roman" w:hAnsi="Times New Roman"/>
        </w:rPr>
        <w:t xml:space="preserve">(CA 28:59).  </w:t>
      </w:r>
    </w:p>
    <w:p w:rsidR="00183978" w:rsidRDefault="00183978" w:rsidP="00590A2B">
      <w:pPr>
        <w:pStyle w:val="bibelhenvisning"/>
      </w:pPr>
      <w:r>
        <w:rPr>
          <w:u w:val="single"/>
        </w:rPr>
        <w:t>Mt 12:8</w:t>
      </w:r>
      <w:r>
        <w:t xml:space="preserve">(1-8) – Menneskesønnen er sabbatens Herre.  </w:t>
      </w:r>
      <w:r>
        <w:rPr>
          <w:u w:val="single"/>
        </w:rPr>
        <w:t>Heb 7:12</w:t>
      </w:r>
      <w:r>
        <w:t xml:space="preserve"> – For dersom prestedømmet blir omskiftet, da skjer det jo nødvendigvis også en omskiftelse av loven.  </w:t>
      </w:r>
      <w:r>
        <w:rPr>
          <w:u w:val="single"/>
        </w:rPr>
        <w:t>Kol 2:13, 14, 16f</w:t>
      </w:r>
      <w:r>
        <w:t xml:space="preserve"> – (Gud) har også gjort dere levende med ham (Kristus)  /…/  da an hadde forlatt oss alle overtredelser.  Han </w:t>
      </w:r>
      <w:r w:rsidR="00740457">
        <w:t>h</w:t>
      </w:r>
      <w:r>
        <w:t xml:space="preserve">ar strøket ut det skyldbrev som med sine krav var mot oss /…/  La derfor ingen dømme dere i spørsmål om mat eller drikke eller om høytid eller nymåne eller sabbat.  Slikt er en skygge av det som skulle komme, men virkeligheten selv er Kristus.  </w:t>
      </w:r>
      <w:r>
        <w:rPr>
          <w:u w:val="single"/>
        </w:rPr>
        <w:t>Mt 11:28f</w:t>
      </w:r>
      <w:r>
        <w:t xml:space="preserve"> – Kom til meg, alle dere som arbeider og har tungt å bære, så skal jeg gi dere hvile.  Ta mitt åk på dere og lær av meg, som er mild og ydmyk i hjertet, så skal dere finne hvile for deres sjeler.  Gal 3:23-25, 4:11, 5:1.</w:t>
      </w:r>
    </w:p>
    <w:p w:rsidR="00183978" w:rsidRDefault="00183978" w:rsidP="001B68A0">
      <w:r>
        <w:t xml:space="preserve">Nådepakten på Golgata løste kirken fra lovpakten med Israel.  Kirken er derfor fri til velge dager og tider til sitt bruk.  </w:t>
      </w:r>
      <w:r w:rsidR="00740457">
        <w:t xml:space="preserve">En </w:t>
      </w:r>
      <w:r>
        <w:t>parallell til jødenes sabbatsfeiring</w:t>
      </w:r>
      <w:r w:rsidR="00740457">
        <w:t xml:space="preserve"> trengs ikke</w:t>
      </w:r>
      <w:r>
        <w:t xml:space="preserve">.  </w:t>
      </w:r>
    </w:p>
    <w:p w:rsidR="003B413A" w:rsidRDefault="003B413A" w:rsidP="006A2451">
      <w:pPr>
        <w:pStyle w:val="Innskuttlinje"/>
      </w:pPr>
    </w:p>
    <w:p w:rsidR="003B413A" w:rsidRDefault="007D0066" w:rsidP="006A2451">
      <w:pPr>
        <w:pStyle w:val="avsnitt"/>
      </w:pPr>
      <w:r w:rsidRPr="0025001D">
        <w:rPr>
          <w:rStyle w:val="Sterk"/>
        </w:rPr>
        <w:t>Fra bekjennelsesskriftene</w:t>
      </w:r>
      <w:r>
        <w:t>:</w:t>
      </w:r>
      <w:r w:rsidR="00183978">
        <w:t xml:space="preserve">  </w:t>
      </w:r>
    </w:p>
    <w:p w:rsidR="00183978" w:rsidRPr="0029392E" w:rsidRDefault="00740457" w:rsidP="006A2451">
      <w:pPr>
        <w:pStyle w:val="avsnitt"/>
        <w:rPr>
          <w:sz w:val="30"/>
        </w:rPr>
      </w:pPr>
      <w:r w:rsidRPr="00740457">
        <w:t xml:space="preserve">CA 28:58-60 </w:t>
      </w:r>
      <w:r>
        <w:rPr>
          <w:sz w:val="30"/>
        </w:rPr>
        <w:t xml:space="preserve">- </w:t>
      </w:r>
      <w:r w:rsidR="00183978" w:rsidRPr="0029392E">
        <w:rPr>
          <w:rStyle w:val="SitatTegn"/>
          <w:sz w:val="26"/>
        </w:rPr>
        <w:t>”</w:t>
      </w:r>
      <w:r w:rsidR="00183978" w:rsidRPr="00740457">
        <w:rPr>
          <w:rStyle w:val="SitatTegn"/>
        </w:rPr>
        <w:t>de som mener at det å holde søndagen i stedet for sabbaten er forordnet som noe nødvendig med kirkens autoritet, de tar feil.  Skriften har avskaffet sabbaten, ikke kirken.  For etter at evangeliet er åpenbart, kan en se bort fra alle de mosaiske seremoniene.  Og fordi det likevel var nødvendig å fastsette en viss dag så folk kunne vite når de skulle komme sammen, så er det klart at kirken har fastsatt søndagen til dette.  Det ser ut til at man har syntes best om søndagen også av den grunn at folk da kunne ha et eksempel på den kristelige frihet</w:t>
      </w:r>
      <w:r w:rsidR="00183978" w:rsidRPr="00740457">
        <w:t>”</w:t>
      </w:r>
      <w:r w:rsidR="00183978" w:rsidRPr="0029392E">
        <w:rPr>
          <w:sz w:val="30"/>
        </w:rPr>
        <w:t xml:space="preserve">…  </w:t>
      </w:r>
    </w:p>
    <w:p w:rsidR="00183978" w:rsidRDefault="00183978" w:rsidP="00590A2B">
      <w:pPr>
        <w:pStyle w:val="katekismesprsml"/>
      </w:pPr>
      <w:r>
        <w:t>* Er søndagsfeiringen resultatet av en historisk utvikling?</w:t>
      </w:r>
    </w:p>
    <w:p w:rsidR="00183978" w:rsidRDefault="00183978" w:rsidP="001B68A0">
      <w:pPr>
        <w:pStyle w:val="answer"/>
      </w:pPr>
      <w:r>
        <w:t xml:space="preserve">Nei.  </w:t>
      </w:r>
    </w:p>
    <w:p w:rsidR="00183978" w:rsidRDefault="00183978" w:rsidP="00590A2B">
      <w:pPr>
        <w:pStyle w:val="bibelhenvisning"/>
      </w:pPr>
      <w:r>
        <w:rPr>
          <w:u w:val="single"/>
        </w:rPr>
        <w:t>Apg 20:7</w:t>
      </w:r>
      <w:r>
        <w:t xml:space="preserve"> – da vi var samlet </w:t>
      </w:r>
      <w:r>
        <w:rPr>
          <w:i/>
          <w:iCs/>
        </w:rPr>
        <w:t>på den første dag i uken</w:t>
      </w:r>
      <w:r>
        <w:t xml:space="preserve"> (en de tæ mia ton sabbaton) for å bryte brød.  </w:t>
      </w:r>
      <w:r>
        <w:rPr>
          <w:u w:val="single"/>
        </w:rPr>
        <w:t>1 Kor 16:2</w:t>
      </w:r>
      <w:r>
        <w:t xml:space="preserve"> (år 55 el 56) - </w:t>
      </w:r>
      <w:r>
        <w:rPr>
          <w:i/>
          <w:iCs/>
        </w:rPr>
        <w:t>På hver søndag</w:t>
      </w:r>
      <w:r>
        <w:t xml:space="preserve"> (el på søndagen i hver uke).  </w:t>
      </w:r>
      <w:r>
        <w:rPr>
          <w:u w:val="single"/>
        </w:rPr>
        <w:t>Åp 1:10</w:t>
      </w:r>
      <w:r>
        <w:t xml:space="preserve"> (ca år 95-96) - </w:t>
      </w:r>
      <w:r>
        <w:rPr>
          <w:i/>
          <w:iCs/>
        </w:rPr>
        <w:t>Herrens dag</w:t>
      </w:r>
      <w:r>
        <w:t>.</w:t>
      </w:r>
    </w:p>
    <w:p w:rsidR="00183978" w:rsidRDefault="00183978" w:rsidP="001B68A0">
      <w:r>
        <w:t>Den offentlige lovgivning siden 300-tallet vitner om Skaperens allmakt og opprettholdende gjerning.  Gjennom århundrer har verdslige makthavere vernet om søndagen og andre helligdager som arbeidsfrie dager.  De er Guds gaver</w:t>
      </w:r>
      <w:r w:rsidR="00672A59">
        <w:t xml:space="preserve">.  </w:t>
      </w:r>
      <w:r w:rsidR="001A5EBF">
        <w:t xml:space="preserve">Med </w:t>
      </w:r>
      <w:r>
        <w:t xml:space="preserve">utakk kan vi miste dem. </w:t>
      </w:r>
      <w:r w:rsidR="0029392E">
        <w:t xml:space="preserve"> </w:t>
      </w:r>
    </w:p>
    <w:p w:rsidR="003B413A" w:rsidRDefault="003B413A" w:rsidP="006A2451">
      <w:pPr>
        <w:pStyle w:val="Innskuttlinje"/>
      </w:pPr>
    </w:p>
    <w:p w:rsidR="003B413A" w:rsidRPr="001A5EBF" w:rsidRDefault="00183978" w:rsidP="006A2451">
      <w:pPr>
        <w:pStyle w:val="avsnitt"/>
      </w:pPr>
      <w:r w:rsidRPr="0025001D">
        <w:rPr>
          <w:rStyle w:val="Sterk"/>
        </w:rPr>
        <w:t>Til bibelstudium</w:t>
      </w:r>
      <w:r w:rsidRPr="001A5EBF">
        <w:t xml:space="preserve">:  </w:t>
      </w:r>
    </w:p>
    <w:p w:rsidR="00183978" w:rsidRPr="00672A59" w:rsidRDefault="00183978" w:rsidP="006A2451">
      <w:pPr>
        <w:pStyle w:val="avsnitt"/>
        <w:rPr>
          <w:lang w:val="nn-NO"/>
        </w:rPr>
      </w:pPr>
      <w:r w:rsidRPr="00672A59">
        <w:rPr>
          <w:lang w:val="nn-NO"/>
        </w:rPr>
        <w:t>Språkbruken</w:t>
      </w:r>
      <w:r w:rsidR="00672A59" w:rsidRPr="00672A59">
        <w:rPr>
          <w:lang w:val="nn-NO"/>
        </w:rPr>
        <w:t xml:space="preserve">: Se </w:t>
      </w:r>
      <w:r w:rsidRPr="00672A59">
        <w:rPr>
          <w:lang w:val="nn-NO"/>
        </w:rPr>
        <w:t>Mt 28:1, Mk 16:9, Lk 24:1, Joh 20:1 og 19.</w:t>
      </w:r>
    </w:p>
    <w:p w:rsidR="003B413A" w:rsidRPr="00672A59" w:rsidRDefault="003B413A" w:rsidP="006A2451">
      <w:pPr>
        <w:pStyle w:val="Innskuttlinje"/>
        <w:rPr>
          <w:lang w:val="nn-NO"/>
        </w:rPr>
      </w:pPr>
    </w:p>
    <w:p w:rsidR="00183978" w:rsidRDefault="00183978" w:rsidP="00590A2B">
      <w:pPr>
        <w:pStyle w:val="katekismesprsml"/>
      </w:pPr>
      <w:r>
        <w:t>Hvilken betydning har den gamle pakts sabbatsdag for oss?</w:t>
      </w:r>
    </w:p>
    <w:p w:rsidR="00183978" w:rsidRDefault="00183978" w:rsidP="001B68A0">
      <w:pPr>
        <w:pStyle w:val="answer"/>
      </w:pPr>
      <w:r>
        <w:t xml:space="preserve">Sabbaten i den gamle pakt pekte fram mot troens hvile hos Kristus i den nye pakt.  </w:t>
      </w:r>
    </w:p>
    <w:p w:rsidR="00183978" w:rsidRDefault="00183978" w:rsidP="00590A2B">
      <w:pPr>
        <w:pStyle w:val="bibelhenvisning"/>
      </w:pPr>
      <w:r>
        <w:rPr>
          <w:u w:val="single"/>
        </w:rPr>
        <w:t>Jes 66:23</w:t>
      </w:r>
      <w:r>
        <w:t xml:space="preserve"> – sabbat skal følge på sabbat.  </w:t>
      </w:r>
      <w:r>
        <w:rPr>
          <w:u w:val="single"/>
        </w:rPr>
        <w:t>Mt 11:28</w:t>
      </w:r>
      <w:r>
        <w:t xml:space="preserve"> – Kom til meg alle dere som arbeider og har tungt å bære, så skal jeg gi dere hvile.  </w:t>
      </w:r>
      <w:r>
        <w:rPr>
          <w:u w:val="single"/>
        </w:rPr>
        <w:t>Heb 4:9f</w:t>
      </w:r>
      <w:r>
        <w:t xml:space="preserve"> (1-10) – Altså gjenstår det ennå en sabbatshvile for Guds folk.  Den som er kommet inn i hans hvile har også fått hvile fra sine gjerninger, likesom Gud fra sine.  </w:t>
      </w:r>
      <w:r>
        <w:rPr>
          <w:u w:val="single"/>
        </w:rPr>
        <w:t>Åp 14:13</w:t>
      </w:r>
      <w:r>
        <w:t xml:space="preserve"> – Salige er de døde som dør i Herren heretter.  Ja, sier Ånden, de skal hvile fra sitt arbeid, for deres gjerninger følger med dem. </w:t>
      </w:r>
    </w:p>
    <w:p w:rsidR="00183978" w:rsidRDefault="00183978" w:rsidP="001B68A0">
      <w:r>
        <w:t xml:space="preserve">Kristus har med alt sitt arbeid </w:t>
      </w:r>
      <w:r w:rsidR="003B413A">
        <w:t xml:space="preserve">i alles sted </w:t>
      </w:r>
      <w:r>
        <w:t>op</w:t>
      </w:r>
      <w:r w:rsidR="003B413A">
        <w:t>pfylt lovens krav</w:t>
      </w:r>
      <w:r w:rsidR="00672A59">
        <w:t>,</w:t>
      </w:r>
      <w:r w:rsidR="003B413A">
        <w:t xml:space="preserve"> og </w:t>
      </w:r>
      <w:r>
        <w:t xml:space="preserve">fridd oss </w:t>
      </w:r>
      <w:r w:rsidR="003B413A">
        <w:t xml:space="preserve">alle </w:t>
      </w:r>
      <w:r>
        <w:t xml:space="preserve">fra trelldommen under loven.  (Job 34:11, Rom 3:23f, 4:4f.)  </w:t>
      </w:r>
    </w:p>
    <w:p w:rsidR="00183978" w:rsidRDefault="00183978" w:rsidP="00590A2B">
      <w:pPr>
        <w:pStyle w:val="katekismesprsml"/>
      </w:pPr>
      <w:r>
        <w:t xml:space="preserve">Hva vil det si å helligholde hviledagen? </w:t>
      </w:r>
    </w:p>
    <w:p w:rsidR="00335B02" w:rsidRDefault="00183978" w:rsidP="001B68A0">
      <w:pPr>
        <w:pStyle w:val="answer"/>
      </w:pPr>
      <w:r>
        <w:t xml:space="preserve">Å </w:t>
      </w:r>
      <w:r w:rsidR="00883CDE">
        <w:t xml:space="preserve">søke til </w:t>
      </w:r>
      <w:r w:rsidR="00335B02">
        <w:t xml:space="preserve">Jesu Kristi virksomme nærvær i </w:t>
      </w:r>
      <w:r w:rsidR="00883CDE">
        <w:t>menighetens felles gudstjeneste</w:t>
      </w:r>
      <w:r w:rsidR="00335B02">
        <w:t xml:space="preserve">, og sammen med menigheten høre ham, bekjenne troen og motta </w:t>
      </w:r>
      <w:r w:rsidR="00672A59">
        <w:t xml:space="preserve">Ord og Sakrament med </w:t>
      </w:r>
      <w:r w:rsidR="00E36BA4">
        <w:t>takksigelse</w:t>
      </w:r>
      <w:r w:rsidR="00672A59">
        <w:t xml:space="preserve">.  </w:t>
      </w:r>
    </w:p>
    <w:p w:rsidR="00183978" w:rsidRDefault="00183978" w:rsidP="00590A2B">
      <w:pPr>
        <w:pStyle w:val="bibelhenvisning"/>
      </w:pPr>
      <w:r>
        <w:rPr>
          <w:u w:val="single"/>
        </w:rPr>
        <w:t>Sal 107:21</w:t>
      </w:r>
      <w:r>
        <w:t xml:space="preserve"> –  De skal takke Herren for hans miskunn, at han gjør undere mot mennesker.  </w:t>
      </w:r>
      <w:r>
        <w:rPr>
          <w:u w:val="single"/>
        </w:rPr>
        <w:t>119:16</w:t>
      </w:r>
      <w:r>
        <w:t xml:space="preserve"> – Dine forskrifter er min lyst og glede, jeg glemmer ikke dine ord.  </w:t>
      </w:r>
      <w:r>
        <w:rPr>
          <w:u w:val="single"/>
        </w:rPr>
        <w:t>119:103</w:t>
      </w:r>
      <w:r>
        <w:t xml:space="preserve"> – Å, dine ord er søte for ganen, bedre enn honning for min munn.   </w:t>
      </w:r>
      <w:r>
        <w:rPr>
          <w:u w:val="single"/>
        </w:rPr>
        <w:t>119:161f</w:t>
      </w:r>
      <w:r>
        <w:t xml:space="preserve"> –  Mitt hjerte har ærefrykt for ditt ord.  Jeg fryder meg over ditt ord, lik en som får et stort bytte.       </w:t>
      </w:r>
    </w:p>
    <w:p w:rsidR="00183978" w:rsidRDefault="00183978" w:rsidP="00590A2B">
      <w:pPr>
        <w:pStyle w:val="bibelhenvisning"/>
      </w:pPr>
      <w:r>
        <w:rPr>
          <w:u w:val="single"/>
        </w:rPr>
        <w:t>Kol 3:16</w:t>
      </w:r>
      <w:r>
        <w:t xml:space="preserve"> – La Kristi ord bo rikelig blant dere.  </w:t>
      </w:r>
      <w:r>
        <w:rPr>
          <w:u w:val="single"/>
        </w:rPr>
        <w:t>Joh 5:24</w:t>
      </w:r>
      <w:r>
        <w:t xml:space="preserve"> – Den som hører mitt ord og tror på ham som har sendt meg, han har evig liv og kommer ikke til dommen, men har gått over fra døden til livet.  </w:t>
      </w:r>
      <w:r>
        <w:rPr>
          <w:u w:val="single"/>
        </w:rPr>
        <w:t>Heb 4:2, 9-11</w:t>
      </w:r>
      <w:r>
        <w:t xml:space="preserve"> – Vi har fått evangeliet liksom de /…/  Altså gjenstår det ennå en sabbatshvile for Guds folk.  Den som er kommet inn i hans hvile, har også fått hvile fra sine gjerninger, liksom Gud fra sine.  La oss derfor legge vinn på å komme inn i den hvilen…</w:t>
      </w:r>
    </w:p>
    <w:p w:rsidR="00672A59" w:rsidRDefault="00672A59" w:rsidP="00672A59">
      <w:pPr>
        <w:pStyle w:val="Normal1"/>
      </w:pPr>
      <w:r>
        <w:t xml:space="preserve">Med troens hvile i Guds løfter her begynner den evige sabbatshvile, som gjenstår for Guds folk.  </w:t>
      </w:r>
    </w:p>
    <w:p w:rsidR="00183978" w:rsidRDefault="00183978" w:rsidP="006A2451">
      <w:pPr>
        <w:pStyle w:val="avsnitt"/>
      </w:pPr>
      <w:r>
        <w:rPr>
          <w:b/>
          <w:bCs/>
        </w:rPr>
        <w:t xml:space="preserve">Eksempler: </w:t>
      </w:r>
      <w:r>
        <w:t xml:space="preserve">Hedningene i </w:t>
      </w:r>
      <w:r>
        <w:rPr>
          <w:i/>
          <w:iCs/>
        </w:rPr>
        <w:t>Antiokia</w:t>
      </w:r>
      <w:r>
        <w:t xml:space="preserve"> tok imot Guds ord med glede, Apg 13:42-48 (obs</w:t>
      </w:r>
      <w:r w:rsidR="00316F11">
        <w:t>.</w:t>
      </w:r>
      <w:r>
        <w:t xml:space="preserve"> v 48).  Det gjorde også folket i </w:t>
      </w:r>
      <w:r>
        <w:rPr>
          <w:i/>
          <w:iCs/>
        </w:rPr>
        <w:t>Berøa</w:t>
      </w:r>
      <w:r>
        <w:t>, 17:10-12.  - Jesu lignelse om såmannen</w:t>
      </w:r>
      <w:r w:rsidR="000F5392">
        <w:t xml:space="preserve"> er </w:t>
      </w:r>
      <w:r>
        <w:t>historien om Guds ord hos dem som hører det, Lk 8:4-15 (obs</w:t>
      </w:r>
      <w:r w:rsidR="00316F11">
        <w:t>.</w:t>
      </w:r>
      <w:r>
        <w:t xml:space="preserve"> v 15 om den hjerteåker som Guds ord virker </w:t>
      </w:r>
      <w:r w:rsidR="00C24AE4">
        <w:t xml:space="preserve">i </w:t>
      </w:r>
      <w:r>
        <w:t xml:space="preserve">dem som </w:t>
      </w:r>
      <w:r w:rsidR="00C24AE4">
        <w:t>tar vare på det</w:t>
      </w:r>
      <w:r>
        <w:t xml:space="preserve">).  </w:t>
      </w:r>
    </w:p>
    <w:p w:rsidR="000F5392" w:rsidRDefault="000F5392" w:rsidP="006A2451">
      <w:pPr>
        <w:pStyle w:val="Innskuttlinje"/>
      </w:pPr>
    </w:p>
    <w:p w:rsidR="00183978" w:rsidRDefault="00183978" w:rsidP="006A2451">
      <w:pPr>
        <w:pStyle w:val="avsnitt"/>
      </w:pPr>
      <w:r>
        <w:rPr>
          <w:b/>
          <w:szCs w:val="20"/>
        </w:rPr>
        <w:t>Til bibelstudium:</w:t>
      </w:r>
      <w:r>
        <w:t xml:space="preserve"> 5 Mos 6:6, Lk 5:1f (arbeidsdag).  Jesus underviste hver dag.</w:t>
      </w:r>
    </w:p>
    <w:p w:rsidR="000F5392" w:rsidRDefault="000F5392" w:rsidP="006A2451">
      <w:pPr>
        <w:pStyle w:val="Innskuttlinje"/>
      </w:pPr>
    </w:p>
    <w:p w:rsidR="000F5392" w:rsidRDefault="00183978" w:rsidP="006A2451">
      <w:pPr>
        <w:pStyle w:val="avsnitt"/>
      </w:pPr>
      <w:r w:rsidRPr="000F5392">
        <w:rPr>
          <w:rStyle w:val="Sterk"/>
        </w:rPr>
        <w:t>Fra bekjennelsesskriftene</w:t>
      </w:r>
      <w:r>
        <w:t xml:space="preserve">.  </w:t>
      </w:r>
    </w:p>
    <w:p w:rsidR="00183978" w:rsidRDefault="00183978" w:rsidP="006A2451">
      <w:pPr>
        <w:pStyle w:val="avsnitt"/>
      </w:pPr>
      <w:r>
        <w:t xml:space="preserve">Hviledagen blir ikke hellig ved å hvile, men ved å helligholde.  Derfor må det først skje en gjerning som kan gjøre </w:t>
      </w:r>
      <w:r w:rsidR="000F5392">
        <w:t>mennesket hellig, og den skjer m</w:t>
      </w:r>
      <w:r>
        <w:t>ed bruk av Guds Ord.  Da begynner vi å tale hellige ord, gjøre hellige gjerninger og leve et hellig liv.  SK De ti bud, 87, 94.</w:t>
      </w:r>
    </w:p>
    <w:p w:rsidR="00183978" w:rsidRDefault="00183978" w:rsidP="00590A2B">
      <w:pPr>
        <w:pStyle w:val="katekismesprsml"/>
      </w:pPr>
      <w:r>
        <w:t xml:space="preserve">Hva </w:t>
      </w:r>
      <w:r w:rsidR="000F5392">
        <w:t xml:space="preserve">betyr det </w:t>
      </w:r>
      <w:r>
        <w:t>å holde Guds ord hellig?</w:t>
      </w:r>
    </w:p>
    <w:p w:rsidR="00AE7D69" w:rsidRDefault="000A1850" w:rsidP="001B68A0">
      <w:pPr>
        <w:pStyle w:val="answer"/>
      </w:pPr>
      <w:r>
        <w:t xml:space="preserve">Vi holder Guds ord hellig når vi  med påkallelse,takk og bønn setter all vår liit til Guds </w:t>
      </w:r>
      <w:r w:rsidR="00AE7D69">
        <w:t>velgjerninger i Jesu lidelse, død og oppstandelse.  Jesu daglige komme gjør hver dag til en hviledag</w:t>
      </w:r>
      <w:r w:rsidR="00672A59">
        <w:t xml:space="preserve"> fra trelldommen under lovens krav.</w:t>
      </w:r>
      <w:r w:rsidR="00AE7D69">
        <w:t xml:space="preserve">  </w:t>
      </w:r>
    </w:p>
    <w:p w:rsidR="00183978" w:rsidRDefault="00183978" w:rsidP="00590A2B">
      <w:pPr>
        <w:pStyle w:val="bibelhenvisning"/>
      </w:pPr>
      <w:r>
        <w:rPr>
          <w:u w:val="single"/>
        </w:rPr>
        <w:t>Sal 1:1-2</w:t>
      </w:r>
      <w:r>
        <w:t xml:space="preserve"> – Salig er den mann som ikke følger ugudeliges råd, og ikke slår inn på synderes vei eller sitter sammen med spottere, men har sin lyst i Herrens lov og grunner på den dag og natt.  </w:t>
      </w:r>
      <w:r w:rsidR="00AE7D69" w:rsidRPr="00AE7D69">
        <w:rPr>
          <w:u w:val="single"/>
        </w:rPr>
        <w:t>Mt 11:28</w:t>
      </w:r>
      <w:r w:rsidR="00AE7D69">
        <w:t xml:space="preserve"> – Kom til meg, alle dere som strever og har tungt å bære, og jeg vil gi dere hvile</w:t>
      </w:r>
      <w:r w:rsidR="004028F9">
        <w:t xml:space="preserve">.  </w:t>
      </w:r>
      <w:r w:rsidR="004028F9" w:rsidRPr="004028F9">
        <w:rPr>
          <w:u w:val="single"/>
        </w:rPr>
        <w:t>Joh 11:26</w:t>
      </w:r>
      <w:r w:rsidR="004028F9">
        <w:t xml:space="preserve"> – Hver den som lever og tror</w:t>
      </w:r>
      <w:r w:rsidR="00672A59">
        <w:t xml:space="preserve"> </w:t>
      </w:r>
      <w:r w:rsidR="004028F9">
        <w:t>på meg, skal aldri i evighet dø.</w:t>
      </w:r>
      <w:r w:rsidR="00AE7D69">
        <w:t>.</w:t>
      </w:r>
    </w:p>
    <w:p w:rsidR="004028F9" w:rsidRPr="004028F9" w:rsidRDefault="004028F9" w:rsidP="001B68A0">
      <w:pPr>
        <w:rPr>
          <w:i/>
        </w:rPr>
      </w:pPr>
      <w:r w:rsidRPr="004028F9">
        <w:rPr>
          <w:i/>
        </w:rPr>
        <w:t>- ”</w:t>
      </w:r>
      <w:r w:rsidRPr="001B0057">
        <w:rPr>
          <w:rStyle w:val="SitatTegn"/>
          <w:i w:val="0"/>
        </w:rPr>
        <w:t>dette er den sabbat som man skal holde hellig for Gud, at man tålmodig utholder alt, om det endog skulle gjelde døden, så at vår dåp på denne måte måtte bli fullendt, især fordi vår død er i Kristus ingen død, men en inngang til det sanne liv.</w:t>
      </w:r>
      <w:r w:rsidRPr="004028F9">
        <w:rPr>
          <w:i/>
        </w:rPr>
        <w:t xml:space="preserve">” </w:t>
      </w:r>
      <w:r w:rsidRPr="004028F9">
        <w:t>(</w:t>
      </w:r>
      <w:r w:rsidRPr="004028F9">
        <w:rPr>
          <w:b/>
          <w:bCs/>
        </w:rPr>
        <w:t xml:space="preserve">Kirkeordinansen </w:t>
      </w:r>
      <w:r w:rsidRPr="004028F9">
        <w:t>1537, kap 14):</w:t>
      </w:r>
    </w:p>
    <w:p w:rsidR="00183978" w:rsidRPr="00005625" w:rsidRDefault="00183978" w:rsidP="006A2451">
      <w:pPr>
        <w:pStyle w:val="avsnitt"/>
        <w:rPr>
          <w:lang w:val="nn-NO"/>
        </w:rPr>
      </w:pPr>
      <w:r>
        <w:rPr>
          <w:b/>
          <w:bCs/>
        </w:rPr>
        <w:t xml:space="preserve">Eksempler: </w:t>
      </w:r>
      <w:r>
        <w:t xml:space="preserve"> Jomfru </w:t>
      </w:r>
      <w:r>
        <w:rPr>
          <w:i/>
          <w:iCs/>
        </w:rPr>
        <w:t>Maria</w:t>
      </w:r>
      <w:r>
        <w:t xml:space="preserve">, </w:t>
      </w:r>
      <w:r>
        <w:rPr>
          <w:u w:val="single"/>
        </w:rPr>
        <w:t>Lk 2:19</w:t>
      </w:r>
      <w:r>
        <w:t xml:space="preserve"> – Maria tok vare på alle disse ord og grunnet på dem i sitt hjerte.  </w:t>
      </w:r>
      <w:r w:rsidRPr="00005625">
        <w:rPr>
          <w:lang w:val="nn-NO"/>
        </w:rPr>
        <w:t xml:space="preserve">Jf v51b.  </w:t>
      </w:r>
      <w:r w:rsidR="000F5392" w:rsidRPr="00005625">
        <w:rPr>
          <w:lang w:val="nn-NO"/>
        </w:rPr>
        <w:t xml:space="preserve">- </w:t>
      </w:r>
      <w:r w:rsidRPr="00005625">
        <w:rPr>
          <w:i/>
          <w:iCs/>
          <w:lang w:val="nn-NO"/>
        </w:rPr>
        <w:t>Marta og Maria</w:t>
      </w:r>
      <w:r w:rsidRPr="00005625">
        <w:rPr>
          <w:lang w:val="nn-NO"/>
        </w:rPr>
        <w:t>, Lk 10:38ff.</w:t>
      </w:r>
      <w:r w:rsidR="00AE7D69" w:rsidRPr="00005625">
        <w:rPr>
          <w:lang w:val="nn-NO"/>
        </w:rPr>
        <w:t xml:space="preserve">  – De kristne i Tessaloniki, 1 Tess 2:13</w:t>
      </w:r>
      <w:r w:rsidR="004028F9" w:rsidRPr="00005625">
        <w:rPr>
          <w:lang w:val="nn-NO"/>
        </w:rPr>
        <w:t>-14a</w:t>
      </w:r>
      <w:r w:rsidR="00AE7D69" w:rsidRPr="00005625">
        <w:rPr>
          <w:lang w:val="nn-NO"/>
        </w:rPr>
        <w:t>.</w:t>
      </w:r>
    </w:p>
    <w:p w:rsidR="00183978" w:rsidRDefault="00183978" w:rsidP="00590A2B">
      <w:pPr>
        <w:pStyle w:val="katekismesprsml"/>
      </w:pPr>
      <w:r>
        <w:t>Hvordan vil Gud at vi skal bruke hans Ord?</w:t>
      </w:r>
    </w:p>
    <w:p w:rsidR="00183978" w:rsidRDefault="001B0057" w:rsidP="001B68A0">
      <w:pPr>
        <w:pStyle w:val="answer"/>
      </w:pPr>
      <w:r>
        <w:t xml:space="preserve">Vi må ikke glemme, men komme i hu </w:t>
      </w:r>
      <w:r w:rsidR="00672A59">
        <w:t xml:space="preserve">Guds </w:t>
      </w:r>
      <w:r>
        <w:t xml:space="preserve">ord, bruke det hver dag og grunne på det med takk og bønn, så vi lever </w:t>
      </w:r>
      <w:r w:rsidR="0029392E">
        <w:t xml:space="preserve">deretter og </w:t>
      </w:r>
      <w:r w:rsidR="00183978">
        <w:t>lar andre få del i det.</w:t>
      </w:r>
      <w:r w:rsidR="0029392E">
        <w:t xml:space="preserve">   </w:t>
      </w:r>
    </w:p>
    <w:p w:rsidR="00183978" w:rsidRDefault="00183978" w:rsidP="00590A2B">
      <w:pPr>
        <w:pStyle w:val="bibelhenvisning"/>
      </w:pPr>
      <w:r>
        <w:rPr>
          <w:u w:val="single"/>
        </w:rPr>
        <w:t>Sal 119:72</w:t>
      </w:r>
      <w:r>
        <w:t xml:space="preserve"> – Din munns lov er bedre for meg enn tusen stykker gull og sølv.  </w:t>
      </w:r>
      <w:r>
        <w:rPr>
          <w:u w:val="single"/>
        </w:rPr>
        <w:t>122:1</w:t>
      </w:r>
      <w:r>
        <w:t xml:space="preserve"> – Jeg er glad når de sier til meg: ”Vi vil gå til Herrens hus”.  </w:t>
      </w:r>
      <w:r>
        <w:rPr>
          <w:u w:val="single"/>
        </w:rPr>
        <w:t>Joh 6:45b</w:t>
      </w:r>
      <w:r>
        <w:t xml:space="preserve"> – ”De skal alle være lært av Gud.”  Hver den som </w:t>
      </w:r>
      <w:r w:rsidR="00B05A7B">
        <w:t>h</w:t>
      </w:r>
      <w:r>
        <w:t xml:space="preserve">ar hørt og lært av Faderen, kommer til meg.  </w:t>
      </w:r>
      <w:r>
        <w:rPr>
          <w:u w:val="single"/>
        </w:rPr>
        <w:t>Apg 2:42, 46a</w:t>
      </w:r>
      <w:r>
        <w:t xml:space="preserve"> - De holdt fast ved apostlenes lære og kirkefellesskapet, brødsbrytelsen og bønnene. /…/ </w:t>
      </w:r>
      <w:r w:rsidR="006740AC">
        <w:t xml:space="preserve"> </w:t>
      </w:r>
      <w:r>
        <w:t xml:space="preserve">Hver dag kom de sammen med ett sinn i templet.  </w:t>
      </w:r>
      <w:r>
        <w:rPr>
          <w:u w:val="single"/>
        </w:rPr>
        <w:t>17:11b</w:t>
      </w:r>
      <w:r>
        <w:t xml:space="preserve"> – (jødene i Berøa) De tok imot ordet med all godvilje, og gransket hver dag i Skriftene om det forholdt seg slik som det ble sagt. </w:t>
      </w:r>
    </w:p>
    <w:p w:rsidR="00183978" w:rsidRDefault="00183978" w:rsidP="00590A2B">
      <w:pPr>
        <w:pStyle w:val="bibelhenvisning"/>
      </w:pPr>
      <w:r>
        <w:rPr>
          <w:u w:val="single"/>
        </w:rPr>
        <w:t>Sal 119:133</w:t>
      </w:r>
      <w:r>
        <w:t xml:space="preserve"> – Gjør mine fottrinn faste ved ditt ord, la ingen synd få råde over meg.  </w:t>
      </w:r>
      <w:r>
        <w:rPr>
          <w:u w:val="single"/>
        </w:rPr>
        <w:t>Joh 20:31</w:t>
      </w:r>
      <w:r>
        <w:t xml:space="preserve"> – disse er nedskrevet for at dere skal tro at Jesus er Kristus, Guds Sønn, og for at dere ved troen skal ha liv i hans navn.  </w:t>
      </w:r>
      <w:r>
        <w:rPr>
          <w:u w:val="single"/>
        </w:rPr>
        <w:t>2:22</w:t>
      </w:r>
      <w:r>
        <w:t xml:space="preserve"> – Da han hadde stått opp fra de døde, kom disiplene hans i hu at han hadde sagt dette, og de trodde Skriften og det ord som Jesus hadde sagt.  </w:t>
      </w:r>
      <w:r>
        <w:rPr>
          <w:u w:val="single"/>
        </w:rPr>
        <w:t>Apg 4:4</w:t>
      </w:r>
      <w:r>
        <w:t xml:space="preserve"> –</w:t>
      </w:r>
      <w:r w:rsidR="006740AC">
        <w:t xml:space="preserve"> </w:t>
      </w:r>
      <w:r>
        <w:t xml:space="preserve">mange av dem som hadde hørt ordet, kom til tro.  </w:t>
      </w:r>
      <w:r>
        <w:rPr>
          <w:u w:val="single"/>
        </w:rPr>
        <w:t>Lk 11:28</w:t>
      </w:r>
      <w:r>
        <w:t xml:space="preserve"> – Salige er de som hører Guds ord og tar vare på det.  </w:t>
      </w:r>
    </w:p>
    <w:p w:rsidR="00183978" w:rsidRDefault="00183978" w:rsidP="00590A2B">
      <w:pPr>
        <w:pStyle w:val="bibelhenvisning"/>
      </w:pPr>
      <w:r>
        <w:rPr>
          <w:u w:val="single"/>
        </w:rPr>
        <w:t>Mk 16:15</w:t>
      </w:r>
      <w:r>
        <w:t xml:space="preserve"> – Gå ut i all verden og forkynn evangeliet for hele skapelsen.  </w:t>
      </w:r>
      <w:r>
        <w:rPr>
          <w:u w:val="single"/>
        </w:rPr>
        <w:t>Apg 8:4</w:t>
      </w:r>
      <w:r>
        <w:t xml:space="preserve"> – De som nå ble spredt, gikk omkring og forkynte evangeliets ord. </w:t>
      </w:r>
    </w:p>
    <w:p w:rsidR="00183978" w:rsidRDefault="00183978" w:rsidP="006A2451">
      <w:pPr>
        <w:pStyle w:val="avsnitt"/>
      </w:pPr>
      <w:r>
        <w:rPr>
          <w:b/>
          <w:bCs/>
        </w:rPr>
        <w:t xml:space="preserve">Eksempler:  </w:t>
      </w:r>
      <w:r>
        <w:t xml:space="preserve">Eli lærte </w:t>
      </w:r>
      <w:r>
        <w:rPr>
          <w:i/>
          <w:iCs/>
        </w:rPr>
        <w:t>Samuel</w:t>
      </w:r>
      <w:r>
        <w:t xml:space="preserve"> å si: ”Tal, Herre!  Din tjener hører”, 1 Sam 3:1-18. - </w:t>
      </w:r>
      <w:r>
        <w:rPr>
          <w:i/>
          <w:iCs/>
        </w:rPr>
        <w:t>Maria</w:t>
      </w:r>
      <w:r>
        <w:t xml:space="preserve"> som satt ved Jesu føtter og lyttet til hans ord, hadde valgt den gode del – det ene nødvendige, Lk 10:38-42.  </w:t>
      </w:r>
    </w:p>
    <w:p w:rsidR="00183978" w:rsidRDefault="00183978" w:rsidP="00590A2B">
      <w:pPr>
        <w:pStyle w:val="katekismesprsml"/>
      </w:pPr>
      <w:r>
        <w:t xml:space="preserve">Hvorfor samles menigheten på søndagene og andre høytidsdager?  </w:t>
      </w:r>
    </w:p>
    <w:p w:rsidR="00183978" w:rsidRDefault="00183978" w:rsidP="001B68A0">
      <w:pPr>
        <w:pStyle w:val="answer"/>
      </w:pPr>
      <w:r>
        <w:t xml:space="preserve">Svar: Menigheten </w:t>
      </w:r>
      <w:r w:rsidR="00335B02">
        <w:t>samles av tre gode grunner.</w:t>
      </w:r>
      <w:r>
        <w:t xml:space="preserve"> </w:t>
      </w:r>
    </w:p>
    <w:p w:rsidR="00183978" w:rsidRDefault="0062248E" w:rsidP="001B68A0">
      <w:pPr>
        <w:pStyle w:val="punktlise"/>
      </w:pPr>
      <w:r>
        <w:t>Den oppstandne Jesus vil være til stede i den forsamlede menighet</w:t>
      </w:r>
      <w:r w:rsidR="00F26290">
        <w:t xml:space="preserve">. Han er </w:t>
      </w:r>
      <w:r>
        <w:t>virksom med evangeli</w:t>
      </w:r>
      <w:r w:rsidR="00183978">
        <w:t>et og sakramentene</w:t>
      </w:r>
      <w:r w:rsidR="0030342C">
        <w:t xml:space="preserve"> </w:t>
      </w:r>
      <w:r w:rsidR="00F26290">
        <w:t xml:space="preserve">og </w:t>
      </w:r>
      <w:r>
        <w:t xml:space="preserve">vil bygge </w:t>
      </w:r>
      <w:r w:rsidR="00F26290">
        <w:t xml:space="preserve">menigheten </w:t>
      </w:r>
      <w:r>
        <w:t>opp til et åndelig tempel.</w:t>
      </w:r>
      <w:r w:rsidR="00183978">
        <w:t xml:space="preserve">  </w:t>
      </w:r>
    </w:p>
    <w:p w:rsidR="00183978" w:rsidRDefault="00183978" w:rsidP="001B68A0">
      <w:pPr>
        <w:pStyle w:val="punktlise"/>
      </w:pPr>
      <w:r>
        <w:t>Gud vil gjerne høre vår bønn, lovprisning og takk til ham</w:t>
      </w:r>
      <w:r w:rsidR="0062248E">
        <w:t xml:space="preserve">.  </w:t>
      </w:r>
      <w:r w:rsidR="006578C4">
        <w:t>Og v</w:t>
      </w:r>
      <w:r w:rsidR="0062248E">
        <w:t xml:space="preserve">i </w:t>
      </w:r>
      <w:r w:rsidR="0030342C">
        <w:t xml:space="preserve">trenger hverandres oppmuntring </w:t>
      </w:r>
      <w:r w:rsidR="006578C4">
        <w:t>underveis til målet.</w:t>
      </w:r>
      <w:r>
        <w:t xml:space="preserve">  </w:t>
      </w:r>
    </w:p>
    <w:p w:rsidR="00183978" w:rsidRDefault="00183978" w:rsidP="001B68A0">
      <w:pPr>
        <w:pStyle w:val="punktlise"/>
      </w:pPr>
      <w:r>
        <w:t xml:space="preserve">Gud har gitt </w:t>
      </w:r>
      <w:r w:rsidR="006578C4">
        <w:t xml:space="preserve">menighetene hyrder (el pastorer/prester) </w:t>
      </w:r>
      <w:r w:rsidR="0062248E">
        <w:t xml:space="preserve">for at mennesker skal lære Gud å kjenne ved Jesus Kristus og ha evig liv.  </w:t>
      </w:r>
    </w:p>
    <w:p w:rsidR="0062248E" w:rsidRDefault="00183978" w:rsidP="00590A2B">
      <w:pPr>
        <w:pStyle w:val="bibelhenvisning"/>
      </w:pPr>
      <w:r>
        <w:rPr>
          <w:u w:val="single"/>
        </w:rPr>
        <w:t>Sal 26:8</w:t>
      </w:r>
      <w:r>
        <w:t xml:space="preserve"> – Herre, jeg elsker din bolig, det sted hvor din herlighet bor.  (Guds bolig</w:t>
      </w:r>
      <w:r w:rsidR="006578C4">
        <w:t xml:space="preserve">, nå den forsamlede menighet hvor Kristus er virksom med Ord og Sakrament og bygger sitt tempel av levende steiner. </w:t>
      </w:r>
    </w:p>
    <w:p w:rsidR="00183978" w:rsidRDefault="00144435" w:rsidP="00590A2B">
      <w:pPr>
        <w:pStyle w:val="bibelhenvisning"/>
      </w:pPr>
      <w:r>
        <w:rPr>
          <w:u w:val="single"/>
        </w:rPr>
        <w:t>1 Pet 2:2</w:t>
      </w:r>
      <w:r>
        <w:t xml:space="preserve"> - Lik nyfødte barn  skal dere lengte etter den rene åndelige melk, så dere ved den vokser opp til frelse.  </w:t>
      </w:r>
      <w:r w:rsidR="00183978">
        <w:rPr>
          <w:u w:val="single"/>
        </w:rPr>
        <w:t>Kol 3:16</w:t>
      </w:r>
      <w:r w:rsidR="00183978">
        <w:t xml:space="preserve"> – La Kristi ord bo rikelig iblant dere, undervis og forman hverandre i all visdom med salmer, hymner og åndelige sanger, og syng med takknemmelighet for Gud i deres hjerter.  </w:t>
      </w:r>
      <w:r w:rsidR="00183978">
        <w:rPr>
          <w:u w:val="single"/>
        </w:rPr>
        <w:t>Heb 10:24f</w:t>
      </w:r>
      <w:r w:rsidR="00183978">
        <w:t xml:space="preserve"> – La oss gi akt på hverandre, så vi egger hverandre til kjærlighet og gode gjerninger, og ikke overgir vår egen menighetsgudstjeneste</w:t>
      </w:r>
      <w:r>
        <w:t xml:space="preserve"> /…/ </w:t>
      </w:r>
      <w:r w:rsidR="00183978">
        <w:t xml:space="preserve">og dette desto mer som dere ser dagen nærme seg.   </w:t>
      </w:r>
    </w:p>
    <w:p w:rsidR="00183978" w:rsidRDefault="00183978" w:rsidP="00590A2B">
      <w:pPr>
        <w:pStyle w:val="bibelhenvisning"/>
      </w:pPr>
      <w:r>
        <w:rPr>
          <w:u w:val="single"/>
        </w:rPr>
        <w:t>1 Pet 5:2</w:t>
      </w:r>
      <w:r>
        <w:t xml:space="preserve"> –Vær hyrder for den Guds hjord som er hos der</w:t>
      </w:r>
      <w:r w:rsidR="00144435">
        <w:t>e (</w:t>
      </w:r>
      <w:r w:rsidRPr="00144435">
        <w:t>Apg 20:28</w:t>
      </w:r>
      <w:r w:rsidR="00144435">
        <w:t xml:space="preserve">).  </w:t>
      </w:r>
      <w:r>
        <w:rPr>
          <w:u w:val="single"/>
        </w:rPr>
        <w:t>Joh 21:17</w:t>
      </w:r>
      <w:r>
        <w:t xml:space="preserve"> – Jesu sa: ”Fø mine får!”  </w:t>
      </w:r>
      <w:r>
        <w:rPr>
          <w:u w:val="single"/>
        </w:rPr>
        <w:t>2 Tim 4:2</w:t>
      </w:r>
      <w:r>
        <w:t xml:space="preserve"> – Forkynn ordet /…/ overbevis, irettesett, trøst, med stor tål</w:t>
      </w:r>
      <w:r w:rsidR="0062248E">
        <w:t xml:space="preserve">modighet og med undervisning.  </w:t>
      </w:r>
      <w:r>
        <w:rPr>
          <w:u w:val="single"/>
        </w:rPr>
        <w:t>Ef 4:11</w:t>
      </w:r>
      <w:r w:rsidR="00144435">
        <w:rPr>
          <w:u w:val="single"/>
        </w:rPr>
        <w:t>f</w:t>
      </w:r>
      <w:r>
        <w:t xml:space="preserve"> – (Kristus har også gitt) /…/ hyrder og lærere, til de helliges utrustning, til embetets gjerning, til Kristi legemes oppbyggelse, </w:t>
      </w:r>
    </w:p>
    <w:p w:rsidR="00183978" w:rsidRDefault="00B05A7B" w:rsidP="001B68A0">
      <w:r>
        <w:t>F</w:t>
      </w:r>
      <w:r w:rsidR="00183978">
        <w:t xml:space="preserve">aste </w:t>
      </w:r>
      <w:r>
        <w:t>samlings</w:t>
      </w:r>
      <w:r w:rsidR="00183978">
        <w:t xml:space="preserve">tider </w:t>
      </w:r>
      <w:r>
        <w:t xml:space="preserve">i hjem og menighet setter Guds ord og bønn i sentrum av våre liv.  En husorden er nyttig og nødvendig, for vi er skrøpelige. </w:t>
      </w:r>
    </w:p>
    <w:p w:rsidR="006740AC" w:rsidRDefault="006740AC" w:rsidP="006A2451">
      <w:pPr>
        <w:pStyle w:val="Innskuttlinje"/>
      </w:pPr>
    </w:p>
    <w:p w:rsidR="00565FD9" w:rsidRDefault="00183978" w:rsidP="00C52B1F">
      <w:pPr>
        <w:pStyle w:val="Anm"/>
      </w:pPr>
      <w:r w:rsidRPr="0025001D">
        <w:rPr>
          <w:rStyle w:val="Sterk"/>
        </w:rPr>
        <w:t>Anm.  Kirkegang</w:t>
      </w:r>
      <w:r w:rsidR="00A843E8">
        <w:rPr>
          <w:rStyle w:val="Sterk"/>
        </w:rPr>
        <w:t xml:space="preserve"> </w:t>
      </w:r>
      <w:r w:rsidR="00A843E8" w:rsidRPr="00A843E8">
        <w:rPr>
          <w:rStyle w:val="Sterk"/>
          <w:b w:val="0"/>
        </w:rPr>
        <w:t>(el kirketurer)</w:t>
      </w:r>
      <w:r w:rsidR="00A843E8">
        <w:rPr>
          <w:rStyle w:val="Sterk"/>
        </w:rPr>
        <w:t xml:space="preserve"> </w:t>
      </w:r>
      <w:r>
        <w:t xml:space="preserve">skiller seg fra andre turer </w:t>
      </w:r>
      <w:r w:rsidR="006740AC">
        <w:t>vi gjør.  Forskjellen beror ikke på huset</w:t>
      </w:r>
      <w:r>
        <w:t xml:space="preserve"> </w:t>
      </w:r>
      <w:r w:rsidR="00A843E8">
        <w:t xml:space="preserve">hvor menigheten samles, </w:t>
      </w:r>
      <w:r w:rsidR="00D21C50">
        <w:t xml:space="preserve">men på </w:t>
      </w:r>
      <w:r w:rsidR="00A843E8">
        <w:t>samlingen om den oppstandne Jesus Kristus, virksom</w:t>
      </w:r>
      <w:r w:rsidR="00F41B5B">
        <w:t>t</w:t>
      </w:r>
      <w:r w:rsidR="00A843E8">
        <w:t xml:space="preserve"> til stede med sin undervisning i Den Hellige Skrift, gitt videre med apostlenes fra ham – «</w:t>
      </w:r>
      <w:r w:rsidR="00A843E8" w:rsidRPr="00B05A7B">
        <w:rPr>
          <w:i/>
        </w:rPr>
        <w:t>i det som tilhører min Fader</w:t>
      </w:r>
      <w:r w:rsidR="00A843E8">
        <w:t xml:space="preserve">», Lk 2:49.  Jf Joh 2:16-22, </w:t>
      </w:r>
      <w:r w:rsidR="00565FD9">
        <w:t>5:39,46f</w:t>
      </w:r>
      <w:r w:rsidR="00A843E8">
        <w:t xml:space="preserve">.   </w:t>
      </w:r>
    </w:p>
    <w:p w:rsidR="00183978" w:rsidRDefault="00B05A7B" w:rsidP="00C52B1F">
      <w:pPr>
        <w:pStyle w:val="Anm"/>
      </w:pPr>
      <w:r>
        <w:t xml:space="preserve">Lik Abraham </w:t>
      </w:r>
      <w:r w:rsidR="00D21C50">
        <w:t xml:space="preserve">bryter </w:t>
      </w:r>
      <w:r w:rsidR="00426BB7">
        <w:t xml:space="preserve">de troende </w:t>
      </w:r>
      <w:r w:rsidR="00D21C50">
        <w:t>opp hjemmefra</w:t>
      </w:r>
      <w:r w:rsidR="00565FD9" w:rsidRPr="00565FD9">
        <w:t xml:space="preserve"> </w:t>
      </w:r>
      <w:r w:rsidR="00565FD9">
        <w:t>i tillit til Guds løfte</w:t>
      </w:r>
      <w:r w:rsidR="00D21C50">
        <w:t xml:space="preserve">, </w:t>
      </w:r>
      <w:r w:rsidR="00183978">
        <w:t xml:space="preserve">1 Mos 12:1-3.  </w:t>
      </w:r>
      <w:r w:rsidR="00426BB7">
        <w:t>Og utsendt fra messen fortsetter de troens gudstjeneste i sine egne liv og kall</w:t>
      </w:r>
      <w:r w:rsidR="00565FD9">
        <w:t xml:space="preserve">, Rom 12:1-3.  </w:t>
      </w:r>
    </w:p>
    <w:p w:rsidR="00183978" w:rsidRDefault="00183978" w:rsidP="00C52B1F">
      <w:pPr>
        <w:pStyle w:val="Anm"/>
      </w:pPr>
      <w:r>
        <w:t xml:space="preserve">Men skulle en kristen </w:t>
      </w:r>
      <w:r w:rsidR="00565FD9">
        <w:t xml:space="preserve">- på grunn av omstendighetenes tvang – ha lang reise til Guds kirke med de rene </w:t>
      </w:r>
      <w:r>
        <w:t>kjennetegn (CA 7)</w:t>
      </w:r>
      <w:r w:rsidR="00565FD9">
        <w:t xml:space="preserve">, er Kristus til stede </w:t>
      </w:r>
      <w:r w:rsidR="004E6DBD">
        <w:t xml:space="preserve">hvor to eller tre samles om Guds ord og bønn i </w:t>
      </w:r>
      <w:r>
        <w:t>tillit til Guds løfte</w:t>
      </w:r>
      <w:r w:rsidR="004E6DBD">
        <w:t xml:space="preserve"> </w:t>
      </w:r>
      <w:r>
        <w:t xml:space="preserve">i dåpens nådepakt, Mk 16:16.     </w:t>
      </w:r>
    </w:p>
    <w:p w:rsidR="00D67F88" w:rsidRDefault="00D67F88" w:rsidP="006A2451">
      <w:pPr>
        <w:pStyle w:val="Innskuttlinje"/>
      </w:pPr>
    </w:p>
    <w:p w:rsidR="00183978" w:rsidRDefault="00245489" w:rsidP="00590A2B">
      <w:pPr>
        <w:pStyle w:val="katekismesprsml"/>
      </w:pPr>
      <w:r>
        <w:br w:type="page"/>
      </w:r>
      <w:r w:rsidR="00183978">
        <w:t>Hva FORBYR Gud i det tredje bud?</w:t>
      </w:r>
    </w:p>
    <w:p w:rsidR="00183978" w:rsidRDefault="00D67F88" w:rsidP="001B68A0">
      <w:pPr>
        <w:pStyle w:val="answer"/>
      </w:pPr>
      <w:r>
        <w:t>Gud forbyr t</w:t>
      </w:r>
      <w:r w:rsidR="00183978">
        <w:t>re ting: (1) Å forakte Guds ord, både lesningene og prekenen</w:t>
      </w:r>
      <w:r>
        <w:t xml:space="preserve">, </w:t>
      </w:r>
      <w:r w:rsidR="00183978">
        <w:t xml:space="preserve">(2) </w:t>
      </w:r>
      <w:r w:rsidR="00414D8A">
        <w:t xml:space="preserve">å </w:t>
      </w:r>
      <w:r w:rsidR="00183978">
        <w:t xml:space="preserve">holde seg borte fra </w:t>
      </w:r>
      <w:r w:rsidR="004E6DBD">
        <w:t xml:space="preserve">samlingen om Ord og Sakrament, </w:t>
      </w:r>
      <w:r>
        <w:t xml:space="preserve">og </w:t>
      </w:r>
      <w:r w:rsidR="00183978">
        <w:t xml:space="preserve">(3) vende det døve øret til. </w:t>
      </w:r>
    </w:p>
    <w:p w:rsidR="00183978" w:rsidRDefault="00183978" w:rsidP="00590A2B">
      <w:pPr>
        <w:pStyle w:val="bibelhenvisning"/>
      </w:pPr>
      <w:r>
        <w:rPr>
          <w:u w:val="single"/>
        </w:rPr>
        <w:t>Luk 10:16</w:t>
      </w:r>
      <w:r>
        <w:t xml:space="preserve"> – Den som ører dere, hører meg, og den som forkaster dere, forkaster meg.  </w:t>
      </w:r>
      <w:r w:rsidRPr="004E6DBD">
        <w:rPr>
          <w:u w:val="single"/>
        </w:rPr>
        <w:t>Joh 8:47</w:t>
      </w:r>
      <w:r>
        <w:t xml:space="preserve"> – Den som er av Gud, hører Guds ord.  Men dere hører ik</w:t>
      </w:r>
      <w:r w:rsidR="004E6DBD">
        <w:t xml:space="preserve">ke, fordi dere er ikke av Gud. </w:t>
      </w:r>
    </w:p>
    <w:p w:rsidR="00183978" w:rsidRDefault="00183978" w:rsidP="00590A2B">
      <w:pPr>
        <w:pStyle w:val="bibelhenvisning"/>
      </w:pPr>
      <w:r>
        <w:rPr>
          <w:u w:val="single"/>
        </w:rPr>
        <w:t>Heb 10:25</w:t>
      </w:r>
      <w:r>
        <w:t xml:space="preserve"> – La oss ikke holde oss borte fra vår egen menighetsgudstjeneste, slik noen har for vane.  </w:t>
      </w:r>
      <w:r>
        <w:rPr>
          <w:u w:val="single"/>
        </w:rPr>
        <w:t>1 Joh 2:15</w:t>
      </w:r>
      <w:r>
        <w:t xml:space="preserve"> – Elsk ikke verden, heller ikke de ting som er i verden.  Om noen elsker verden, er ikke Faderens kjærlighet i ham. </w:t>
      </w:r>
    </w:p>
    <w:p w:rsidR="00183978" w:rsidRDefault="00183978" w:rsidP="00590A2B">
      <w:pPr>
        <w:pStyle w:val="bibelhenvisning"/>
      </w:pPr>
      <w:r>
        <w:rPr>
          <w:u w:val="single"/>
        </w:rPr>
        <w:t>Fork 4:17</w:t>
      </w:r>
      <w:r>
        <w:t xml:space="preserve"> – Vokt din fot, når du går til Guds hus.  Å komme dit for å høre er bedre enn dårenes offer, for de vet ikke at de gjør det som ondt er.  </w:t>
      </w:r>
      <w:r>
        <w:rPr>
          <w:u w:val="single"/>
        </w:rPr>
        <w:t>Heb 4:2</w:t>
      </w:r>
      <w:r>
        <w:t xml:space="preserve"> –ordet som de hørte, ble til ingen nytte, da det ikke ved troen var smeltet sammen med dem som hørte det.  </w:t>
      </w:r>
      <w:r>
        <w:rPr>
          <w:u w:val="single"/>
        </w:rPr>
        <w:t>Jak 1:22-24</w:t>
      </w:r>
      <w:r>
        <w:t xml:space="preserve"> –</w:t>
      </w:r>
      <w:r w:rsidR="004E6DBD">
        <w:t xml:space="preserve"> </w:t>
      </w:r>
      <w:r>
        <w:t xml:space="preserve">Om noen er ordets hører og ikke dets gjører, ligner han en mann som betrakter sitt ansikt i et speil.  Når han har sett seg selv i det, går han sin vei og glemmer straks hvordan han så ut.  </w:t>
      </w:r>
      <w:r>
        <w:rPr>
          <w:u w:val="single"/>
        </w:rPr>
        <w:t>Heb 2:1</w:t>
      </w:r>
      <w:r>
        <w:t xml:space="preserve"> – Derfor skal vi desto mer gi akt på det vi har hørt, så vi ikke kommer på gli bort fra det.  </w:t>
      </w:r>
    </w:p>
    <w:p w:rsidR="00183978" w:rsidRDefault="00183978" w:rsidP="006A2451">
      <w:pPr>
        <w:pStyle w:val="avsnitt"/>
      </w:pPr>
      <w:r>
        <w:rPr>
          <w:b/>
          <w:bCs/>
        </w:rPr>
        <w:t xml:space="preserve">Eksempler: </w:t>
      </w:r>
      <w:r>
        <w:t xml:space="preserve"> </w:t>
      </w:r>
      <w:r>
        <w:rPr>
          <w:i/>
          <w:iCs/>
        </w:rPr>
        <w:t>Saul</w:t>
      </w:r>
      <w:r>
        <w:t xml:space="preserve"> gjorde ikke slik Gud hadde sagt, så Gud forkastet ham som konge, 1 Sam 15:1-23.  - </w:t>
      </w:r>
      <w:r>
        <w:rPr>
          <w:i/>
          <w:iCs/>
        </w:rPr>
        <w:t>Folket i</w:t>
      </w:r>
      <w:r>
        <w:t xml:space="preserve"> </w:t>
      </w:r>
      <w:r>
        <w:rPr>
          <w:i/>
          <w:iCs/>
        </w:rPr>
        <w:t>Nasaret</w:t>
      </w:r>
      <w:r>
        <w:t xml:space="preserve"> foraktet Jesu preken, Lk 4:16-30.  - </w:t>
      </w:r>
      <w:r>
        <w:rPr>
          <w:i/>
          <w:iCs/>
        </w:rPr>
        <w:t>Jødene i Antiokia</w:t>
      </w:r>
      <w:r>
        <w:t xml:space="preserve"> spottet Guds ord og ville ikke høre det, Apg 13:42-50 (obs</w:t>
      </w:r>
      <w:r w:rsidR="005B648F">
        <w:t>.</w:t>
      </w:r>
      <w:r>
        <w:t xml:space="preserve"> v 45 og 50). </w:t>
      </w:r>
      <w:r w:rsidR="00414D8A">
        <w:t xml:space="preserve"> </w:t>
      </w:r>
      <w:r>
        <w:t xml:space="preserve">- </w:t>
      </w:r>
      <w:r>
        <w:rPr>
          <w:i/>
          <w:iCs/>
        </w:rPr>
        <w:t>Marta</w:t>
      </w:r>
      <w:r>
        <w:t xml:space="preserve"> var opptatt med andre ting, Lk 10:38-42.</w:t>
      </w:r>
    </w:p>
    <w:p w:rsidR="00183978" w:rsidRDefault="00183978" w:rsidP="006A2451">
      <w:pPr>
        <w:pStyle w:val="avsnitt"/>
      </w:pPr>
      <w:r>
        <w:t xml:space="preserve">Jesu lignelse om </w:t>
      </w:r>
      <w:r>
        <w:rPr>
          <w:i/>
          <w:iCs/>
        </w:rPr>
        <w:t>det store måltid</w:t>
      </w:r>
      <w:r w:rsidR="00414D8A">
        <w:rPr>
          <w:i/>
          <w:iCs/>
        </w:rPr>
        <w:t xml:space="preserve"> </w:t>
      </w:r>
      <w:r>
        <w:t xml:space="preserve">advarer mot å la denne verdens </w:t>
      </w:r>
      <w:r w:rsidR="00D67F88">
        <w:t xml:space="preserve">gjøremål </w:t>
      </w:r>
      <w:r>
        <w:t xml:space="preserve">hindre oss fra å komme, Lk 14:16-24.  - Lik </w:t>
      </w:r>
      <w:r>
        <w:rPr>
          <w:i/>
          <w:iCs/>
        </w:rPr>
        <w:t>tistlene</w:t>
      </w:r>
      <w:r>
        <w:t xml:space="preserve"> i lignelsen om såmannen, kan bekymringer, velstand og fornøyelser kvele Guds ord i vår</w:t>
      </w:r>
      <w:r w:rsidR="005B648F">
        <w:t>t</w:t>
      </w:r>
      <w:r>
        <w:t xml:space="preserve"> liv, Lk 8:14. </w:t>
      </w:r>
    </w:p>
    <w:p w:rsidR="00183978" w:rsidRDefault="00183978" w:rsidP="00590A2B">
      <w:pPr>
        <w:pStyle w:val="katekismesprsml"/>
      </w:pPr>
      <w:r>
        <w:t>Hva slags arbeid bør vi utføre på hviledagen?</w:t>
      </w:r>
    </w:p>
    <w:p w:rsidR="00183978" w:rsidRDefault="00D67F88" w:rsidP="001B68A0">
      <w:pPr>
        <w:pStyle w:val="answer"/>
      </w:pPr>
      <w:r>
        <w:t xml:space="preserve">Vi bør </w:t>
      </w:r>
      <w:r w:rsidR="00414D8A">
        <w:t xml:space="preserve">gjøre det </w:t>
      </w:r>
      <w:r>
        <w:t xml:space="preserve">arbeid som </w:t>
      </w:r>
      <w:r w:rsidR="00183978">
        <w:t xml:space="preserve">ikke kan utsettes, og </w:t>
      </w:r>
      <w:r>
        <w:t>vel</w:t>
      </w:r>
      <w:r w:rsidR="00183978">
        <w:t>gjerninger mot vår neste.</w:t>
      </w:r>
    </w:p>
    <w:p w:rsidR="00183978" w:rsidRDefault="00183978" w:rsidP="006A2451">
      <w:pPr>
        <w:pStyle w:val="avsnitt"/>
      </w:pPr>
      <w:r>
        <w:rPr>
          <w:b/>
          <w:bCs/>
        </w:rPr>
        <w:t xml:space="preserve">Eksempler:  </w:t>
      </w:r>
      <w:r>
        <w:t>Disiplene plukket aks og spiste, og Jesus helbredet på sabbaten, Mt 12:1-13.</w:t>
      </w:r>
    </w:p>
    <w:p w:rsidR="00D67F88" w:rsidRDefault="00D67F88" w:rsidP="006A2451">
      <w:pPr>
        <w:pStyle w:val="Innskuttlinje"/>
      </w:pPr>
    </w:p>
    <w:p w:rsidR="00D67F88" w:rsidRDefault="007D0066" w:rsidP="006A2451">
      <w:pPr>
        <w:pStyle w:val="avsnitt"/>
      </w:pPr>
      <w:r w:rsidRPr="0025001D">
        <w:rPr>
          <w:rStyle w:val="Sterk"/>
        </w:rPr>
        <w:t>Fra bekjennelsesskriftene</w:t>
      </w:r>
      <w:r>
        <w:t>:</w:t>
      </w:r>
      <w:r w:rsidR="00183978">
        <w:t xml:space="preserve">  </w:t>
      </w:r>
    </w:p>
    <w:p w:rsidR="00183978" w:rsidRDefault="00183978" w:rsidP="006A2451">
      <w:pPr>
        <w:pStyle w:val="avsnitt"/>
      </w:pPr>
      <w:r>
        <w:t>SK De ti bud, 98, 100-102.</w:t>
      </w:r>
    </w:p>
    <w:p w:rsidR="00D67F88" w:rsidRDefault="00D67F88" w:rsidP="006A2451">
      <w:pPr>
        <w:pStyle w:val="Innskuttlinje"/>
      </w:pPr>
    </w:p>
    <w:p w:rsidR="00183978" w:rsidRDefault="00183978" w:rsidP="00590A2B">
      <w:pPr>
        <w:pStyle w:val="katekismesprsml"/>
      </w:pPr>
      <w:r>
        <w:t xml:space="preserve">Hvordan har Guds Sønn </w:t>
      </w:r>
      <w:r w:rsidR="00414D8A">
        <w:t xml:space="preserve">i Jesu skikkelse </w:t>
      </w:r>
      <w:r>
        <w:t>oppfylt det tredje bud</w:t>
      </w:r>
      <w:r w:rsidR="00B84DF7">
        <w:t xml:space="preserve"> til</w:t>
      </w:r>
      <w:r>
        <w:t xml:space="preserve"> oppmuntring og eksempel</w:t>
      </w:r>
      <w:r w:rsidR="00B84DF7">
        <w:t xml:space="preserve"> for oss</w:t>
      </w:r>
      <w:r>
        <w:t>?</w:t>
      </w:r>
    </w:p>
    <w:p w:rsidR="00183978" w:rsidRDefault="00183978" w:rsidP="001B68A0">
      <w:pPr>
        <w:pStyle w:val="answer"/>
      </w:pPr>
      <w:r>
        <w:t>Han har utlagt Skriftens ord for oss</w:t>
      </w:r>
      <w:r w:rsidR="00C44AB7">
        <w:t xml:space="preserve"> for at vi skal finne ham der</w:t>
      </w:r>
      <w:r w:rsidR="00414D8A">
        <w:t>.  Og me</w:t>
      </w:r>
      <w:r w:rsidR="00C44AB7">
        <w:t xml:space="preserve">d sin lydighet i Jesu skikkelse </w:t>
      </w:r>
      <w:r w:rsidR="00414D8A">
        <w:t xml:space="preserve">har han </w:t>
      </w:r>
      <w:r w:rsidR="00C44AB7">
        <w:t xml:space="preserve">kjøpt oss </w:t>
      </w:r>
      <w:r w:rsidR="0030342C">
        <w:t xml:space="preserve">fri fra </w:t>
      </w:r>
      <w:r>
        <w:t xml:space="preserve">lovens </w:t>
      </w:r>
      <w:r w:rsidR="0030342C">
        <w:t>fordømmelse for å gi oss barneretten hos Gud.</w:t>
      </w:r>
      <w:r>
        <w:t xml:space="preserve"> </w:t>
      </w:r>
    </w:p>
    <w:p w:rsidR="00183978" w:rsidRDefault="00183978" w:rsidP="00590A2B">
      <w:pPr>
        <w:pStyle w:val="bibelhenvisning"/>
      </w:pPr>
      <w:r>
        <w:rPr>
          <w:u w:val="single"/>
        </w:rPr>
        <w:t>Hos 6:6</w:t>
      </w:r>
      <w:r>
        <w:t xml:space="preserve"> – Jeg har behag i barmhjertighet og ikke til offer.  </w:t>
      </w:r>
      <w:r>
        <w:rPr>
          <w:u w:val="single"/>
        </w:rPr>
        <w:t>Heb 10:9f</w:t>
      </w:r>
      <w:r>
        <w:t xml:space="preserve"> – ”Se jeg kommer for å gjøre din vilje” /…/ Ifølge denne vilje er vi blitt helliget ved Jesu Kristi legemes offer èn gang for alle.  </w:t>
      </w:r>
      <w:r>
        <w:rPr>
          <w:u w:val="single"/>
        </w:rPr>
        <w:t>Mk 2:27</w:t>
      </w:r>
      <w:r>
        <w:t xml:space="preserve"> – Sabbaten ble til for menneskets skyld, ikke mennesket for sabbatens skyld.  Derfor er Menneskesønnen sabbatens Herre.  </w:t>
      </w:r>
    </w:p>
    <w:p w:rsidR="00183978" w:rsidRDefault="00183978" w:rsidP="00590A2B">
      <w:pPr>
        <w:pStyle w:val="bibelhenvisning"/>
      </w:pPr>
      <w:r>
        <w:rPr>
          <w:u w:val="single"/>
        </w:rPr>
        <w:t>Lk 4:16</w:t>
      </w:r>
      <w:r>
        <w:t xml:space="preserve"> – På sabbatsdagen gikk han i synagogen, som han hadde for vane.  </w:t>
      </w:r>
      <w:r>
        <w:rPr>
          <w:u w:val="single"/>
        </w:rPr>
        <w:t>Mt 12:12</w:t>
      </w:r>
      <w:r>
        <w:t xml:space="preserve"> – (det er) tillatt å gjøre godt på sabbaten.  </w:t>
      </w:r>
      <w:r>
        <w:rPr>
          <w:u w:val="single"/>
        </w:rPr>
        <w:t>Joh 8:46f</w:t>
      </w:r>
      <w:r>
        <w:t xml:space="preserve"> – Hvem av dere overbeviser meg om synd?  Om jeg nå taler sannhet, hvorfor tror dere meg ikke?  Den som er av Gud, hører Guds ord.  </w:t>
      </w:r>
    </w:p>
    <w:p w:rsidR="00183978" w:rsidRDefault="00183978" w:rsidP="006A2451">
      <w:pPr>
        <w:pStyle w:val="avsnitt"/>
      </w:pPr>
      <w:r>
        <w:rPr>
          <w:b/>
        </w:rPr>
        <w:t>Eksempel:</w:t>
      </w:r>
      <w:r>
        <w:t xml:space="preserve"> Jesus som tolvåring i templet, Lk  2:41ff.  - Jesus lyttet gjerne til Guds ord og utla det, Lk 4:16-30.  - Han gjorde barmhjertighet på sabbaten, Mt 12:1-14. </w:t>
      </w:r>
    </w:p>
    <w:p w:rsidR="00183978" w:rsidRPr="00166894" w:rsidRDefault="00183978" w:rsidP="006A2451">
      <w:pPr>
        <w:pStyle w:val="Innskuttlinje"/>
      </w:pPr>
    </w:p>
    <w:p w:rsidR="00183978" w:rsidRDefault="00183978" w:rsidP="00CA2733">
      <w:pPr>
        <w:pStyle w:val="Overskrift4"/>
      </w:pPr>
      <w:bookmarkStart w:id="41" w:name="_Toc472524329"/>
      <w:r>
        <w:t xml:space="preserve">Excurs 1:  </w:t>
      </w:r>
      <w:bookmarkEnd w:id="41"/>
      <w:r w:rsidR="00557810">
        <w:t>hvorfor er søndagen kirkens samlingsdag?</w:t>
      </w:r>
    </w:p>
    <w:p w:rsidR="00FF30DE" w:rsidRDefault="00FF30DE" w:rsidP="006A2451">
      <w:pPr>
        <w:pStyle w:val="Innskuttlinje"/>
      </w:pPr>
    </w:p>
    <w:p w:rsidR="00183978" w:rsidRDefault="00936867" w:rsidP="00245489">
      <w:pPr>
        <w:pStyle w:val="Excurs0"/>
      </w:pPr>
      <w:r>
        <w:t xml:space="preserve">Søndagen er en </w:t>
      </w:r>
      <w:r w:rsidR="00183978">
        <w:t>skapelsesordning begrunnet ”Herrens hellige sabbat” i Israel, 2 Mos 16:23.  Gud hvilte fra sitt arbeid.  Meningen er</w:t>
      </w:r>
      <w:r w:rsidR="009536E4">
        <w:t xml:space="preserve"> </w:t>
      </w:r>
      <w:r w:rsidR="00426839">
        <w:t xml:space="preserve">at skaperverket skal  </w:t>
      </w:r>
      <w:r w:rsidR="00183978">
        <w:rPr>
          <w:i/>
          <w:iCs/>
        </w:rPr>
        <w:t>hvile</w:t>
      </w:r>
      <w:r w:rsidR="00183978">
        <w:t xml:space="preserve"> på den sjette dag</w:t>
      </w:r>
      <w:r w:rsidR="00426839">
        <w:t xml:space="preserve"> som er </w:t>
      </w:r>
      <w:r w:rsidR="00183978">
        <w:t xml:space="preserve">gitt til et tegn på Guds pakt med det gamle Israel (20:11).  Poenget er ikke arbeidet man lar være å gjøre, men hvile i positiv mening – den enkeltes og familiens fornyelse </w:t>
      </w:r>
      <w:r w:rsidR="009536E4">
        <w:t>(</w:t>
      </w:r>
      <w:r w:rsidR="00183978">
        <w:t xml:space="preserve">re-kreasjon).  Overtredelse </w:t>
      </w:r>
      <w:r w:rsidR="00F45F5A">
        <w:t xml:space="preserve">av sabbatsbudet </w:t>
      </w:r>
      <w:r w:rsidR="00183978">
        <w:t xml:space="preserve">medførte streng straff (2 Mos 31:13f).  </w:t>
      </w:r>
    </w:p>
    <w:p w:rsidR="00183978" w:rsidRDefault="00183978" w:rsidP="00245489">
      <w:pPr>
        <w:pStyle w:val="Excurs0"/>
      </w:pPr>
      <w:r>
        <w:t xml:space="preserve">Mose lov (Sinai-pakten) forpliktet </w:t>
      </w:r>
      <w:r w:rsidR="0027163F">
        <w:t xml:space="preserve">i sin helhet </w:t>
      </w:r>
      <w:r>
        <w:t>det gamle Israel</w:t>
      </w:r>
      <w:r w:rsidR="0027163F">
        <w:t xml:space="preserve">, men når det gjelder </w:t>
      </w:r>
      <w:r w:rsidR="0027163F" w:rsidRPr="0027163F">
        <w:rPr>
          <w:i/>
        </w:rPr>
        <w:t>moralloven</w:t>
      </w:r>
      <w:r w:rsidR="0027163F">
        <w:t>, er den forpliktende for alle.</w:t>
      </w:r>
      <w:r>
        <w:t xml:space="preserve">  Den </w:t>
      </w:r>
      <w:r w:rsidR="009536E4">
        <w:t xml:space="preserve">viser </w:t>
      </w:r>
      <w:r>
        <w:t>Guds gode skapervilje for alle mennesker.  (Jf Salomos visdom (el Ordspråkene), som dekker Tibudsloven, unntatt sabbatsbudet.  Det er derfor bemerkelsesverdig at hverken Jesus eller apostlene forpliktet kirken på sabbatsbudet.  Guds befalinger til kirken i den nye pakt</w:t>
      </w:r>
      <w:r w:rsidR="00223D1D">
        <w:t xml:space="preserve"> </w:t>
      </w:r>
      <w:r>
        <w:t>gjelder Guds oppfyllelse av løftespakt</w:t>
      </w:r>
      <w:r w:rsidR="009536E4">
        <w:t>en</w:t>
      </w:r>
      <w:r>
        <w:t xml:space="preserve"> med Abraham.  Denne skjelning mellom loven og løftet (evangeliet) gjelder De ti bud ”hvor som helst de forekommer i Skriften”, Apol art 4:6, 15:31f  (ref</w:t>
      </w:r>
      <w:r w:rsidR="006B723B">
        <w:t>.</w:t>
      </w:r>
      <w:r>
        <w:t xml:space="preserve"> Apg 15:10, Gal 5:1). </w:t>
      </w:r>
    </w:p>
    <w:p w:rsidR="00716CB0" w:rsidRDefault="00183978" w:rsidP="00245489">
      <w:pPr>
        <w:pStyle w:val="Excurs0"/>
      </w:pPr>
      <w:r w:rsidRPr="009536E4">
        <w:rPr>
          <w:rStyle w:val="Sterk"/>
        </w:rPr>
        <w:t xml:space="preserve">Kilden til kirkens søndagsbruk er Jesu </w:t>
      </w:r>
      <w:r w:rsidR="00716CB0">
        <w:rPr>
          <w:rStyle w:val="Sterk"/>
        </w:rPr>
        <w:t xml:space="preserve">legeme og </w:t>
      </w:r>
      <w:r w:rsidRPr="009536E4">
        <w:rPr>
          <w:rStyle w:val="Sterk"/>
        </w:rPr>
        <w:t>praksis</w:t>
      </w:r>
      <w:r>
        <w:t xml:space="preserve">.  </w:t>
      </w:r>
    </w:p>
    <w:p w:rsidR="00183978" w:rsidRDefault="00183978" w:rsidP="00245489">
      <w:pPr>
        <w:pStyle w:val="Excurs0"/>
      </w:pPr>
      <w:r>
        <w:t>Jesus plukket aks på sabbaten og helbredet syke på sabbaten.  Med sine brudd på forskriftene</w:t>
      </w:r>
      <w:r w:rsidR="00716CB0">
        <w:t>,</w:t>
      </w:r>
      <w:r>
        <w:t xml:space="preserve"> opptrer han </w:t>
      </w:r>
      <w:r w:rsidR="00716CB0">
        <w:t xml:space="preserve">med </w:t>
      </w:r>
      <w:r>
        <w:t>guddommelig myndighet over sabbaten, Mt 12:5-8.  Han viste til kong David med følge</w:t>
      </w:r>
      <w:r w:rsidR="00716CB0">
        <w:t>,</w:t>
      </w:r>
      <w:r>
        <w:t xml:space="preserve"> som åt av skuebrødene i templet, og dermed krenket en rettighet </w:t>
      </w:r>
      <w:r w:rsidR="00716CB0">
        <w:t xml:space="preserve">som </w:t>
      </w:r>
      <w:r>
        <w:t xml:space="preserve">kun </w:t>
      </w:r>
      <w:r w:rsidR="00716CB0">
        <w:t xml:space="preserve">var </w:t>
      </w:r>
      <w:r>
        <w:t>forbehold</w:t>
      </w:r>
      <w:r w:rsidR="00716CB0">
        <w:t>t</w:t>
      </w:r>
      <w:r>
        <w:t xml:space="preserve"> tempelprestene, v 4.  Selv representerer han</w:t>
      </w:r>
      <w:r w:rsidR="00414D8A">
        <w:t xml:space="preserve"> med sitt legeme </w:t>
      </w:r>
      <w:r>
        <w:t>”</w:t>
      </w:r>
      <w:r w:rsidRPr="00716CB0">
        <w:rPr>
          <w:i/>
        </w:rPr>
        <w:t>det som er større enn templet</w:t>
      </w:r>
      <w:r>
        <w:t>”.  Hadde kritikerne skjønt ordet</w:t>
      </w:r>
      <w:r w:rsidR="00716CB0">
        <w:t xml:space="preserve"> - </w:t>
      </w:r>
      <w:r>
        <w:t>”</w:t>
      </w:r>
      <w:r w:rsidR="00716CB0">
        <w:rPr>
          <w:i/>
          <w:iCs/>
        </w:rPr>
        <w:t>d</w:t>
      </w:r>
      <w:r>
        <w:rPr>
          <w:i/>
          <w:iCs/>
        </w:rPr>
        <w:t>et er barmhjertighet jeg vil ha, ikke offer</w:t>
      </w:r>
      <w:r>
        <w:t xml:space="preserve">”, </w:t>
      </w:r>
      <w:r w:rsidR="00716CB0">
        <w:t xml:space="preserve">da </w:t>
      </w:r>
      <w:r>
        <w:t>hadde de ikke dømt uskyldige</w:t>
      </w:r>
      <w:r w:rsidR="00414D8A">
        <w:t xml:space="preserve"> skyldig</w:t>
      </w:r>
      <w:r>
        <w:t>, for ”</w:t>
      </w:r>
      <w:r w:rsidRPr="00716CB0">
        <w:rPr>
          <w:rStyle w:val="SitatTegn"/>
        </w:rPr>
        <w:t>Menneskesønnen er herre over sabbaten</w:t>
      </w:r>
      <w:r>
        <w:t xml:space="preserve">” (jf 1 Sam 15:22, Hos 6:6).  </w:t>
      </w:r>
    </w:p>
    <w:p w:rsidR="00183978" w:rsidRDefault="00183978" w:rsidP="00245489">
      <w:pPr>
        <w:pStyle w:val="Excurs0"/>
      </w:pPr>
      <w:r>
        <w:t xml:space="preserve">Jesus og disiplene hans brøt ikke Loven da de opptråtte i tempelprestenes sted.  </w:t>
      </w:r>
      <w:r>
        <w:rPr>
          <w:i/>
          <w:iCs/>
        </w:rPr>
        <w:t xml:space="preserve">Templet var forflyttet til Jesus og </w:t>
      </w:r>
      <w:r w:rsidR="00716CB0">
        <w:rPr>
          <w:i/>
          <w:iCs/>
        </w:rPr>
        <w:t>disiplene</w:t>
      </w:r>
      <w:r w:rsidR="00716CB0" w:rsidRPr="00716CB0">
        <w:rPr>
          <w:i/>
          <w:iCs/>
        </w:rPr>
        <w:t xml:space="preserve"> </w:t>
      </w:r>
      <w:r w:rsidR="00716CB0">
        <w:rPr>
          <w:i/>
          <w:iCs/>
        </w:rPr>
        <w:t>hans</w:t>
      </w:r>
      <w:r>
        <w:t>.  D</w:t>
      </w:r>
      <w:r w:rsidR="00716CB0">
        <w:t xml:space="preserve">enne forflytning belyser hvorfor </w:t>
      </w:r>
      <w:r>
        <w:t xml:space="preserve">Jesus </w:t>
      </w:r>
      <w:r w:rsidR="00716CB0">
        <w:t xml:space="preserve">- </w:t>
      </w:r>
      <w:r>
        <w:t xml:space="preserve">i begynnelsen av sin virksomhet </w:t>
      </w:r>
      <w:r w:rsidR="00716CB0">
        <w:t xml:space="preserve">- drev ut kremmerne fra templet.  Han gjorde det fordi kremmerne </w:t>
      </w:r>
      <w:r>
        <w:t>hadde gjort ”</w:t>
      </w:r>
      <w:r>
        <w:rPr>
          <w:i/>
          <w:iCs/>
        </w:rPr>
        <w:t>min Fars hus</w:t>
      </w:r>
      <w:r>
        <w:t>” til en markedsplass, Joh 2:16 (jf Lk 2:49).  Da jødene krevde et tegn</w:t>
      </w:r>
      <w:r w:rsidR="00085949">
        <w:t xml:space="preserve"> </w:t>
      </w:r>
      <w:r>
        <w:t xml:space="preserve">for å få bekreftet </w:t>
      </w:r>
      <w:r w:rsidR="00716CB0">
        <w:t xml:space="preserve">Jesu </w:t>
      </w:r>
      <w:r>
        <w:t xml:space="preserve">myndighet, svarte han, </w:t>
      </w:r>
      <w:r w:rsidRPr="00716CB0">
        <w:rPr>
          <w:rStyle w:val="SitatTegn"/>
        </w:rPr>
        <w:t>v 19 – Riv ned dette tempel, og jeg skal la det oppstå på tre dager</w:t>
      </w:r>
      <w:r>
        <w:t>.  Johannes forklarer at han talte om ”</w:t>
      </w:r>
      <w:r w:rsidRPr="00716CB0">
        <w:rPr>
          <w:rStyle w:val="SitatTegn"/>
        </w:rPr>
        <w:t>sitt legemes tempel</w:t>
      </w:r>
      <w:r>
        <w:t xml:space="preserve">”, v 21.  </w:t>
      </w:r>
    </w:p>
    <w:p w:rsidR="00183978" w:rsidRDefault="00183978" w:rsidP="00245489">
      <w:pPr>
        <w:pStyle w:val="Excurs0"/>
      </w:pPr>
      <w:r w:rsidRPr="00716CB0">
        <w:rPr>
          <w:rStyle w:val="Sterk"/>
          <w:b w:val="0"/>
        </w:rPr>
        <w:t>Kristi legeme</w:t>
      </w:r>
      <w:r w:rsidR="00716CB0">
        <w:rPr>
          <w:rStyle w:val="Sterk"/>
        </w:rPr>
        <w:t xml:space="preserve"> </w:t>
      </w:r>
      <w:r>
        <w:t xml:space="preserve"> er begynnelsen til Guds kirke i den nye pakt, dvs Guds folk, tempel, hus, bygning, osv.  Der foregår tilbedelsen ”</w:t>
      </w:r>
      <w:r w:rsidRPr="00716CB0">
        <w:rPr>
          <w:rStyle w:val="SitatTegn"/>
        </w:rPr>
        <w:t>i Ånd og sannhet</w:t>
      </w:r>
      <w:r>
        <w:t>”, Joh 4:23.  ”</w:t>
      </w:r>
      <w:r w:rsidRPr="00716CB0">
        <w:rPr>
          <w:rStyle w:val="SitatTegn"/>
        </w:rPr>
        <w:t>Kom til meg, alle dere som strever og har tungt å bære, og jeg skal gi dere hvile”</w:t>
      </w:r>
      <w:r>
        <w:t xml:space="preserve"> (sabbat), Mt 11:28.</w:t>
      </w:r>
    </w:p>
    <w:p w:rsidR="00183978" w:rsidRDefault="00183978" w:rsidP="00245489">
      <w:pPr>
        <w:pStyle w:val="Excurs0"/>
      </w:pPr>
      <w:r>
        <w:rPr>
          <w:i/>
          <w:iCs/>
        </w:rPr>
        <w:t>Seremoniloven</w:t>
      </w:r>
      <w:r>
        <w:t xml:space="preserve"> ble oppfylt og avløst av Kristi evige prestedømme, da han frembar seg selv som </w:t>
      </w:r>
      <w:r w:rsidR="00AF6307">
        <w:t>d</w:t>
      </w:r>
      <w:r>
        <w:t>et endegyldig</w:t>
      </w:r>
      <w:r w:rsidR="00AF6307">
        <w:t>e</w:t>
      </w:r>
      <w:r>
        <w:t xml:space="preserve"> offer og opprettet den nye pakt i sitt blod (Dan 9:27, Mt 26:28).  Kristus kom som øversteprest for ”</w:t>
      </w:r>
      <w:r w:rsidRPr="00716CB0">
        <w:rPr>
          <w:rStyle w:val="SitatTegn"/>
        </w:rPr>
        <w:t>det kommende gode</w:t>
      </w:r>
      <w:r>
        <w:t>”</w:t>
      </w:r>
      <w:r w:rsidR="00716CB0">
        <w:t>,</w:t>
      </w:r>
      <w:r>
        <w:t xml:space="preserve"> og med et fullkomment tabernakel ”</w:t>
      </w:r>
      <w:r w:rsidRPr="00716CB0">
        <w:rPr>
          <w:rStyle w:val="SitatTegn"/>
        </w:rPr>
        <w:t>som ikke tilhører denne skapelse</w:t>
      </w:r>
      <w:r>
        <w:t xml:space="preserve">”, Heb 9:11.  </w:t>
      </w:r>
    </w:p>
    <w:p w:rsidR="00183978" w:rsidRDefault="00183978" w:rsidP="00245489">
      <w:pPr>
        <w:pStyle w:val="Excurs0"/>
      </w:pPr>
      <w:r>
        <w:t>Den oppstandne Kristus innledet den fullkomne sabbat, og ved evangeliet gir han sine disipler sabbat i Guds nådeløfter (Mt 11:28, jf Jes 53:10, 1 Pet 2:5, Rom 12:1, 13:15 osv).  Tilbake er troens takkoffer for evangeliets gave (Apol 24:22-26, 33).  Troens sabbat foregriper hvilen på den nyskapte jord, Fil 4:4, Åp 14:13, 19:7.</w:t>
      </w:r>
    </w:p>
    <w:p w:rsidR="00183978" w:rsidRDefault="00183978" w:rsidP="00245489">
      <w:pPr>
        <w:pStyle w:val="Excurs0"/>
      </w:pPr>
      <w:r>
        <w:t xml:space="preserve">Like fra begynnelsen framstod kirken som et alternativt ”tempel” i Salomos Søylegang (Apg 3:11, 5:12).  </w:t>
      </w:r>
      <w:r w:rsidR="00AF6307">
        <w:t xml:space="preserve">Den troende kirke er </w:t>
      </w:r>
      <w:r>
        <w:t xml:space="preserve">”Guds tempel”, Joh 2:21, 1 Kor 3:16, Ef 2:21, osv.  </w:t>
      </w:r>
      <w:r w:rsidR="00AF6307">
        <w:t xml:space="preserve">Guds Ene Hellige </w:t>
      </w:r>
      <w:r>
        <w:t>Kirke</w:t>
      </w:r>
      <w:r w:rsidR="00AF6307">
        <w:t xml:space="preserve"> er </w:t>
      </w:r>
      <w:r>
        <w:t xml:space="preserve">”Kristi legeme”, 1 Kor 12:12ff, Ef 1:23, osv.  </w:t>
      </w:r>
    </w:p>
    <w:p w:rsidR="00BD1F7F" w:rsidRPr="00BD1F7F" w:rsidRDefault="00BD1F7F" w:rsidP="00245489">
      <w:pPr>
        <w:pStyle w:val="Excurs0"/>
        <w:rPr>
          <w:rStyle w:val="Sterk"/>
        </w:rPr>
      </w:pPr>
      <w:r w:rsidRPr="00BD1F7F">
        <w:rPr>
          <w:rStyle w:val="Sterk"/>
        </w:rPr>
        <w:t>Den første dag – Herrens dag</w:t>
      </w:r>
    </w:p>
    <w:p w:rsidR="00AF6307" w:rsidRDefault="00183978" w:rsidP="00245489">
      <w:pPr>
        <w:pStyle w:val="Excurs0"/>
      </w:pPr>
      <w:r>
        <w:t xml:space="preserve">Skapelsen begynte på den første ukedag </w:t>
      </w:r>
      <w:r w:rsidR="00BD1F7F">
        <w:t>–</w:t>
      </w:r>
      <w:r>
        <w:t xml:space="preserve"> søndagen</w:t>
      </w:r>
      <w:r w:rsidR="00BD1F7F">
        <w:t>.  P</w:t>
      </w:r>
      <w:r>
        <w:t xml:space="preserve">å samme dag </w:t>
      </w:r>
      <w:r w:rsidR="00BD1F7F">
        <w:t xml:space="preserve">skjedde de avgjørende hendelser i frelseshistorien </w:t>
      </w:r>
      <w:r>
        <w:t xml:space="preserve">– </w:t>
      </w:r>
      <w:r w:rsidR="00BD1F7F">
        <w:t xml:space="preserve">på </w:t>
      </w:r>
      <w:r>
        <w:t>Påskedagen og Pinsedagen.  Da ga det god mening å markere kirkens opprinnelse, identitet og livs</w:t>
      </w:r>
      <w:r w:rsidR="00AF6307">
        <w:t>vilkår</w:t>
      </w:r>
      <w:r>
        <w:t xml:space="preserve"> med nattverdgudstjeneste på søndag morgen</w:t>
      </w:r>
      <w:r w:rsidR="00BD1F7F">
        <w:t xml:space="preserve"> – før arbeidstid.  </w:t>
      </w:r>
      <w:r w:rsidR="00BD1F7F" w:rsidRPr="00AF6307">
        <w:rPr>
          <w:i/>
        </w:rPr>
        <w:t>Morgenmessen</w:t>
      </w:r>
      <w:r w:rsidR="00BD1F7F">
        <w:t xml:space="preserve"> var og er en påminnelse om </w:t>
      </w:r>
      <w:r>
        <w:t>”Rettferdighetens sol”</w:t>
      </w:r>
      <w:r w:rsidR="00BD1F7F">
        <w:t xml:space="preserve">, som oppstod og </w:t>
      </w:r>
      <w:r>
        <w:t xml:space="preserve">innevarslet den kommende verden (Mal 4:2, jf 1 Mos 1:3-5, Rom 1:16f).  </w:t>
      </w:r>
    </w:p>
    <w:p w:rsidR="00BD1F7F" w:rsidRDefault="00183978" w:rsidP="00245489">
      <w:pPr>
        <w:pStyle w:val="Excurs0"/>
      </w:pPr>
      <w:r>
        <w:t xml:space="preserve">I overgangen fra ”Ordets liturgi” til ”Nattverdens liturgi” lød det messianske jubelrop </w:t>
      </w:r>
      <w:r>
        <w:rPr>
          <w:i/>
          <w:iCs/>
        </w:rPr>
        <w:t>Maran atà</w:t>
      </w:r>
      <w:r>
        <w:t xml:space="preserve"> – Herren kommer! – før de med munnen mottok samfunn med Kristi ofrede legeme og blod i velsignet brød og vin (1 Kor 10:16, 16:22, Åp 22:20).  </w:t>
      </w:r>
      <w:r w:rsidR="00AF6307">
        <w:t xml:space="preserve">Denne markering minner om </w:t>
      </w:r>
      <w:r>
        <w:rPr>
          <w:i/>
          <w:iCs/>
        </w:rPr>
        <w:t>Kristi jubelrop</w:t>
      </w:r>
      <w:r>
        <w:t xml:space="preserve"> før han proklamerte sin sabbatshvile og plukket aks på sabbaten sammen med sine disipler.</w:t>
      </w:r>
      <w:r>
        <w:rPr>
          <w:rStyle w:val="Fotnotereferanse"/>
        </w:rPr>
        <w:footnoteReference w:id="1"/>
      </w:r>
      <w:r>
        <w:t xml:space="preserve">  (Kapitel-inndelingen bryter opp sammenhengen).  </w:t>
      </w:r>
      <w:r>
        <w:rPr>
          <w:u w:val="single"/>
        </w:rPr>
        <w:t>Mt 11:25-30</w:t>
      </w:r>
      <w:r>
        <w:t xml:space="preserve"> – </w:t>
      </w:r>
      <w:r>
        <w:rPr>
          <w:rFonts w:ascii="Arial Narrow" w:hAnsi="Arial Narrow"/>
        </w:rPr>
        <w:t xml:space="preserve">Jeg priser deg, Fader, himmelens og jordens Herre, fordi du har skjult dette for de vise og kloke og åpenbaret det for de barnlige.  </w:t>
      </w:r>
      <w:r w:rsidRPr="00166894">
        <w:rPr>
          <w:rFonts w:ascii="Arial Narrow" w:hAnsi="Arial Narrow"/>
        </w:rPr>
        <w:t xml:space="preserve">Ja, Fader, så har det behaget deg.  Alt er blitt overgitt til meg av min Fader.  </w:t>
      </w:r>
      <w:r>
        <w:rPr>
          <w:rFonts w:ascii="Arial Narrow" w:hAnsi="Arial Narrow"/>
        </w:rPr>
        <w:t>Ingen kjenner Sønnen uten Faderen, og ingen kjenner Faderen uten Sønnen og den som Sønnen vil åpenbare det for.</w:t>
      </w:r>
      <w:r>
        <w:t xml:space="preserve"> </w:t>
      </w:r>
    </w:p>
    <w:p w:rsidR="00183978" w:rsidRPr="00166894" w:rsidRDefault="00BD1F7F" w:rsidP="00245489">
      <w:pPr>
        <w:pStyle w:val="Excurs0"/>
      </w:pPr>
      <w:r>
        <w:t xml:space="preserve">Jesus </w:t>
      </w:r>
      <w:r w:rsidR="00183978">
        <w:t xml:space="preserve">Kristus er </w:t>
      </w:r>
      <w:r>
        <w:t xml:space="preserve">skaperverkets midler og </w:t>
      </w:r>
      <w:r w:rsidR="00183978">
        <w:t>sabbat</w:t>
      </w:r>
      <w:r>
        <w:t xml:space="preserve"> i en og samme person.  Midleren g</w:t>
      </w:r>
      <w:r w:rsidR="00183978">
        <w:t xml:space="preserve">jorde ”den første dag” til ”Herrens dag”, Åp 1:10.  Senere har man villet gjøre søndagen til </w:t>
      </w:r>
      <w:r w:rsidR="00183978">
        <w:rPr>
          <w:i/>
          <w:iCs/>
        </w:rPr>
        <w:t xml:space="preserve">Den Hellige </w:t>
      </w:r>
      <w:r w:rsidR="00CF2858">
        <w:rPr>
          <w:i/>
          <w:iCs/>
        </w:rPr>
        <w:t xml:space="preserve">Tre-enhets </w:t>
      </w:r>
      <w:r w:rsidR="00183978">
        <w:rPr>
          <w:i/>
          <w:iCs/>
        </w:rPr>
        <w:t>dag</w:t>
      </w:r>
      <w:r w:rsidR="00183978">
        <w:t xml:space="preserve"> (Isidor av Sevilla, </w:t>
      </w:r>
      <w:r>
        <w:t xml:space="preserve">d </w:t>
      </w:r>
      <w:r w:rsidR="00183978">
        <w:t>636).  Da er kirkens samlingsdag et stadig vitnesbyrd om Guds verk på skjelsettende søndager – på Påskedagen og Pinsedagen</w:t>
      </w:r>
      <w:r>
        <w:t>.  På Påskedagen – om kvelden, kom den Oppstandne gjennom den stengte døren</w:t>
      </w:r>
      <w:r w:rsidR="009C6D35">
        <w:t xml:space="preserve"> og ga løse- og bindemakt til apostlene og de</w:t>
      </w:r>
      <w:r w:rsidR="00183978">
        <w:t xml:space="preserve">res etterfølgere i prekenembetet.  </w:t>
      </w:r>
      <w:r w:rsidR="00183978" w:rsidRPr="00166894">
        <w:t>(Joh 20:19, 22, 26, jf 1 Mos 2:7).</w:t>
      </w:r>
    </w:p>
    <w:p w:rsidR="00183978" w:rsidRDefault="009C6D35" w:rsidP="00245489">
      <w:pPr>
        <w:pStyle w:val="Excurs0"/>
      </w:pPr>
      <w:r>
        <w:t>A</w:t>
      </w:r>
      <w:r w:rsidR="00183978">
        <w:t xml:space="preserve">vgjørende for kirkens søndagsbruk er den Oppstandnes </w:t>
      </w:r>
      <w:r w:rsidR="00183978">
        <w:rPr>
          <w:i/>
          <w:iCs/>
        </w:rPr>
        <w:t>tilstedeværelse</w:t>
      </w:r>
      <w:r w:rsidR="00183978">
        <w:t xml:space="preserve"> hvor ”to eller tre er samlet i mitt Navn” og holder hans befalinger, </w:t>
      </w:r>
      <w:r w:rsidR="00AF6307">
        <w:t xml:space="preserve">enten det skjer </w:t>
      </w:r>
      <w:r w:rsidR="00183978">
        <w:t xml:space="preserve">på en søndag eller en annen dag.  Da er han </w:t>
      </w:r>
      <w:r w:rsidR="00183978">
        <w:rPr>
          <w:i/>
          <w:iCs/>
        </w:rPr>
        <w:t>selv virksom og tjener oss</w:t>
      </w:r>
      <w:r w:rsidR="00183978">
        <w:t xml:space="preserve"> med Ord og Sakrament i den gudstjeneste han </w:t>
      </w:r>
      <w:r w:rsidR="00AF6307">
        <w:t xml:space="preserve">har </w:t>
      </w:r>
      <w:r w:rsidR="00183978">
        <w:t xml:space="preserve">innstiftet med befaling om å gjøre dette ”til min ihukommelse”.  Og menigheten svarer ham med påkallelse og bønn, takk og lovprisning.  </w:t>
      </w:r>
      <w:r>
        <w:t xml:space="preserve">Uten den oppstandne Jesus – sann Gud og sant menneske </w:t>
      </w:r>
      <w:bookmarkStart w:id="42" w:name="_Hlk492394194"/>
      <w:r>
        <w:t>–</w:t>
      </w:r>
      <w:bookmarkEnd w:id="42"/>
      <w:r>
        <w:t xml:space="preserve"> ville ingen kirkegang ha funnet sted.</w:t>
      </w:r>
    </w:p>
    <w:p w:rsidR="009536E4" w:rsidRDefault="009536E4" w:rsidP="006A2451">
      <w:pPr>
        <w:pStyle w:val="Innskuttlinje"/>
      </w:pPr>
    </w:p>
    <w:p w:rsidR="00183978" w:rsidRDefault="00183978" w:rsidP="001011FF">
      <w:pPr>
        <w:pStyle w:val="Overskrift5"/>
      </w:pPr>
      <w:r>
        <w:t xml:space="preserve">Excurs 2:  De eldste Vitnesbyrd om kirkens søndagsfeiring </w:t>
      </w:r>
    </w:p>
    <w:p w:rsidR="00183978" w:rsidRPr="001C19D4" w:rsidRDefault="00183978" w:rsidP="00245489">
      <w:pPr>
        <w:pStyle w:val="Excurs0"/>
      </w:pPr>
      <w:r>
        <w:rPr>
          <w:i/>
          <w:iCs/>
        </w:rPr>
        <w:t>Apg 20:7</w:t>
      </w:r>
      <w:r>
        <w:t xml:space="preserve">.  Opplysningen om menighetens nattverdgudstjeneste på første dag etter sabbaten synes å gjelde innarbeidet praksis.  Det uvanlige var apostelens preken.  </w:t>
      </w:r>
      <w:r w:rsidRPr="001C19D4">
        <w:t xml:space="preserve">Jf Joh 20:19, 26. </w:t>
      </w:r>
    </w:p>
    <w:p w:rsidR="00183978" w:rsidRDefault="00183978" w:rsidP="00245489">
      <w:pPr>
        <w:pStyle w:val="Excurs0"/>
      </w:pPr>
      <w:r w:rsidRPr="001C19D4">
        <w:rPr>
          <w:i/>
          <w:iCs/>
        </w:rPr>
        <w:t>1 Kor 16:2</w:t>
      </w:r>
      <w:r w:rsidRPr="001C19D4">
        <w:t xml:space="preserve">.  </w:t>
      </w:r>
      <w:r>
        <w:t xml:space="preserve">Under messen samlet man inn gaver til nødlidende medkristne.  </w:t>
      </w:r>
      <w:r w:rsidR="00FE6D06">
        <w:t>Som i andre brev</w:t>
      </w:r>
      <w:r>
        <w:t xml:space="preserve"> gjenspeiler brevets avslutning overgangen til messens nattverddel – evkjaristien, med advarsler, anathema, fredshilsener, fredskyss og Maranatà, v 22). </w:t>
      </w:r>
    </w:p>
    <w:p w:rsidR="00183978" w:rsidRDefault="00183978" w:rsidP="00245489">
      <w:pPr>
        <w:pStyle w:val="Excurs0"/>
      </w:pPr>
      <w:r>
        <w:rPr>
          <w:i/>
          <w:iCs/>
        </w:rPr>
        <w:t>Åp 1:10</w:t>
      </w:r>
      <w:r>
        <w:t xml:space="preserve">.  ”Herrens dag” brukt om en bestemt ukedag og på en måte som forutsettes kjent blant kristne.  De tre stedene kobler </w:t>
      </w:r>
      <w:r w:rsidR="00FE6D06">
        <w:t xml:space="preserve">sammen </w:t>
      </w:r>
      <w:r>
        <w:t>nattverdfeiring og søndag (jf 22:20).</w:t>
      </w:r>
    </w:p>
    <w:p w:rsidR="00C343FD" w:rsidRDefault="00183978" w:rsidP="00245489">
      <w:pPr>
        <w:pStyle w:val="Excurs0"/>
      </w:pPr>
      <w:r>
        <w:rPr>
          <w:i/>
          <w:iCs/>
        </w:rPr>
        <w:t>Menighetsmøtet i Jerusalem, Apg 15</w:t>
      </w:r>
      <w:r>
        <w:t>.  Stridsspørsmålet</w:t>
      </w:r>
      <w:r>
        <w:rPr>
          <w:i/>
          <w:iCs/>
        </w:rPr>
        <w:t xml:space="preserve"> </w:t>
      </w:r>
      <w:r>
        <w:t xml:space="preserve">var ikke sabbatsdagen, men de hedningekristnes forpliktelse på </w:t>
      </w:r>
      <w:r>
        <w:rPr>
          <w:i/>
          <w:iCs/>
        </w:rPr>
        <w:t xml:space="preserve">hellighetsloven </w:t>
      </w:r>
      <w:r>
        <w:t xml:space="preserve">(3 Mos 18-20).  Vedtaket stadfestet friheten fra Lovens bestemmelser om sabbat og omskjærelse, v 29.  </w:t>
      </w:r>
    </w:p>
    <w:p w:rsidR="00183978" w:rsidRDefault="00183978" w:rsidP="00245489">
      <w:pPr>
        <w:pStyle w:val="Excurs0"/>
      </w:pPr>
      <w:r>
        <w:rPr>
          <w:i/>
          <w:iCs/>
        </w:rPr>
        <w:t>Stattholderen Plinius (d</w:t>
      </w:r>
      <w:r w:rsidR="005519F3">
        <w:rPr>
          <w:i/>
          <w:iCs/>
        </w:rPr>
        <w:t>.</w:t>
      </w:r>
      <w:r>
        <w:rPr>
          <w:i/>
          <w:iCs/>
        </w:rPr>
        <w:t xml:space="preserve"> y</w:t>
      </w:r>
      <w:r w:rsidR="005519F3">
        <w:rPr>
          <w:i/>
          <w:iCs/>
        </w:rPr>
        <w:t>.</w:t>
      </w:r>
      <w:r>
        <w:rPr>
          <w:i/>
          <w:iCs/>
        </w:rPr>
        <w:t>)</w:t>
      </w:r>
      <w:r>
        <w:t xml:space="preserve"> i Bitynia opplyste i et skriv til keiser Trajan (år 104), at de kristne </w:t>
      </w:r>
      <w:r w:rsidR="0080423F">
        <w:t xml:space="preserve">pleide å </w:t>
      </w:r>
      <w:r>
        <w:t xml:space="preserve">samles om morgenen på en fastsatt dag og </w:t>
      </w:r>
      <w:r w:rsidR="005519F3">
        <w:t xml:space="preserve">tilba </w:t>
      </w:r>
      <w:r>
        <w:t xml:space="preserve">Kristus liksom en gud.  Plinius hadde merket seg en praksis i forholdet til synagogen, for andre religioner hadde ingen fast helligdag den gang.  Det kan neppe være tale om noen annen dag enn søndagen. (Bitynia = Landskapet langs Svartehavet, nord i Tyrkia.)  </w:t>
      </w:r>
    </w:p>
    <w:p w:rsidR="00183978" w:rsidRDefault="00183978" w:rsidP="00245489">
      <w:pPr>
        <w:pStyle w:val="Excurs0"/>
      </w:pPr>
      <w:r>
        <w:t>Vitnes</w:t>
      </w:r>
      <w:r w:rsidR="009C6D35">
        <w:t>byrd fra de apostoliske fedre (k</w:t>
      </w:r>
      <w:r>
        <w:t>ilde: Baasland &amp; Hvalvik, 1984 (1997):</w:t>
      </w:r>
    </w:p>
    <w:p w:rsidR="00183978" w:rsidRDefault="00183978" w:rsidP="00245489">
      <w:pPr>
        <w:pStyle w:val="Excurs0"/>
      </w:pPr>
      <w:r w:rsidRPr="00FF30DE">
        <w:t>Didakje</w:t>
      </w:r>
      <w:r>
        <w:t>, jødekristent miljø ca år 70-90 (Palestina/Syria?).  14:1a: ”</w:t>
      </w:r>
      <w:r w:rsidRPr="00245489">
        <w:rPr>
          <w:rStyle w:val="SitatTegn"/>
        </w:rPr>
        <w:t>På Herrens søndag skal dere komme sammen og bryte brød og holde takkebønn</w:t>
      </w:r>
      <w:r w:rsidRPr="00245489">
        <w:rPr>
          <w:sz w:val="32"/>
        </w:rPr>
        <w:t>.</w:t>
      </w:r>
      <w:r>
        <w:t xml:space="preserve">” </w:t>
      </w:r>
    </w:p>
    <w:p w:rsidR="00183978" w:rsidRDefault="00183978" w:rsidP="00245489">
      <w:pPr>
        <w:pStyle w:val="Excurs0"/>
      </w:pPr>
      <w:r>
        <w:t xml:space="preserve">Biskop </w:t>
      </w:r>
      <w:r w:rsidRPr="00FF30DE">
        <w:t>Ignatius</w:t>
      </w:r>
      <w:r>
        <w:t xml:space="preserve"> ca år 110 (ad magnesios, 8-9): ”</w:t>
      </w:r>
      <w:r w:rsidRPr="00245489">
        <w:rPr>
          <w:rStyle w:val="SitatTegn"/>
        </w:rPr>
        <w:t>La dere ikke føre vill av fremmed lære /…/ for om vi fremdeles lever i samsvar med jødedommen, vedgår vi at vi ikke har tatt</w:t>
      </w:r>
      <w:r w:rsidR="00015B09" w:rsidRPr="00245489">
        <w:rPr>
          <w:rStyle w:val="Fotnotereferanse"/>
          <w:i/>
          <w:iCs/>
          <w:color w:val="000000"/>
          <w:sz w:val="22"/>
        </w:rPr>
        <w:footnoteReference w:id="2"/>
      </w:r>
      <w:r w:rsidR="00FF30DE" w:rsidRPr="00245489">
        <w:rPr>
          <w:rStyle w:val="SitatTegn"/>
        </w:rPr>
        <w:t xml:space="preserve"> </w:t>
      </w:r>
      <w:r w:rsidRPr="00245489">
        <w:rPr>
          <w:rStyle w:val="SitatTegn"/>
        </w:rPr>
        <w:t>imot nåden. /…/  Så er de som levde etter de gamle skikker nådd fram til et nytt håp:  De feirer ikke lenger sabbaten, men lever i pakt med Herrens dag.  På denne dag brøt vårt liv fram ved ham og hans død – noen fornekter dette.  Gjennom denne hemmelighet har vi fått troen, og derfor holder vi ut for at vi må bli funnet som Jesu Kristi disipler.  Han er vår eneste lærer</w:t>
      </w:r>
      <w:r w:rsidRPr="00245489">
        <w:rPr>
          <w:sz w:val="32"/>
        </w:rPr>
        <w:t>.</w:t>
      </w:r>
      <w:r>
        <w:t xml:space="preserve">” </w:t>
      </w:r>
    </w:p>
    <w:p w:rsidR="00CA2733" w:rsidRDefault="00183978" w:rsidP="00245489">
      <w:pPr>
        <w:pStyle w:val="Excurs0"/>
        <w:rPr>
          <w:rStyle w:val="SitatTegn"/>
        </w:rPr>
      </w:pPr>
      <w:r>
        <w:t>Barnabas ca år 130 (XV, 8b-9), med henvisning til Jes 1:13: ”</w:t>
      </w:r>
      <w:r w:rsidRPr="00245489">
        <w:rPr>
          <w:rStyle w:val="SitatTegn"/>
        </w:rPr>
        <w:t>Ser dere hva han egentlig sier?  De nåværende sabbater er ikke til behag for meg, men bare den sabbat jeg har fastsatt.  På den vil jeg gi hvile til alt, og jeg vil skape begynnelsen til en åttende dag, det vil si begynnelsen på en annen verden.  Derfor feirer vi også den åttende dag med glede, for på den</w:t>
      </w:r>
    </w:p>
    <w:p w:rsidR="009C6D35" w:rsidRDefault="00183978" w:rsidP="00245489">
      <w:pPr>
        <w:pStyle w:val="Excurs0"/>
      </w:pPr>
      <w:r w:rsidRPr="00245489">
        <w:rPr>
          <w:rStyle w:val="SitatTegn"/>
        </w:rPr>
        <w:t xml:space="preserve"> stod Jesus opp fra de døde, og etter å ha åpenbaret seg, fòr han opp til himmelen</w:t>
      </w:r>
      <w:r w:rsidRPr="00245489">
        <w:rPr>
          <w:sz w:val="32"/>
        </w:rPr>
        <w:t>.</w:t>
      </w:r>
      <w:r>
        <w:t>”</w:t>
      </w:r>
      <w:r>
        <w:rPr>
          <w:rStyle w:val="Fotnotereferanse"/>
        </w:rPr>
        <w:footnoteReference w:id="3"/>
      </w:r>
      <w:r>
        <w:t xml:space="preserve">  </w:t>
      </w:r>
    </w:p>
    <w:p w:rsidR="00183978" w:rsidRDefault="00183978" w:rsidP="00245489">
      <w:pPr>
        <w:pStyle w:val="Excurs0"/>
      </w:pPr>
      <w:r>
        <w:rPr>
          <w:i/>
          <w:iCs/>
        </w:rPr>
        <w:t>Justin Martyr</w:t>
      </w:r>
      <w:r>
        <w:t xml:space="preserve"> (ca år 155) har beskrevet messen slik den ble feiret i Rom ”</w:t>
      </w:r>
      <w:r w:rsidRPr="00245489">
        <w:rPr>
          <w:rStyle w:val="SitatTegn"/>
        </w:rPr>
        <w:t>på den dag som er oppkalt etter solen</w:t>
      </w:r>
      <w:r>
        <w:t>” (Apologia I, 67).</w:t>
      </w:r>
      <w:r>
        <w:rPr>
          <w:rStyle w:val="Fotnotereferanse"/>
        </w:rPr>
        <w:footnoteReference w:id="4"/>
      </w:r>
      <w:r>
        <w:t xml:space="preserve">  Også </w:t>
      </w:r>
      <w:r>
        <w:rPr>
          <w:i/>
          <w:iCs/>
        </w:rPr>
        <w:t>Tertullian</w:t>
      </w:r>
      <w:r>
        <w:t xml:space="preserve"> bekrefter kirkens søndagsfeiring.</w:t>
      </w:r>
      <w:r>
        <w:rPr>
          <w:rStyle w:val="Fotnotereferanse"/>
        </w:rPr>
        <w:footnoteReference w:id="5"/>
      </w:r>
      <w:r>
        <w:t xml:space="preserve"> </w:t>
      </w:r>
    </w:p>
    <w:p w:rsidR="00C343FD" w:rsidRDefault="00C343FD" w:rsidP="006A2451">
      <w:pPr>
        <w:pStyle w:val="avsnitt"/>
      </w:pPr>
    </w:p>
    <w:p w:rsidR="00FF30DE" w:rsidRDefault="00FF30DE" w:rsidP="006A2451">
      <w:pPr>
        <w:pStyle w:val="avsnitt"/>
      </w:pPr>
    </w:p>
    <w:p w:rsidR="00CA2733" w:rsidRDefault="00CA2733" w:rsidP="00CA2733">
      <w:pPr>
        <w:pStyle w:val="Overskrift3"/>
      </w:pPr>
      <w:bookmarkStart w:id="43" w:name="_Toc472524330"/>
      <w:r>
        <w:t>Den andre tavle</w:t>
      </w:r>
      <w:bookmarkEnd w:id="43"/>
    </w:p>
    <w:p w:rsidR="00183978" w:rsidRDefault="00183978" w:rsidP="00CA2733">
      <w:pPr>
        <w:pStyle w:val="Overskrift4"/>
      </w:pPr>
      <w:bookmarkStart w:id="44" w:name="_Toc472524331"/>
      <w:r>
        <w:t>Innledning</w:t>
      </w:r>
      <w:bookmarkEnd w:id="44"/>
    </w:p>
    <w:p w:rsidR="00183978" w:rsidRDefault="00183978" w:rsidP="001B68A0">
      <w:pPr>
        <w:pStyle w:val="avstikker"/>
      </w:pPr>
      <w:r>
        <w:t xml:space="preserve">”Du skal elske din neste som deg selv”.  </w:t>
      </w:r>
    </w:p>
    <w:p w:rsidR="006959C0" w:rsidRDefault="006959C0" w:rsidP="001B68A0">
      <w:pPr>
        <w:pStyle w:val="verdtmerkeseg"/>
      </w:pPr>
      <w:r>
        <w:t xml:space="preserve">En målestokk er </w:t>
      </w:r>
      <w:r w:rsidRPr="00245489">
        <w:rPr>
          <w:i/>
        </w:rPr>
        <w:t>kjærligheten til seg selv</w:t>
      </w:r>
      <w:r>
        <w:t xml:space="preserve">, både </w:t>
      </w:r>
      <w:r w:rsidR="00861431">
        <w:t xml:space="preserve">når det gjelder </w:t>
      </w:r>
      <w:r>
        <w:t>utseende og evner.  Den som elsker seg selv, stille</w:t>
      </w:r>
      <w:r w:rsidR="00177769">
        <w:t>r</w:t>
      </w:r>
      <w:r>
        <w:t xml:space="preserve"> seg til tjenes</w:t>
      </w:r>
      <w:r w:rsidR="00177769">
        <w:t xml:space="preserve">te for andre </w:t>
      </w:r>
      <w:r>
        <w:t xml:space="preserve">med </w:t>
      </w:r>
      <w:r w:rsidR="00177769">
        <w:t>evner man har fått og er «glad i den nas</w:t>
      </w:r>
      <w:r w:rsidR="00245489">
        <w:t>a</w:t>
      </w:r>
      <w:r w:rsidR="00177769">
        <w:t xml:space="preserve">n man har».  </w:t>
      </w:r>
      <w:r>
        <w:t xml:space="preserve">Den som </w:t>
      </w:r>
      <w:r w:rsidR="00177769">
        <w:t>lærer å godta seg selv</w:t>
      </w:r>
      <w:r>
        <w:t xml:space="preserve">, er god nok og godtar lettere andres begrensninger og evner. </w:t>
      </w:r>
    </w:p>
    <w:p w:rsidR="00183978" w:rsidRDefault="00183978" w:rsidP="001B68A0">
      <w:pPr>
        <w:pStyle w:val="verdtmerkeseg"/>
      </w:pPr>
      <w:r>
        <w:t xml:space="preserve">Hva nestekjærlighet innebærer, fremgår av budene.  Gud vil den oppfinnsomme kjærlighet som </w:t>
      </w:r>
      <w:r w:rsidR="008C168E">
        <w:t xml:space="preserve">respekterer </w:t>
      </w:r>
      <w:r>
        <w:t>hans ord og befaling.</w:t>
      </w:r>
      <w:r w:rsidR="00657F51">
        <w:t xml:space="preserve"> </w:t>
      </w:r>
      <w:r>
        <w:t xml:space="preserve"> Uten budene blir innholdet dunkelt</w:t>
      </w:r>
      <w:r w:rsidR="00800330">
        <w:t xml:space="preserve"> og utlevert til </w:t>
      </w:r>
      <w:r>
        <w:t xml:space="preserve">moraliserende betraktninger om grenser, krav og rettigheter.  </w:t>
      </w:r>
    </w:p>
    <w:p w:rsidR="0076366B" w:rsidRDefault="00183978" w:rsidP="001B68A0">
      <w:pPr>
        <w:pStyle w:val="verdtmerkeseg"/>
      </w:pPr>
      <w:r>
        <w:t>En illustrasjon</w:t>
      </w:r>
      <w:r w:rsidR="00800330">
        <w:t xml:space="preserve"> gir de </w:t>
      </w:r>
      <w:r>
        <w:t>liberale demokratier</w:t>
      </w:r>
      <w:r w:rsidR="00800330">
        <w:t xml:space="preserve">s vern om de borgerlige friheter </w:t>
      </w:r>
      <w:r w:rsidR="00800330">
        <w:rPr>
          <w:i/>
          <w:iCs/>
        </w:rPr>
        <w:t xml:space="preserve">ytringsfrihet, </w:t>
      </w:r>
      <w:r>
        <w:rPr>
          <w:i/>
          <w:iCs/>
        </w:rPr>
        <w:t>trykkefrihet, foreningsfrihet</w:t>
      </w:r>
      <w:r w:rsidR="00800330">
        <w:rPr>
          <w:i/>
          <w:iCs/>
        </w:rPr>
        <w:t xml:space="preserve"> og religionsfrihet</w:t>
      </w:r>
      <w:r>
        <w:rPr>
          <w:i/>
          <w:iCs/>
        </w:rPr>
        <w:t xml:space="preserve">. </w:t>
      </w:r>
      <w:r>
        <w:t xml:space="preserve"> Disse vitner om menneskets frihetslengsel og etiske motiv.  Problemene oppstår med praksis, når frihetene skal fylles med innhold.  Frihet for hvem</w:t>
      </w:r>
      <w:r w:rsidR="00800330">
        <w:t xml:space="preserve">, for </w:t>
      </w:r>
      <w:r>
        <w:t xml:space="preserve">hva og hvordan?  Misbruk oppstår når mennesker tar seg ”friheter” på andres bekostning og forsvarer ord og handlinger med frihet og ”rett” til det.  </w:t>
      </w:r>
      <w:r w:rsidR="00800330">
        <w:t>De</w:t>
      </w:r>
      <w:r w:rsidR="00DC24D1">
        <w:t>t</w:t>
      </w:r>
      <w:r w:rsidR="00800330">
        <w:t xml:space="preserve"> sekulær-liberale samfunn er sin egen fiende.  </w:t>
      </w:r>
      <w:r w:rsidR="00DC24D1">
        <w:t xml:space="preserve">Egosentriske friheter, løst fra ansvar og omsorg for andre, virker ødeleggende på mellommenneskelige forhold.  Over tid vil virkningene representere en formidabel belastning på livet i tåredalen, og på fellesskapets ordninger, institusjoner og økonomi.  </w:t>
      </w:r>
      <w:r w:rsidR="00800330">
        <w:t xml:space="preserve">Men faren lurer også </w:t>
      </w:r>
      <w:r w:rsidR="00245489">
        <w:t xml:space="preserve">på </w:t>
      </w:r>
      <w:r w:rsidR="00800330">
        <w:t xml:space="preserve">motsatt kant, når kirken </w:t>
      </w:r>
      <w:r w:rsidR="00DC24D1">
        <w:t>forsøker å overføre De ti bud på den verdslige lovgivning</w:t>
      </w:r>
      <w:r w:rsidR="0076366B">
        <w:t xml:space="preserve"> og kreve den ideale stat</w:t>
      </w:r>
      <w:r w:rsidR="00DC24D1">
        <w:t xml:space="preserve">.  </w:t>
      </w:r>
    </w:p>
    <w:p w:rsidR="00183978" w:rsidRDefault="0076366B" w:rsidP="001B68A0">
      <w:pPr>
        <w:pStyle w:val="verdtmerkeseg"/>
      </w:pPr>
      <w:r>
        <w:t>Det er statens grunnleggende oppgave å verne om borgernes liv og eiendom</w:t>
      </w:r>
      <w:r w:rsidR="002108A4">
        <w:t>.</w:t>
      </w:r>
      <w:r>
        <w:t xml:space="preserve"> </w:t>
      </w:r>
      <w:r w:rsidR="002108A4">
        <w:t xml:space="preserve">Dette </w:t>
      </w:r>
      <w:r w:rsidR="00245489">
        <w:t xml:space="preserve">medfører et vern </w:t>
      </w:r>
      <w:r>
        <w:t>mot borgerne selv, når rop om frihet og selvrealisering med stor konsekvens truer menneskets livsrett og virker ødeleggende på det sosiale liv.  Stilt overfor de mange motstridende interesser</w:t>
      </w:r>
      <w:r w:rsidR="002108A4">
        <w:t xml:space="preserve"> </w:t>
      </w:r>
      <w:r>
        <w:t xml:space="preserve">kan ikke staten løse sitt vergemandat uten </w:t>
      </w:r>
      <w:r w:rsidR="002108A4">
        <w:t>å inngå kompromisser som tar hensyn til minoriteter.</w:t>
      </w:r>
      <w:r>
        <w:t xml:space="preserve">  </w:t>
      </w:r>
    </w:p>
    <w:p w:rsidR="00183978" w:rsidRDefault="009946AA" w:rsidP="001B68A0">
      <w:pPr>
        <w:pStyle w:val="verdtmerkeseg"/>
      </w:pPr>
      <w:r>
        <w:t xml:space="preserve">Ifølge Jesu dagsordre er det kirkens gudgitte oppdrag å forkynne «omvendelse og syndenes forlatelse for alle folkeslag» (Lk 24:47).  Oppdraget har adresse til samvittighetene.  Når mennesker mottar Jesus Kristus som gave, vil de følge hans eksempel i gode gjerninger og </w:t>
      </w:r>
      <w:r w:rsidR="00183978">
        <w:t xml:space="preserve">innholdsbestemme de </w:t>
      </w:r>
      <w:r>
        <w:t xml:space="preserve">borgerlige </w:t>
      </w:r>
      <w:r w:rsidR="00183978">
        <w:t xml:space="preserve">friheter.  </w:t>
      </w:r>
      <w:r>
        <w:t xml:space="preserve">Frihetene blir forankret i Guds gode skapervilje.  I første omgang vil </w:t>
      </w:r>
      <w:r w:rsidR="00D308AF">
        <w:t>budene normere ekteskapet mellom mann og kvinne</w:t>
      </w:r>
      <w:r w:rsidR="002108A4">
        <w:t xml:space="preserve"> og </w:t>
      </w:r>
      <w:r w:rsidR="00D308AF">
        <w:t xml:space="preserve">forholdet </w:t>
      </w:r>
      <w:r w:rsidR="002108A4">
        <w:t>foreldre</w:t>
      </w:r>
      <w:r w:rsidR="008F53C6">
        <w:t xml:space="preserve"> – barn. Deretter vil de </w:t>
      </w:r>
      <w:r w:rsidR="00D308AF">
        <w:t>prege menighetslivet</w:t>
      </w:r>
      <w:r w:rsidR="008F53C6">
        <w:t>,</w:t>
      </w:r>
      <w:r w:rsidR="00D308AF">
        <w:t xml:space="preserve"> gi ringvirkninger i lokalsamfunnet</w:t>
      </w:r>
      <w:r w:rsidR="008F53C6">
        <w:t xml:space="preserve"> </w:t>
      </w:r>
      <w:r w:rsidR="00D308AF">
        <w:t>og gjenspeile G</w:t>
      </w:r>
      <w:r w:rsidR="00183978">
        <w:t>uds bud</w:t>
      </w:r>
      <w:r w:rsidR="00D47A6B">
        <w:t>s</w:t>
      </w:r>
      <w:r w:rsidR="00183978">
        <w:t xml:space="preserve"> </w:t>
      </w:r>
      <w:r w:rsidR="00D308AF">
        <w:t xml:space="preserve">gode </w:t>
      </w:r>
      <w:r w:rsidR="00183978">
        <w:t xml:space="preserve">skapervilje til gagn for det sosiale liv på alle nivåer.  </w:t>
      </w:r>
      <w:r w:rsidR="00D308AF">
        <w:t xml:space="preserve">Dette er lettere sagt enn gjort.  Derfor er det private skriftemål Guds medisin for den enkelte i et legende fellesskap.  </w:t>
      </w:r>
    </w:p>
    <w:p w:rsidR="00D308AF" w:rsidRPr="00D308AF" w:rsidRDefault="00657F51" w:rsidP="001B68A0">
      <w:pPr>
        <w:pStyle w:val="verdtmerkeseg"/>
        <w:rPr>
          <w:rStyle w:val="Sterk"/>
        </w:rPr>
      </w:pPr>
      <w:r>
        <w:rPr>
          <w:rStyle w:val="Sterk"/>
        </w:rPr>
        <w:br w:type="page"/>
      </w:r>
      <w:r w:rsidR="00D308AF" w:rsidRPr="00D308AF">
        <w:rPr>
          <w:rStyle w:val="Sterk"/>
        </w:rPr>
        <w:t>Grenseoverskridende vernebud</w:t>
      </w:r>
    </w:p>
    <w:p w:rsidR="00183978" w:rsidRDefault="00183978" w:rsidP="001B68A0">
      <w:pPr>
        <w:pStyle w:val="verdtmerkeseg"/>
      </w:pPr>
      <w:r>
        <w:t xml:space="preserve">Bak et ferniss av kultur og dannelse er vi hverandres potensielle brodermordere, 1 Mos 4:1-16.  Derfor er den andre tavles bud </w:t>
      </w:r>
      <w:r w:rsidRPr="00DC24D1">
        <w:rPr>
          <w:rStyle w:val="SitatTegn"/>
        </w:rPr>
        <w:t>grenseoverskridende vernebud om både venn og fiende,</w:t>
      </w:r>
      <w:r>
        <w:t xml:space="preserve"> uten hensyn til rase, religion eller andre skillelinjer.  Kilden er den gode Skaperen</w:t>
      </w:r>
      <w:r w:rsidR="000332FA">
        <w:t xml:space="preserve"> </w:t>
      </w:r>
      <w:r>
        <w:t xml:space="preserve">som </w:t>
      </w:r>
      <w:r w:rsidR="00D308AF">
        <w:t xml:space="preserve">i Jesu skikkelse </w:t>
      </w:r>
      <w:r>
        <w:t xml:space="preserve">viste seg som alles neste, Joh 3:16.  </w:t>
      </w:r>
    </w:p>
    <w:p w:rsidR="00183978" w:rsidRPr="001B68A0" w:rsidRDefault="00183978" w:rsidP="001B68A0">
      <w:pPr>
        <w:pStyle w:val="bibelsitat"/>
        <w:rPr>
          <w:lang w:val="nb-NO"/>
        </w:rPr>
      </w:pPr>
      <w:r w:rsidRPr="001B68A0">
        <w:rPr>
          <w:u w:val="single"/>
          <w:lang w:val="nb-NO"/>
        </w:rPr>
        <w:t>Lk 23:34</w:t>
      </w:r>
      <w:r w:rsidRPr="001B68A0">
        <w:rPr>
          <w:lang w:val="nb-NO"/>
        </w:rPr>
        <w:t xml:space="preserve"> - Fader, forlat dem, for de vet ikke hva de gjør.  </w:t>
      </w:r>
      <w:r w:rsidRPr="001B68A0">
        <w:rPr>
          <w:u w:val="single"/>
          <w:lang w:val="nb-NO"/>
        </w:rPr>
        <w:t>Mt 6:12, 14f</w:t>
      </w:r>
      <w:r w:rsidRPr="001B68A0">
        <w:rPr>
          <w:lang w:val="nb-NO"/>
        </w:rPr>
        <w:t xml:space="preserve"> – Forlat oss vår skyld, liksom vi og forlater våre skyldnere. /…/ Om dere forlater menneskene deres overtredelser, skal deres himmelske Fader også forlate dere.  Men om dere ikke forlater menneskene, skal heller ikke deres Fader forlate deres overtredelser. </w:t>
      </w:r>
      <w:r w:rsidRPr="001B68A0">
        <w:rPr>
          <w:u w:val="single"/>
          <w:lang w:val="nb-NO"/>
        </w:rPr>
        <w:t xml:space="preserve"> 5: 44</w:t>
      </w:r>
      <w:r w:rsidRPr="001B68A0">
        <w:rPr>
          <w:lang w:val="nb-NO"/>
        </w:rPr>
        <w:t xml:space="preserve"> –  Elsk deres uvenner, velsign dem som forbanner dere, gjør vel mot dem som hater dere og be for dem som forfølger dere.  </w:t>
      </w:r>
    </w:p>
    <w:p w:rsidR="00183978" w:rsidRDefault="00183978" w:rsidP="001B68A0">
      <w:pPr>
        <w:pStyle w:val="verdtmerkeseg"/>
      </w:pPr>
      <w:r>
        <w:t xml:space="preserve">Regelen ”øye for øye, tann for tann” (2 Mos 21:21 o a) handler ikke om hevn, men om erstatning.  Jesus skjerpet regelen, </w:t>
      </w:r>
      <w:r w:rsidRPr="00D308AF">
        <w:rPr>
          <w:rStyle w:val="SitatTegn"/>
        </w:rPr>
        <w:t>Mt 5:39 - ”om noen slår deg på det høyre kinn, så vend også det andre til ham</w:t>
      </w:r>
      <w:r>
        <w:t xml:space="preserve">”.  Altså: Om noen er ond mot meg, må jeg straks erkjenne at jeg selv kan være årsak til det.  </w:t>
      </w:r>
    </w:p>
    <w:p w:rsidR="00183978" w:rsidRDefault="00183978" w:rsidP="001B68A0">
      <w:pPr>
        <w:pStyle w:val="verdtmerkeseg"/>
      </w:pPr>
      <w:r>
        <w:t xml:space="preserve">Nestekjærlighet i denne </w:t>
      </w:r>
      <w:r>
        <w:rPr>
          <w:i/>
          <w:iCs/>
        </w:rPr>
        <w:t>omfattende</w:t>
      </w:r>
      <w:r>
        <w:t xml:space="preserve"> mening var kilden og drivkraften i kampen for likeverd, menneskerettigheter og demokrati.  Men står budene om nestekjærlighet svakt i folket, er det få som etterfølger Guds Ord i gudsfrykt og tillit til Ham.  Da vil nestekjærlighet tendere mot selvbestemte friheter </w:t>
      </w:r>
      <w:r w:rsidR="00657F51">
        <w:t xml:space="preserve">på andres bekostning.  </w:t>
      </w:r>
      <w:r w:rsidR="00194070">
        <w:t>Den sekulær-liberale kvasireligion danser om</w:t>
      </w:r>
      <w:r w:rsidR="00D14F28">
        <w:t>kring</w:t>
      </w:r>
      <w:r w:rsidR="00194070">
        <w:t xml:space="preserve"> selvets gud og forvrenger nestekjærligheten. </w:t>
      </w:r>
    </w:p>
    <w:p w:rsidR="00183978" w:rsidRDefault="00183978" w:rsidP="001B68A0">
      <w:pPr>
        <w:pStyle w:val="Bildetekst0"/>
      </w:pPr>
      <w:r>
        <w:t>”Den andre tavle” sett innenfra</w:t>
      </w:r>
    </w:p>
    <w:p w:rsidR="00183978" w:rsidRDefault="00183978" w:rsidP="001B68A0">
      <w:pPr>
        <w:pStyle w:val="verdtmerkeseg"/>
        <w:rPr>
          <w:i/>
          <w:iCs/>
        </w:rPr>
      </w:pPr>
      <w:r>
        <w:rPr>
          <w:b/>
          <w:bCs/>
        </w:rPr>
        <w:t>Det fjerde bud</w:t>
      </w:r>
      <w:r>
        <w:t xml:space="preserve"> står i en mellomstilling – i skjæringspunktet mellom det åndelige og det verdslige myndighetsområde (regiment).  </w:t>
      </w:r>
      <w:r w:rsidR="00657F51" w:rsidRPr="00657F51">
        <w:t>Blant</w:t>
      </w:r>
      <w:r w:rsidR="00657F51">
        <w:rPr>
          <w:b/>
        </w:rPr>
        <w:t xml:space="preserve"> </w:t>
      </w:r>
      <w:r w:rsidR="00657F51">
        <w:t xml:space="preserve">budene på den andre tavle er dette </w:t>
      </w:r>
      <w:r>
        <w:t>”det første og høyeste”</w:t>
      </w:r>
      <w:r w:rsidR="00657F51">
        <w:t xml:space="preserve"> </w:t>
      </w:r>
      <w:r>
        <w:t xml:space="preserve">(SK De ti bud, 103).  Det leder inn i nestekjærligheten, her utformet i </w:t>
      </w:r>
      <w:r>
        <w:rPr>
          <w:b/>
          <w:bCs/>
        </w:rPr>
        <w:t>seks bud for det sosiale liv</w:t>
      </w:r>
      <w:r>
        <w:rPr>
          <w:i/>
          <w:iCs/>
        </w:rPr>
        <w:t xml:space="preserve">.  </w:t>
      </w:r>
    </w:p>
    <w:p w:rsidR="00183978" w:rsidRDefault="00183978" w:rsidP="001B68A0">
      <w:pPr>
        <w:pStyle w:val="verdtmerkeseg"/>
      </w:pPr>
      <w:r>
        <w:rPr>
          <w:i/>
          <w:iCs/>
        </w:rPr>
        <w:t>Forklaringene til de fire siste budene utvider perspektivet</w:t>
      </w:r>
      <w:r>
        <w:t xml:space="preserve"> - fra det 5. og 6. bud om nestens legeme og ekteskap, til den hjelp vår neste trenger til vern om det sosiale liv i det </w:t>
      </w:r>
      <w:r>
        <w:rPr>
          <w:i/>
          <w:iCs/>
        </w:rPr>
        <w:t>godes</w:t>
      </w:r>
      <w:r>
        <w:t xml:space="preserve"> orden.  Trusselen består i det kaotisk</w:t>
      </w:r>
      <w:r w:rsidR="00657F51">
        <w:t xml:space="preserve">e </w:t>
      </w:r>
      <w:r>
        <w:t xml:space="preserve">onde, hvor ondt begjær får herje fritt. </w:t>
      </w:r>
    </w:p>
    <w:p w:rsidR="00183978" w:rsidRDefault="00183978" w:rsidP="001B68A0">
      <w:pPr>
        <w:pStyle w:val="verdtmerkeseg"/>
      </w:pPr>
      <w:r w:rsidRPr="00194070">
        <w:rPr>
          <w:bCs/>
        </w:rPr>
        <w:t>Luthers perspektiv</w:t>
      </w:r>
      <w:r>
        <w:t xml:space="preserve"> legger opp til en billedbruk</w:t>
      </w:r>
      <w:r w:rsidR="006C490E">
        <w:t xml:space="preserve"> som er </w:t>
      </w:r>
      <w:r>
        <w:t>kjent fra kirkens historie:  Hvert bud utgjør en ”</w:t>
      </w:r>
      <w:r>
        <w:rPr>
          <w:i/>
          <w:iCs/>
        </w:rPr>
        <w:t>ringmur</w:t>
      </w:r>
      <w:r>
        <w:t xml:space="preserve">” om et av vår nestes goder – det femte bud om vår nestes legeme, det sjette bud om ektefelle og barn, det </w:t>
      </w:r>
      <w:r w:rsidR="00194070">
        <w:t xml:space="preserve">syvende </w:t>
      </w:r>
      <w:r>
        <w:t xml:space="preserve">bud om vår nestes penger og gods, det åttende om vår nestes ære og gode rykte, og de to siste budene om vår nestes ”hus” i dobbel mening (9-10).  </w:t>
      </w:r>
    </w:p>
    <w:p w:rsidR="00183978" w:rsidRDefault="00183978" w:rsidP="001B68A0">
      <w:pPr>
        <w:pStyle w:val="verdtmerkeseg"/>
      </w:pPr>
      <w:r>
        <w:t xml:space="preserve">En annen billedbruk fordeler budene etter </w:t>
      </w:r>
      <w:r>
        <w:rPr>
          <w:i/>
          <w:iCs/>
        </w:rPr>
        <w:t>h</w:t>
      </w:r>
      <w:r w:rsidR="00194070">
        <w:rPr>
          <w:i/>
          <w:iCs/>
        </w:rPr>
        <w:t>ånden</w:t>
      </w:r>
      <w:r>
        <w:t xml:space="preserve"> (5 og 7), </w:t>
      </w:r>
      <w:r>
        <w:rPr>
          <w:i/>
          <w:iCs/>
        </w:rPr>
        <w:t>tung</w:t>
      </w:r>
      <w:r w:rsidR="00194070">
        <w:rPr>
          <w:i/>
          <w:iCs/>
        </w:rPr>
        <w:t>en</w:t>
      </w:r>
      <w:r>
        <w:t xml:space="preserve"> (8) og </w:t>
      </w:r>
      <w:r>
        <w:rPr>
          <w:i/>
          <w:iCs/>
        </w:rPr>
        <w:t>hjertet</w:t>
      </w:r>
      <w:r>
        <w:t xml:space="preserve"> (9-10), men da faller det fjerde bud utenfor.  </w:t>
      </w:r>
    </w:p>
    <w:p w:rsidR="00183978" w:rsidRDefault="00183978" w:rsidP="001B68A0">
      <w:pPr>
        <w:pStyle w:val="verdtmerkeseg"/>
      </w:pPr>
      <w:r>
        <w:t xml:space="preserve">En tredje tilrettelegging stilte opp </w:t>
      </w:r>
      <w:r>
        <w:rPr>
          <w:i/>
          <w:iCs/>
        </w:rPr>
        <w:t>motsetningene</w:t>
      </w:r>
      <w:r>
        <w:t xml:space="preserve"> </w:t>
      </w:r>
      <w:r w:rsidR="00194070">
        <w:t xml:space="preserve">- </w:t>
      </w:r>
      <w:r>
        <w:t>fredsommelighet kontra vrede og hevnlyst (5), selvdisiplin og avholdenhet kontra hor og løsaktighet (6), troens gavmildhet kontra vantroens gjerrighet (7), sant vitnesbyrd kontra løgn eller mened (8), og til sist kampen mot arvesyndens kraft i våre liv, med døden som utgang (9-10).</w:t>
      </w:r>
    </w:p>
    <w:p w:rsidR="00183978" w:rsidRDefault="00183978" w:rsidP="001B68A0">
      <w:pPr>
        <w:pStyle w:val="verdtmerkeseg"/>
      </w:pPr>
      <w:r>
        <w:t xml:space="preserve">Budene i den andre tavle </w:t>
      </w:r>
      <w:r>
        <w:rPr>
          <w:i/>
          <w:iCs/>
        </w:rPr>
        <w:t xml:space="preserve">stiller </w:t>
      </w:r>
      <w:r w:rsidR="006C490E">
        <w:rPr>
          <w:i/>
          <w:iCs/>
        </w:rPr>
        <w:t xml:space="preserve">medmennesker </w:t>
      </w:r>
      <w:r>
        <w:rPr>
          <w:i/>
          <w:iCs/>
        </w:rPr>
        <w:t>fram for oss</w:t>
      </w:r>
      <w:r w:rsidR="006C490E">
        <w:rPr>
          <w:i/>
          <w:iCs/>
        </w:rPr>
        <w:t>.</w:t>
      </w:r>
      <w:r w:rsidR="00194070">
        <w:rPr>
          <w:i/>
          <w:iCs/>
        </w:rPr>
        <w:t xml:space="preserve">  </w:t>
      </w:r>
      <w:r>
        <w:t xml:space="preserve">Hva bør jeg si?  Hva bør jeg gjøre?  </w:t>
      </w:r>
      <w:r w:rsidR="00194070">
        <w:t xml:space="preserve">Etiske </w:t>
      </w:r>
      <w:r>
        <w:t xml:space="preserve">fordringer </w:t>
      </w:r>
      <w:r w:rsidR="00194070">
        <w:t xml:space="preserve">i møte med «den andre» </w:t>
      </w:r>
      <w:r>
        <w:t xml:space="preserve">aktualiserer nestekjærlighetens bud.  </w:t>
      </w:r>
      <w:r w:rsidR="00194070">
        <w:t xml:space="preserve">Fordringene </w:t>
      </w:r>
      <w:r>
        <w:t xml:space="preserve">er </w:t>
      </w:r>
      <w:r>
        <w:rPr>
          <w:b/>
          <w:bCs/>
        </w:rPr>
        <w:t>Guds rop</w:t>
      </w:r>
      <w:r>
        <w:t xml:space="preserve"> om hjertets omvendelse.  </w:t>
      </w:r>
    </w:p>
    <w:p w:rsidR="00183978" w:rsidRDefault="00183978" w:rsidP="001B68A0">
      <w:pPr>
        <w:pStyle w:val="Bildetekst0"/>
      </w:pPr>
      <w:r>
        <w:t xml:space="preserve">Faren som truer innenfra  </w:t>
      </w:r>
    </w:p>
    <w:p w:rsidR="00183978" w:rsidRDefault="00183978" w:rsidP="001B68A0">
      <w:pPr>
        <w:pStyle w:val="verdtmerkeseg"/>
      </w:pPr>
      <w:r>
        <w:t xml:space="preserve">Budene </w:t>
      </w:r>
      <w:r>
        <w:rPr>
          <w:i/>
          <w:iCs/>
        </w:rPr>
        <w:t xml:space="preserve">kaller til handling </w:t>
      </w:r>
      <w:r>
        <w:t>mot det onde begjær</w:t>
      </w:r>
      <w:r w:rsidR="009B0DC8">
        <w:t xml:space="preserve"> </w:t>
      </w:r>
      <w:r>
        <w:t xml:space="preserve">som truer </w:t>
      </w:r>
      <w:r w:rsidR="00194070">
        <w:t xml:space="preserve">hvert menneske </w:t>
      </w:r>
      <w:r>
        <w:t xml:space="preserve">innenfra.  Da kommer ”det gode sinnelag” til kort, for en gudfiendtlig motkraft er </w:t>
      </w:r>
      <w:r>
        <w:rPr>
          <w:i/>
          <w:iCs/>
        </w:rPr>
        <w:t xml:space="preserve">virksom </w:t>
      </w:r>
      <w:r>
        <w:t>i menneskets liv</w:t>
      </w:r>
      <w:r>
        <w:rPr>
          <w:i/>
          <w:iCs/>
        </w:rPr>
        <w:t xml:space="preserve"> </w:t>
      </w:r>
      <w:r>
        <w:t xml:space="preserve">og gir seg til kjenne i ord og gjerninger.  </w:t>
      </w:r>
    </w:p>
    <w:p w:rsidR="00183978" w:rsidRDefault="00183978" w:rsidP="001B68A0">
      <w:pPr>
        <w:pStyle w:val="verdtmerkeseg"/>
      </w:pPr>
      <w:r>
        <w:t>Luthers forklaringer anskueliggjør det hebraiske ord for ”</w:t>
      </w:r>
      <w:r>
        <w:rPr>
          <w:i/>
          <w:iCs/>
        </w:rPr>
        <w:t>begjær</w:t>
      </w:r>
      <w:r>
        <w:t xml:space="preserve">” (hamad).  Ordet omfatter alle de knep som </w:t>
      </w:r>
      <w:r w:rsidR="00795E93">
        <w:t xml:space="preserve">vi </w:t>
      </w:r>
      <w:r>
        <w:t>mennesker tyr til</w:t>
      </w:r>
      <w:r w:rsidR="002042A3">
        <w:t xml:space="preserve"> hvis vi får</w:t>
      </w:r>
      <w:r w:rsidR="00B54F9F">
        <w:t xml:space="preserve"> </w:t>
      </w:r>
      <w:r w:rsidR="00194070">
        <w:t xml:space="preserve">lyst </w:t>
      </w:r>
      <w:r w:rsidR="00FA5D34">
        <w:t xml:space="preserve">til å tilegne oss </w:t>
      </w:r>
      <w:r>
        <w:t xml:space="preserve">goder som vår neste har. </w:t>
      </w:r>
      <w:r w:rsidR="00FA5D34">
        <w:t xml:space="preserve"> </w:t>
      </w:r>
      <w:r>
        <w:t xml:space="preserve">Motsetningen mellom ondt begjær og nestekjærlighet kommer særlig klart til uttrykk i forklaringen til </w:t>
      </w:r>
      <w:r>
        <w:rPr>
          <w:i/>
          <w:iCs/>
        </w:rPr>
        <w:t>det femte bud</w:t>
      </w:r>
      <w:r>
        <w:t xml:space="preserve">.  Motsetningen begrunner Guds kall til hjertets omvendelse, gitt til kjenne i ord og handling.  </w:t>
      </w:r>
    </w:p>
    <w:p w:rsidR="00183978" w:rsidRDefault="00FA5D34" w:rsidP="001B68A0">
      <w:pPr>
        <w:pStyle w:val="verdtmerkeseg"/>
      </w:pPr>
      <w:r>
        <w:t>T</w:t>
      </w:r>
      <w:r w:rsidR="00183978">
        <w:t xml:space="preserve">o bibelsteder belyser forholdet mellom syndeforderv og nestekjærlighet i forklaringene.  </w:t>
      </w:r>
      <w:r w:rsidR="00183978" w:rsidRPr="00B54F9F">
        <w:rPr>
          <w:rStyle w:val="SitatTegn"/>
          <w:b/>
          <w:i w:val="0"/>
          <w:sz w:val="26"/>
        </w:rPr>
        <w:t>Rom 7:7</w:t>
      </w:r>
      <w:r w:rsidR="00183978" w:rsidRPr="00C44AB7">
        <w:rPr>
          <w:rStyle w:val="SitatTegn"/>
          <w:sz w:val="26"/>
        </w:rPr>
        <w:t xml:space="preserve"> – Jeg hadde ikke visst om begjæret, om ikke loven hadde sagt: ”Du skal ikke ha begjær.”  Og </w:t>
      </w:r>
      <w:r w:rsidR="00183978" w:rsidRPr="00B54F9F">
        <w:rPr>
          <w:rStyle w:val="SitatTegn"/>
          <w:b/>
          <w:i w:val="0"/>
          <w:sz w:val="26"/>
        </w:rPr>
        <w:t>Rom 13:9</w:t>
      </w:r>
      <w:r w:rsidR="00183978" w:rsidRPr="00C44AB7">
        <w:rPr>
          <w:rStyle w:val="SitatTegn"/>
          <w:sz w:val="26"/>
        </w:rPr>
        <w:t xml:space="preserve"> – Disse bud: ”Du skal ikke bedrive hor, du skal ikke drepe, du skal ikke stjele, du skal ikke avgi falskt vitnesbyrd, du skal ikke ha begjær” og hvilket bud som helst, de sammenfattes alle i budet ”du skal elske din neste som deg selv</w:t>
      </w:r>
      <w:r w:rsidR="00183978" w:rsidRPr="00C44AB7">
        <w:rPr>
          <w:sz w:val="30"/>
        </w:rPr>
        <w:t xml:space="preserve">.” </w:t>
      </w:r>
      <w:r w:rsidR="00183978">
        <w:t xml:space="preserve">  </w:t>
      </w:r>
    </w:p>
    <w:p w:rsidR="00183978" w:rsidRDefault="00183978" w:rsidP="001B68A0">
      <w:pPr>
        <w:pStyle w:val="verdtmerkeseg"/>
      </w:pPr>
      <w:r>
        <w:t xml:space="preserve">De to </w:t>
      </w:r>
      <w:r w:rsidR="00693543">
        <w:t>siste budene</w:t>
      </w:r>
      <w:r w:rsidR="00472E76">
        <w:t xml:space="preserve"> som vedrører begjær, </w:t>
      </w:r>
      <w:r>
        <w:t xml:space="preserve">leder med stor konsekvens til skriftemål for Gud.  Det fins bare en utvei fra den fortjente vredesdom: </w:t>
      </w:r>
      <w:r w:rsidR="00FA5D34">
        <w:t xml:space="preserve">Frifinnelsen, gitt den enkelte i privatskriftemålet: </w:t>
      </w:r>
      <w:r>
        <w:t>”</w:t>
      </w:r>
      <w:r w:rsidRPr="00FA5D34">
        <w:rPr>
          <w:i/>
        </w:rPr>
        <w:t xml:space="preserve">Jeg </w:t>
      </w:r>
      <w:r w:rsidR="00FA5D34" w:rsidRPr="00FA5D34">
        <w:rPr>
          <w:i/>
        </w:rPr>
        <w:t xml:space="preserve">forlater </w:t>
      </w:r>
      <w:r w:rsidRPr="00FA5D34">
        <w:rPr>
          <w:i/>
        </w:rPr>
        <w:t>deg dine synder.  I Faderens</w:t>
      </w:r>
      <w:r w:rsidR="00332ECC">
        <w:rPr>
          <w:i/>
        </w:rPr>
        <w:t>,</w:t>
      </w:r>
      <w:r w:rsidRPr="00FA5D34">
        <w:rPr>
          <w:i/>
        </w:rPr>
        <w:t xml:space="preserve"> osv</w:t>
      </w:r>
      <w:r>
        <w:t>.”  Årsaken er Guds ufattelige kjærlighet, som har forsonet verden med seg selv i Kristus Jesus, 2 Kor 5:19.  Men mottas ikke frifinnelsen i tro, er den null verdt</w:t>
      </w:r>
      <w:r w:rsidR="00FA5D34">
        <w:t>.  Uten tillit til frifinnelsen i Kristi død</w:t>
      </w:r>
      <w:r w:rsidR="00332ECC">
        <w:t xml:space="preserve"> </w:t>
      </w:r>
      <w:r w:rsidR="00FA5D34">
        <w:t xml:space="preserve">er mennesket </w:t>
      </w:r>
      <w:r>
        <w:t xml:space="preserve">fremdeles under Guds fiendemakters herredømme.  </w:t>
      </w:r>
    </w:p>
    <w:p w:rsidR="00183978" w:rsidRDefault="00183978" w:rsidP="001B68A0">
      <w:pPr>
        <w:pStyle w:val="Bildetekst0"/>
      </w:pPr>
      <w:r>
        <w:t xml:space="preserve">Den doble bevegelse – ”utenfra” og ”innenfra”.  </w:t>
      </w:r>
    </w:p>
    <w:p w:rsidR="00183978" w:rsidRDefault="00183978" w:rsidP="001B68A0">
      <w:pPr>
        <w:pStyle w:val="verdtmerkeseg"/>
      </w:pPr>
      <w:r>
        <w:t xml:space="preserve">Gud vil rive menneskene ut av </w:t>
      </w:r>
      <w:r w:rsidR="00FA5D34">
        <w:t>sine fiendemakters okkupasjon</w:t>
      </w:r>
      <w:r w:rsidR="00B54F9F">
        <w:t xml:space="preserve">.  Gud vil vi skal leve i samfunn med ham som er kjærlighet.  </w:t>
      </w:r>
      <w:r>
        <w:t>Forbudene veksler fra det ytre til det indre - og omvendt.  Bevegelsen ”</w:t>
      </w:r>
      <w:r w:rsidRPr="00B54F9F">
        <w:rPr>
          <w:i/>
        </w:rPr>
        <w:t>utenfra</w:t>
      </w:r>
      <w:r>
        <w:t>” går fra forbudt handling via ord til menneskets sinnelag, i konfrontasjon med den kjærlighet som Gud påbyr (SK Budene, 188).  Bevegelsen ”</w:t>
      </w:r>
      <w:r w:rsidRPr="00B54F9F">
        <w:rPr>
          <w:i/>
        </w:rPr>
        <w:t>innenfra</w:t>
      </w:r>
      <w:r>
        <w:t xml:space="preserve">” går fra det sinnelag som Gud forbyr, via ord til den nestekjærlighet i handling som Gud påbyr.  </w:t>
      </w:r>
    </w:p>
    <w:p w:rsidR="00183978" w:rsidRDefault="00183978" w:rsidP="001B68A0">
      <w:pPr>
        <w:pStyle w:val="verdtmerkeseg"/>
      </w:pPr>
      <w:r>
        <w:t xml:space="preserve">Gud vil en aktiv </w:t>
      </w:r>
      <w:r w:rsidR="00FA5D34">
        <w:t xml:space="preserve">og oppfinnsom </w:t>
      </w:r>
      <w:r>
        <w:t xml:space="preserve">nestekjærlighet i alle livssituasjoner.  </w:t>
      </w:r>
      <w:r w:rsidRPr="00B54F9F">
        <w:rPr>
          <w:b/>
        </w:rPr>
        <w:t>Mt 25:42f</w:t>
      </w:r>
      <w:r w:rsidRPr="00FA5D34">
        <w:t xml:space="preserve"> – </w:t>
      </w:r>
      <w:r w:rsidRPr="00B54F9F">
        <w:rPr>
          <w:i/>
        </w:rPr>
        <w:t>For jeg var sulten og dere ga meg ikke mat.  Jeg var tørst og dere ga meg ikke å drikke.  Jeg var fremmed og dere ga meg ikke husrom.  Jeg var naken og dere kledde meg ikke.  Jeg var syk og i fengsel og dere besøkte meg ikke</w:t>
      </w:r>
      <w:r w:rsidRPr="00FA5D34">
        <w:t>.</w:t>
      </w:r>
      <w:r>
        <w:t xml:space="preserve">  </w:t>
      </w:r>
    </w:p>
    <w:p w:rsidR="00183978" w:rsidRDefault="00183978" w:rsidP="001B68A0">
      <w:pPr>
        <w:pStyle w:val="merknad"/>
      </w:pPr>
    </w:p>
    <w:p w:rsidR="00183978" w:rsidRDefault="00183978" w:rsidP="00590A2B">
      <w:pPr>
        <w:pStyle w:val="katekismesprsml"/>
      </w:pPr>
      <w:r>
        <w:t>Hva er det budene på ”den andre tavlen” handler om?</w:t>
      </w:r>
    </w:p>
    <w:p w:rsidR="00183978" w:rsidRDefault="00FA5D34" w:rsidP="001B68A0">
      <w:pPr>
        <w:pStyle w:val="answer"/>
      </w:pPr>
      <w:r>
        <w:t xml:space="preserve">Budene på den andre tavle handler om </w:t>
      </w:r>
      <w:r w:rsidR="00183978">
        <w:t>kjærlighet til meg selv og mennesker</w:t>
      </w:r>
      <w:r>
        <w:t xml:space="preserve"> på min vei</w:t>
      </w:r>
      <w:r w:rsidR="00183978">
        <w:t xml:space="preserve">.  </w:t>
      </w:r>
    </w:p>
    <w:p w:rsidR="00183978" w:rsidRDefault="00183978" w:rsidP="00590A2B">
      <w:pPr>
        <w:pStyle w:val="bibelhenvisning"/>
      </w:pPr>
      <w:r>
        <w:rPr>
          <w:u w:val="single"/>
        </w:rPr>
        <w:t>Ord 10:12</w:t>
      </w:r>
      <w:r>
        <w:t xml:space="preserve"> – Hat vekker trette, men kjærlighet dekker over alle overtredelser.  Jf 3:1-8. </w:t>
      </w:r>
    </w:p>
    <w:p w:rsidR="00183978" w:rsidRDefault="00183978" w:rsidP="001B68A0">
      <w:r>
        <w:t xml:space="preserve">Brukt i </w:t>
      </w:r>
      <w:r w:rsidR="00B54F9F">
        <w:t>undervisningen for døpte</w:t>
      </w:r>
      <w:r w:rsidR="0039115D">
        <w:t xml:space="preserve"> </w:t>
      </w:r>
      <w:r>
        <w:t>beskriver disse bud den døptes liv som diakon for andre på nådepaktens grunn.</w:t>
      </w:r>
    </w:p>
    <w:p w:rsidR="00183978" w:rsidRDefault="00183978" w:rsidP="00590A2B">
      <w:pPr>
        <w:pStyle w:val="katekismesprsml"/>
      </w:pPr>
      <w:r>
        <w:t>Hva vil det si å elske seg selv?</w:t>
      </w:r>
    </w:p>
    <w:p w:rsidR="00183978" w:rsidRDefault="00183978" w:rsidP="001B68A0">
      <w:pPr>
        <w:pStyle w:val="answer"/>
      </w:pPr>
      <w:r>
        <w:t>I tillit til Gud og hans ord skal jeg søke å fremme mitt eget vel til legeme og sjel, og fremfor alt min frelse.</w:t>
      </w:r>
    </w:p>
    <w:p w:rsidR="00183978" w:rsidRDefault="00183978" w:rsidP="00590A2B">
      <w:pPr>
        <w:pStyle w:val="bibelhenvisning"/>
      </w:pPr>
      <w:r>
        <w:rPr>
          <w:u w:val="single"/>
        </w:rPr>
        <w:t>Mt 16:26</w:t>
      </w:r>
      <w:r>
        <w:t xml:space="preserve"> – For hva gagner det et menneske om han vinner den hele verden, men tar skade på sin sjel?  Eller hva kan et menneske til vederlag for sin sjel?</w:t>
      </w:r>
    </w:p>
    <w:p w:rsidR="00183978" w:rsidRDefault="00183978" w:rsidP="00590A2B">
      <w:pPr>
        <w:pStyle w:val="katekismesprsml"/>
      </w:pPr>
      <w:r>
        <w:t>Hvem er min neste?</w:t>
      </w:r>
    </w:p>
    <w:p w:rsidR="00183978" w:rsidRDefault="009331F9" w:rsidP="001B68A0">
      <w:pPr>
        <w:pStyle w:val="answer"/>
      </w:pPr>
      <w:r>
        <w:t>O</w:t>
      </w:r>
      <w:r w:rsidR="00183978">
        <w:t xml:space="preserve">rdet </w:t>
      </w:r>
      <w:r>
        <w:t>«neste» betyr «</w:t>
      </w:r>
      <w:r w:rsidR="00183978">
        <w:t>min  nærmeste</w:t>
      </w:r>
      <w:r>
        <w:t>»</w:t>
      </w:r>
      <w:r w:rsidR="00183978">
        <w:t xml:space="preserve"> </w:t>
      </w:r>
      <w:r>
        <w:t xml:space="preserve"> </w:t>
      </w:r>
      <w:r w:rsidR="00183978">
        <w:t xml:space="preserve">eller </w:t>
      </w:r>
      <w:r>
        <w:t>«</w:t>
      </w:r>
      <w:r w:rsidR="00183978">
        <w:t>min nabo</w:t>
      </w:r>
      <w:r>
        <w:t>»</w:t>
      </w:r>
      <w:r w:rsidR="00183978">
        <w:t xml:space="preserve">.  Gud vil jeg skal være en neste for den jeg møter, og særlig den som trenger min hjelp (Lk 10:29b).  </w:t>
      </w:r>
    </w:p>
    <w:p w:rsidR="00183978" w:rsidRDefault="00183978" w:rsidP="00590A2B">
      <w:pPr>
        <w:pStyle w:val="bibelhenvisning"/>
      </w:pPr>
      <w:r>
        <w:rPr>
          <w:u w:val="single"/>
        </w:rPr>
        <w:t>Mt 5:44</w:t>
      </w:r>
      <w:r>
        <w:t xml:space="preserve"> – Elsk deres fiender, velsign dem som forbanner dere, gjør vel imot dem som hater dere, og be for dem som forfølger dere, så at dere er barn av deres Far i himmelen.  Han lar jo sin sol gå opp over onde og gode, og lar det regne over rettferdige og urettferdige.  </w:t>
      </w:r>
      <w:r>
        <w:rPr>
          <w:u w:val="single"/>
        </w:rPr>
        <w:t>Lk 10:36f</w:t>
      </w:r>
      <w:r>
        <w:t xml:space="preserve"> – (Jesus) ”hvem /…/ viste seg som hans neste som hadde falt blant røvere?”  (Den lovkyndige)  ”Han som viste seg barmhjertig mot ham.”  Da sa Jesus til ham: ”Gå også du og gjør likeså!”  </w:t>
      </w:r>
    </w:p>
    <w:p w:rsidR="00183978" w:rsidRDefault="00183978" w:rsidP="001B68A0">
      <w:r>
        <w:t xml:space="preserve">Alle er vi offer for </w:t>
      </w:r>
      <w:r w:rsidR="00B54F9F">
        <w:t>den onde lyst i vårt innerste</w:t>
      </w:r>
      <w:r w:rsidR="0039115D">
        <w:t xml:space="preserve">. Vi er alle </w:t>
      </w:r>
      <w:r w:rsidR="00B54F9F">
        <w:t xml:space="preserve">offer for </w:t>
      </w:r>
      <w:r>
        <w:t>djevelens fristelser, og alle må vi før eller siden gjennomgå sykdom, lidelse og død.  Den som viser seg som en neste, tjener andre i selvhengivende kjærlighet, slik budene viser</w:t>
      </w:r>
      <w:r w:rsidR="009331F9">
        <w:t xml:space="preserve"> – uten unntak</w:t>
      </w:r>
      <w:r>
        <w:t xml:space="preserve">.  </w:t>
      </w:r>
    </w:p>
    <w:p w:rsidR="00183978" w:rsidRDefault="00183978" w:rsidP="006A2451">
      <w:pPr>
        <w:pStyle w:val="avsnitt"/>
      </w:pPr>
      <w:r>
        <w:rPr>
          <w:b/>
        </w:rPr>
        <w:t>Eksempel:</w:t>
      </w:r>
      <w:r>
        <w:t xml:space="preserve"> Jesu lignelse om den barmhjertige samaritan (= Kristus Jesus), Lk 10:25-37.</w:t>
      </w:r>
    </w:p>
    <w:p w:rsidR="00183978" w:rsidRDefault="00183978" w:rsidP="00590A2B">
      <w:pPr>
        <w:pStyle w:val="katekismesprsml"/>
      </w:pPr>
      <w:r>
        <w:t>Hvordan skal jeg bli en neste for andre?</w:t>
      </w:r>
    </w:p>
    <w:p w:rsidR="00183978" w:rsidRDefault="00183978" w:rsidP="001B68A0">
      <w:pPr>
        <w:pStyle w:val="answer"/>
      </w:pPr>
      <w:r>
        <w:t>Det lærer jeg av evangeliet om Guds Sønns lidende lydighet i tjenerskikkelse</w:t>
      </w:r>
      <w:r w:rsidR="00B54F9F">
        <w:t>n</w:t>
      </w:r>
      <w:r>
        <w:t xml:space="preserve">.  </w:t>
      </w:r>
    </w:p>
    <w:p w:rsidR="00183978" w:rsidRDefault="00183978" w:rsidP="00590A2B">
      <w:pPr>
        <w:pStyle w:val="bibelhenvisning"/>
      </w:pPr>
      <w:r>
        <w:rPr>
          <w:u w:val="single"/>
        </w:rPr>
        <w:t>Mt 22:39</w:t>
      </w:r>
      <w:r>
        <w:t xml:space="preserve"> – Du skal elske din neste som deg selv.  </w:t>
      </w:r>
      <w:r>
        <w:rPr>
          <w:u w:val="single"/>
        </w:rPr>
        <w:t>7:12</w:t>
      </w:r>
      <w:r>
        <w:t xml:space="preserve"> – Alt dere vil at menneskene skal gjøre mot dere, skal dere gjøre mot dem.  </w:t>
      </w:r>
      <w:r>
        <w:rPr>
          <w:u w:val="single"/>
        </w:rPr>
        <w:t>1 Joh 4:9-11</w:t>
      </w:r>
      <w:r>
        <w:t xml:space="preserve"> – Ved dette er Guds kjærlighet åpenbaret iblant oss, at Gud har sendt sin enbårne Sønn til verden, for at vi skal leve ved ham.  Kjærligheten består ikke i det at vi har elsket Gud, men i det at han har elsket oss og sendt sin Sønn til forsoning for våre synder.  /…/ har Gud elsket oss slik, er også vi skyldige til å elske hverandre.  </w:t>
      </w:r>
      <w:r>
        <w:rPr>
          <w:u w:val="single"/>
        </w:rPr>
        <w:t>3:18</w:t>
      </w:r>
      <w:r>
        <w:t xml:space="preserve"> – La oss ikke elske med ord eller med tunge, men i gjerning og sannhet (4:20b).</w:t>
      </w:r>
    </w:p>
    <w:p w:rsidR="00183978" w:rsidRDefault="00183978" w:rsidP="001B68A0">
      <w:r>
        <w:t xml:space="preserve">Ved troen mottar vi Kristus og hans velgjerninger ”for oss”, og </w:t>
      </w:r>
      <w:r w:rsidR="00B7420A">
        <w:t xml:space="preserve">med ham er </w:t>
      </w:r>
      <w:r>
        <w:t>vi frelst av nåde.  Ved troen er Kristus virksom ”i oss” og gjør enhver av oss til en barmhjertig neste for andre.  Hva vi er i Kristus - ved dåpen og troen, det skal vi også bli.  Frelst av nåde</w:t>
      </w:r>
      <w:r w:rsidR="007E2E70">
        <w:t xml:space="preserve"> </w:t>
      </w:r>
      <w:r>
        <w:t xml:space="preserve">øver vi troen i gjerninger ”som Gud forut har beredt”, Ef 2:20.  </w:t>
      </w:r>
    </w:p>
    <w:p w:rsidR="00C44AB7" w:rsidRDefault="00C44AB7" w:rsidP="006A2451">
      <w:pPr>
        <w:pStyle w:val="avsnitt"/>
      </w:pPr>
      <w:r>
        <w:rPr>
          <w:b/>
          <w:bCs/>
        </w:rPr>
        <w:t>Eksempel:</w:t>
      </w:r>
      <w:r>
        <w:t xml:space="preserve"> Den gjeldbundne tjener, Mt 18:23ff.  </w:t>
      </w:r>
    </w:p>
    <w:p w:rsidR="00183978" w:rsidRDefault="00183978" w:rsidP="006A2451">
      <w:pPr>
        <w:pStyle w:val="avsnitt"/>
      </w:pPr>
      <w:r>
        <w:rPr>
          <w:b/>
          <w:szCs w:val="20"/>
        </w:rPr>
        <w:t>Til bibelstudium:</w:t>
      </w:r>
      <w:r>
        <w:t xml:space="preserve"> Gud viste </w:t>
      </w:r>
      <w:r w:rsidR="00B7420A">
        <w:t xml:space="preserve">seg </w:t>
      </w:r>
      <w:r>
        <w:t>i Kristus Jesus som en neste for alle.  Ved troen lever vi av Guds velgjerninger i Kristi lidelse, død og oppstandelse.  Ved troen er Guds kjærlighet virksom, Lk 6:36, Mt 5:7, Gal 5:6.</w:t>
      </w:r>
    </w:p>
    <w:p w:rsidR="00183978" w:rsidRDefault="00183978" w:rsidP="00590A2B">
      <w:pPr>
        <w:pStyle w:val="katekismesprsml"/>
      </w:pPr>
      <w:r>
        <w:t>Hvorfor vil Gud nestekjærlighet</w:t>
      </w:r>
      <w:r w:rsidR="00B7420A">
        <w:t xml:space="preserve"> uten forbehold</w:t>
      </w:r>
      <w:r>
        <w:t xml:space="preserve">?  </w:t>
      </w:r>
    </w:p>
    <w:p w:rsidR="00183978" w:rsidRPr="009331F9" w:rsidRDefault="009331F9" w:rsidP="001B68A0">
      <w:pPr>
        <w:pStyle w:val="answer"/>
      </w:pPr>
      <w:r>
        <w:t xml:space="preserve">Svar: </w:t>
      </w:r>
      <w:r w:rsidR="00B7420A">
        <w:t>Guds gode skapervilje omslutter hvert menneske.</w:t>
      </w:r>
      <w:r w:rsidR="00183978" w:rsidRPr="009331F9">
        <w:t xml:space="preserve">  </w:t>
      </w:r>
    </w:p>
    <w:p w:rsidR="00183978" w:rsidRDefault="00183978" w:rsidP="00590A2B">
      <w:pPr>
        <w:pStyle w:val="bibelhenvisning"/>
      </w:pPr>
      <w:r>
        <w:rPr>
          <w:u w:val="single"/>
        </w:rPr>
        <w:t>Job 5:7</w:t>
      </w:r>
      <w:r>
        <w:t xml:space="preserve"> – mennesket fødes til møye, likesom flammens gnister flyr høyt i været.  </w:t>
      </w:r>
      <w:r>
        <w:rPr>
          <w:u w:val="single"/>
        </w:rPr>
        <w:t>7:1</w:t>
      </w:r>
      <w:r>
        <w:t xml:space="preserve"> – Er ikke et menneskes liv på jorden en krigstjeneste, og hans dager som en dagarbeiders dager?  </w:t>
      </w:r>
      <w:r>
        <w:rPr>
          <w:u w:val="single"/>
        </w:rPr>
        <w:t>Apg 17:26f</w:t>
      </w:r>
      <w:r>
        <w:t xml:space="preserve"> – Han lot alle folkeslag av ett blod bo over hele jorderiket, og han satte faste tider for dem og bestemte grensene mellom deres bosteder.  Dette gjorde han for at de skulle søke Gud, om de kanskje kunne føle seg fram og finne ham – enda han ikke er langt borte fra en eneste av oss.</w:t>
      </w:r>
    </w:p>
    <w:p w:rsidR="00183978" w:rsidRDefault="00435E83" w:rsidP="001B68A0">
      <w:r>
        <w:t xml:space="preserve">Guds menneskekjærlighet omslutter </w:t>
      </w:r>
      <w:r w:rsidR="00183978">
        <w:t>menneskene i et globalt og grunnleggende fellesskap:  Denne jord er alles hjem.  Adam og Eva er alles stamforeldre.  Vi kommer alle til verden på samme måte.  Alle har vi de samme grunnleggende behov for klær, varme</w:t>
      </w:r>
      <w:r>
        <w:t xml:space="preserve">, </w:t>
      </w:r>
      <w:r w:rsidR="00183978">
        <w:t xml:space="preserve">ly, mat og vann, </w:t>
      </w:r>
      <w:r>
        <w:t xml:space="preserve">og </w:t>
      </w:r>
      <w:r w:rsidR="00183978">
        <w:t xml:space="preserve">for sosial tilhørighet og andres omsorg før eller siden.  </w:t>
      </w:r>
    </w:p>
    <w:p w:rsidR="00CA2733" w:rsidRDefault="00CA2733" w:rsidP="001B68A0"/>
    <w:p w:rsidR="00183978" w:rsidRDefault="00183978" w:rsidP="00CA2733">
      <w:pPr>
        <w:pStyle w:val="Overskrift4"/>
      </w:pPr>
      <w:bookmarkStart w:id="45" w:name="_Toc472524332"/>
      <w:r>
        <w:t>Det fjerde bud</w:t>
      </w:r>
      <w:bookmarkEnd w:id="45"/>
    </w:p>
    <w:p w:rsidR="00EE3467" w:rsidRPr="00EE3467" w:rsidRDefault="00EE3467" w:rsidP="001B68A0">
      <w:pPr>
        <w:pStyle w:val="Normal1"/>
        <w:rPr>
          <w:rStyle w:val="Sterk"/>
        </w:rPr>
      </w:pPr>
      <w:r w:rsidRPr="00EE3467">
        <w:rPr>
          <w:rStyle w:val="Sterk"/>
        </w:rPr>
        <w:t xml:space="preserve">Familien er samfunnets urcelle  </w:t>
      </w:r>
    </w:p>
    <w:p w:rsidR="00183978" w:rsidRDefault="00183978" w:rsidP="001B68A0">
      <w:pPr>
        <w:pStyle w:val="verdtmerkeseg"/>
      </w:pPr>
      <w:r>
        <w:t xml:space="preserve">Dette bud har adresse til </w:t>
      </w:r>
      <w:r w:rsidRPr="00EE3467">
        <w:rPr>
          <w:i/>
        </w:rPr>
        <w:t>generasjonene</w:t>
      </w:r>
      <w:r>
        <w:t>.  Budet plasserer hvert menneske i dets biologisk</w:t>
      </w:r>
      <w:r w:rsidR="00435E83">
        <w:t>e</w:t>
      </w:r>
      <w:r>
        <w:t xml:space="preserve"> sammenheng, som barn av en far og en mor</w:t>
      </w:r>
      <w:r w:rsidR="00435E83">
        <w:t xml:space="preserve">.  Og budet </w:t>
      </w:r>
      <w:r>
        <w:t>verner om familien som et fellesskap villet av Gud</w:t>
      </w:r>
      <w:r w:rsidR="00EE3467">
        <w:t>, den gode Ska</w:t>
      </w:r>
      <w:r w:rsidR="00435E83">
        <w:t>p</w:t>
      </w:r>
      <w:r w:rsidR="00EE3467">
        <w:t>ere</w:t>
      </w:r>
      <w:r w:rsidR="00435E83">
        <w:t>n</w:t>
      </w:r>
      <w:r>
        <w:t xml:space="preserve">.  </w:t>
      </w:r>
      <w:r w:rsidR="00EE3467">
        <w:t>G</w:t>
      </w:r>
      <w:r>
        <w:t xml:space="preserve">enetisk sett </w:t>
      </w:r>
      <w:r w:rsidR="00EE3467">
        <w:t xml:space="preserve">tilhører vi </w:t>
      </w:r>
      <w:r>
        <w:t>en slektssammenheng, med rett til å kjenne vår far og mor</w:t>
      </w:r>
      <w:r w:rsidR="00EE3467">
        <w:t>,</w:t>
      </w:r>
      <w:r>
        <w:t xml:space="preserve"> og motta deres omsorg.  Den biologiske familietilhørighet </w:t>
      </w:r>
      <w:r w:rsidR="00435E83">
        <w:t xml:space="preserve">har </w:t>
      </w:r>
      <w:r>
        <w:t>grunnleggende betydning for vår jeg-forståelse (el</w:t>
      </w:r>
      <w:r w:rsidR="00E26806">
        <w:t>ler</w:t>
      </w:r>
      <w:r>
        <w:t xml:space="preserve"> identitet).  </w:t>
      </w:r>
    </w:p>
    <w:p w:rsidR="00183978" w:rsidRDefault="00183978" w:rsidP="001B68A0">
      <w:pPr>
        <w:pStyle w:val="verdtmerkeseg"/>
      </w:pPr>
      <w:r>
        <w:t>Det er uttrykk for misforstått frihet når man behandler barn som abstrakte individer, isolert fra familie- og slektssammenheng</w:t>
      </w:r>
      <w:r w:rsidR="00EE3467">
        <w:t>en</w:t>
      </w:r>
      <w:r>
        <w:t>, og uavhengig av familiens indre struktur.  Denne betraktningsmåte underkjenner betydningen av over</w:t>
      </w:r>
      <w:r w:rsidR="00435E83">
        <w:t>-</w:t>
      </w:r>
      <w:r>
        <w:t xml:space="preserve"> og underordning mellom foreldre og barn, til skade for familien som institusjon og for det sosiale liv på lengre sikt.  </w:t>
      </w:r>
    </w:p>
    <w:p w:rsidR="00183978" w:rsidRDefault="00EE3467" w:rsidP="001B68A0">
      <w:pPr>
        <w:pStyle w:val="verdtmerkeseg"/>
      </w:pPr>
      <w:r>
        <w:t>F</w:t>
      </w:r>
      <w:r w:rsidR="00183978">
        <w:t xml:space="preserve">amilieliv </w:t>
      </w:r>
      <w:r>
        <w:t xml:space="preserve">er </w:t>
      </w:r>
      <w:r w:rsidR="00183978">
        <w:t>innføring i samfunnsliv.  Andre samfunnsinstanser plikt</w:t>
      </w:r>
      <w:r>
        <w:t>er</w:t>
      </w:r>
      <w:r w:rsidR="00183978">
        <w:t xml:space="preserve"> å støtte familien som institusjon og forsvare den med passende tiltak.  Samtidig må høyere samfunnsorganer unngå maktmisbruk og avstå fra utidig innblanding (subsidiaritetsprinsippet).  Et særlig ansvar påhviler statlige myndighetsorganer.  </w:t>
      </w:r>
      <w:r w:rsidR="00B27549">
        <w:t>L</w:t>
      </w:r>
      <w:r w:rsidR="00183978">
        <w:t>ovgivningen skal verne om ekteskap</w:t>
      </w:r>
      <w:r w:rsidR="00B27549">
        <w:t xml:space="preserve"> og </w:t>
      </w:r>
      <w:r w:rsidR="00183978">
        <w:t>familieliv</w:t>
      </w:r>
      <w:r w:rsidR="008E0AB6">
        <w:t xml:space="preserve"> </w:t>
      </w:r>
      <w:r w:rsidR="00B27549">
        <w:t xml:space="preserve">og </w:t>
      </w:r>
      <w:r w:rsidR="00183978">
        <w:t xml:space="preserve">med ordninger og tiltak fremme familienes velferd og trivsel. </w:t>
      </w:r>
    </w:p>
    <w:p w:rsidR="00183978" w:rsidRPr="00EE3467" w:rsidRDefault="00183978" w:rsidP="001B68A0">
      <w:pPr>
        <w:pStyle w:val="Normal1"/>
        <w:rPr>
          <w:rStyle w:val="Sterk"/>
        </w:rPr>
      </w:pPr>
      <w:r w:rsidRPr="00EE3467">
        <w:rPr>
          <w:rStyle w:val="Sterk"/>
        </w:rPr>
        <w:t xml:space="preserve">Budet verner om den heder som tilkommer far og mor  </w:t>
      </w:r>
    </w:p>
    <w:p w:rsidR="00183978" w:rsidRDefault="00183978" w:rsidP="001B68A0">
      <w:pPr>
        <w:pStyle w:val="verdtmerkeseg"/>
      </w:pPr>
      <w:r>
        <w:t xml:space="preserve">De står </w:t>
      </w:r>
      <w:r>
        <w:rPr>
          <w:i/>
          <w:iCs/>
        </w:rPr>
        <w:t xml:space="preserve">i Guds sted fordi Gud har villet det </w:t>
      </w:r>
      <w:r>
        <w:t xml:space="preserve">slik.  De er kalt til å utøve Guds nidkjære vaktsomhet over </w:t>
      </w:r>
      <w:r w:rsidR="00435E83">
        <w:t xml:space="preserve">hans </w:t>
      </w:r>
      <w:r>
        <w:t xml:space="preserve">gode skapervilje, 5 Mos 6:8f, 11:20.  Med utspring i </w:t>
      </w:r>
      <w:r w:rsidRPr="0034352A">
        <w:rPr>
          <w:i/>
        </w:rPr>
        <w:t>foreldre</w:t>
      </w:r>
      <w:r w:rsidR="0034352A" w:rsidRPr="0034352A">
        <w:rPr>
          <w:i/>
        </w:rPr>
        <w:t>retten</w:t>
      </w:r>
      <w:r w:rsidR="006E6B2D">
        <w:t xml:space="preserve"> </w:t>
      </w:r>
      <w:r>
        <w:t xml:space="preserve">har all øvrighet en plikt til å opprettholde denne ringmur om vår neste.  </w:t>
      </w:r>
    </w:p>
    <w:p w:rsidR="00183978" w:rsidRDefault="00B27549" w:rsidP="001B68A0">
      <w:pPr>
        <w:pStyle w:val="verdtmerkeseg"/>
      </w:pPr>
      <w:r>
        <w:t xml:space="preserve">Eneste årsak til den heder vi </w:t>
      </w:r>
      <w:r w:rsidR="00435E83">
        <w:t xml:space="preserve">skal vise foreldrene våre, </w:t>
      </w:r>
      <w:r>
        <w:t xml:space="preserve">er </w:t>
      </w:r>
      <w:r w:rsidRPr="00B27549">
        <w:rPr>
          <w:i/>
        </w:rPr>
        <w:t>de</w:t>
      </w:r>
      <w:r>
        <w:t xml:space="preserve"> </w:t>
      </w:r>
      <w:r w:rsidR="00183978">
        <w:rPr>
          <w:i/>
          <w:iCs/>
        </w:rPr>
        <w:t xml:space="preserve">goder som Gud gir </w:t>
      </w:r>
      <w:r>
        <w:rPr>
          <w:i/>
          <w:iCs/>
        </w:rPr>
        <w:t xml:space="preserve">gjennom dem.  </w:t>
      </w:r>
      <w:r w:rsidR="00183978">
        <w:t xml:space="preserve">Denne skyldighet stadfester vårt menneskeverd for Gud.  Vi er alle like verdifulle for ham, og skapt til samfunn med ham.  Dette </w:t>
      </w:r>
      <w:r w:rsidR="00183978" w:rsidRPr="00B27549">
        <w:rPr>
          <w:i/>
        </w:rPr>
        <w:t>likeverd</w:t>
      </w:r>
      <w:r w:rsidR="00183978">
        <w:t xml:space="preserve"> for Gud inngår samtidig i en </w:t>
      </w:r>
      <w:r w:rsidR="00183978">
        <w:rPr>
          <w:i/>
          <w:iCs/>
        </w:rPr>
        <w:t xml:space="preserve">rangorden </w:t>
      </w:r>
      <w:r w:rsidR="00183978">
        <w:t>mellom foreldre/barn.  Forskjellen i rang kommer til uttrykk i over- og underordning</w:t>
      </w:r>
      <w:r>
        <w:t xml:space="preserve">, </w:t>
      </w:r>
      <w:r w:rsidR="00183978">
        <w:t xml:space="preserve">eller </w:t>
      </w:r>
      <w:r>
        <w:t xml:space="preserve">i en </w:t>
      </w:r>
      <w:r w:rsidR="00183978">
        <w:t xml:space="preserve">befalings- og lydighetsstruktur.  Denne orden er av </w:t>
      </w:r>
      <w:r w:rsidR="00183978">
        <w:rPr>
          <w:i/>
          <w:iCs/>
        </w:rPr>
        <w:t xml:space="preserve">grunnleggende </w:t>
      </w:r>
      <w:r w:rsidR="00183978">
        <w:t>betydning for alt samfunnsliv og all myndighetsbruk.</w:t>
      </w:r>
    </w:p>
    <w:p w:rsidR="00183978" w:rsidRDefault="00183978" w:rsidP="001B68A0">
      <w:pPr>
        <w:pStyle w:val="verdtmerkeseg"/>
      </w:pPr>
      <w:r>
        <w:t xml:space="preserve">Guds skaperorden lar oss forstå hvorfor det fjerde bud danner </w:t>
      </w:r>
      <w:r w:rsidRPr="00B27549">
        <w:rPr>
          <w:i/>
        </w:rPr>
        <w:t>overgang og innledning til budene om nestekjærlighet</w:t>
      </w:r>
      <w:r>
        <w:t xml:space="preserve">.  Årsaken fremgår av </w:t>
      </w:r>
      <w:r>
        <w:rPr>
          <w:i/>
          <w:iCs/>
        </w:rPr>
        <w:t>alternativet</w:t>
      </w:r>
      <w:r>
        <w:t xml:space="preserve"> </w:t>
      </w:r>
      <w:r w:rsidR="00B27549">
        <w:t>–</w:t>
      </w:r>
      <w:r>
        <w:t xml:space="preserve"> </w:t>
      </w:r>
      <w:r w:rsidR="00B27549">
        <w:t xml:space="preserve">de </w:t>
      </w:r>
      <w:r>
        <w:t xml:space="preserve">egenmektige og selvbestemte ”friheter” i andre bindinger, løst fra far og mor og de goder som Gud gir </w:t>
      </w:r>
      <w:r w:rsidR="00B27549">
        <w:t xml:space="preserve">gjennom </w:t>
      </w:r>
      <w:r>
        <w:t xml:space="preserve">dem.  Denne falske frigjøring skader </w:t>
      </w:r>
      <w:r w:rsidR="00B27549">
        <w:t xml:space="preserve">den enkelte </w:t>
      </w:r>
      <w:r>
        <w:t xml:space="preserve">og det sosiale liv. </w:t>
      </w:r>
    </w:p>
    <w:p w:rsidR="00183978" w:rsidRDefault="00183978" w:rsidP="001B68A0">
      <w:pPr>
        <w:pStyle w:val="verdtmerkeseg"/>
      </w:pPr>
      <w:r>
        <w:t>Gud, vår Skaper, opprettholder denne verden gjennom menneskenes lydighet mot nestekjærligheten</w:t>
      </w:r>
      <w:r w:rsidR="004E04EA">
        <w:t>s bud.  Det gjør han dels m</w:t>
      </w:r>
      <w:r>
        <w:t xml:space="preserve">ed </w:t>
      </w:r>
      <w:r>
        <w:rPr>
          <w:i/>
          <w:iCs/>
        </w:rPr>
        <w:t xml:space="preserve">velsignelser </w:t>
      </w:r>
      <w:r w:rsidR="004E04EA">
        <w:t>til legeme og sjel, dels m</w:t>
      </w:r>
      <w:r>
        <w:t xml:space="preserve">ed sin </w:t>
      </w:r>
      <w:r>
        <w:rPr>
          <w:i/>
          <w:iCs/>
        </w:rPr>
        <w:t>dømmende</w:t>
      </w:r>
      <w:r>
        <w:t xml:space="preserve"> gjerning</w:t>
      </w:r>
      <w:r w:rsidR="004E04EA">
        <w:t xml:space="preserve">.  Guds dom blir enten til frifinnelse og evig </w:t>
      </w:r>
      <w:r w:rsidR="00237EE0">
        <w:t xml:space="preserve">liv, </w:t>
      </w:r>
      <w:r>
        <w:t xml:space="preserve">eller </w:t>
      </w:r>
      <w:r w:rsidR="004E04EA">
        <w:t xml:space="preserve">til </w:t>
      </w:r>
      <w:r>
        <w:t>fortapelse</w:t>
      </w:r>
      <w:r w:rsidR="004E04EA">
        <w:t xml:space="preserve"> i det evige utenfor, utenfor det salige livssamfunn med Gud. </w:t>
      </w:r>
    </w:p>
    <w:p w:rsidR="00183978" w:rsidRDefault="00183978" w:rsidP="001B68A0">
      <w:pPr>
        <w:pStyle w:val="verdtmerkeseg"/>
      </w:pPr>
      <w:r>
        <w:t xml:space="preserve">Guds opprettholdende gjerning skjer ikke umiddelbart, men </w:t>
      </w:r>
      <w:r>
        <w:rPr>
          <w:i/>
          <w:iCs/>
        </w:rPr>
        <w:t>middelbart.</w:t>
      </w:r>
      <w:r>
        <w:t xml:space="preserve">  Midlet er Guds orden i tingenes verden (naturlovene) og i menneskenes samfunnsliv (naturretten).  Av grunnleggende betydning er den myndighet som foreldrene og avledede myndigheter utøver i det sosiale fellesskap og dets ordninger.  </w:t>
      </w:r>
    </w:p>
    <w:p w:rsidR="00183978" w:rsidRDefault="00183978" w:rsidP="001B68A0">
      <w:pPr>
        <w:pStyle w:val="verdtmerkeseg"/>
      </w:pPr>
      <w:r>
        <w:t xml:space="preserve">Guds bud om nestekjærlighet er </w:t>
      </w:r>
      <w:r w:rsidR="00237EE0">
        <w:t>for</w:t>
      </w:r>
      <w:r w:rsidR="00C007D5">
        <w:t>t</w:t>
      </w:r>
      <w:r w:rsidR="00237EE0">
        <w:t xml:space="preserve"> lært.  </w:t>
      </w:r>
      <w:r>
        <w:t xml:space="preserve">Problemene oppstår når </w:t>
      </w:r>
      <w:r w:rsidR="00237EE0">
        <w:t xml:space="preserve">budet skal bli etterlevd, </w:t>
      </w:r>
      <w:r>
        <w:t>håndheve</w:t>
      </w:r>
      <w:r w:rsidR="00237EE0">
        <w:t xml:space="preserve">t og </w:t>
      </w:r>
      <w:r>
        <w:t>overhold</w:t>
      </w:r>
      <w:r w:rsidR="00237EE0">
        <w:t>t</w:t>
      </w:r>
      <w:r>
        <w:t xml:space="preserve">.  Problemene lar oss ane at Gud er Gud, og mennesket menneske.  Hva den avgrunnsdype forskjell består i, kan vi ikke vite av oss selv.  Vi har ingen umiddelbar tilgang til </w:t>
      </w:r>
      <w:r w:rsidR="004E04EA">
        <w:t xml:space="preserve">en </w:t>
      </w:r>
      <w:r>
        <w:t xml:space="preserve">omfattende viten om ”virkeligheten”.  Midlet er </w:t>
      </w:r>
      <w:r w:rsidRPr="0065718C">
        <w:rPr>
          <w:i/>
        </w:rPr>
        <w:t>Guds åpenbaringsord</w:t>
      </w:r>
      <w:r w:rsidR="00237EE0">
        <w:t>.  Gud har talt med sitt virksomme ord gjennom frelseshistorien, først ved profetene i den gamle pakt.  Til oss har han talt i en bevitnet Jesus-historie</w:t>
      </w:r>
      <w:r w:rsidR="00C007D5">
        <w:t xml:space="preserve"> </w:t>
      </w:r>
      <w:r w:rsidR="00237EE0">
        <w:t xml:space="preserve">og gitt videre den rett utlagte Bibel gjennom apostelordets lære fra Jesus Kristus.  Denne gudskunnskap omfatter langt fra alt, men </w:t>
      </w:r>
      <w:r w:rsidR="00C007D5">
        <w:t xml:space="preserve">gir </w:t>
      </w:r>
      <w:r w:rsidR="00237EE0">
        <w:t xml:space="preserve">den </w:t>
      </w:r>
      <w:r>
        <w:t>basiskunnskap vi trenger</w:t>
      </w:r>
      <w:r w:rsidR="0065718C">
        <w:t xml:space="preserve"> </w:t>
      </w:r>
      <w:r w:rsidR="00237EE0">
        <w:t xml:space="preserve">å vite </w:t>
      </w:r>
      <w:r w:rsidR="0065718C">
        <w:t>om Gud, mennesket og verden</w:t>
      </w:r>
      <w:r>
        <w:t>.</w:t>
      </w:r>
    </w:p>
    <w:p w:rsidR="00183978" w:rsidRPr="0065718C" w:rsidRDefault="00183978" w:rsidP="001B68A0">
      <w:pPr>
        <w:pStyle w:val="Normal1"/>
        <w:rPr>
          <w:rStyle w:val="Sterk"/>
        </w:rPr>
      </w:pPr>
      <w:r w:rsidRPr="0065718C">
        <w:rPr>
          <w:rStyle w:val="Sterk"/>
        </w:rPr>
        <w:t>Det kristne hjem - en huskirke</w:t>
      </w:r>
    </w:p>
    <w:p w:rsidR="00183978" w:rsidRDefault="00183978" w:rsidP="001B68A0">
      <w:pPr>
        <w:pStyle w:val="verdtmerkeseg"/>
      </w:pPr>
      <w:r>
        <w:t xml:space="preserve">Her er </w:t>
      </w:r>
      <w:r w:rsidRPr="0065718C">
        <w:rPr>
          <w:i/>
        </w:rPr>
        <w:t>far</w:t>
      </w:r>
      <w:r w:rsidR="002D594B">
        <w:rPr>
          <w:i/>
        </w:rPr>
        <w:t>,</w:t>
      </w:r>
      <w:r>
        <w:t xml:space="preserve"> konge og biskop.  Det er fars ansvar – lik Adam – å påse at alle får del i Guds ord og lever under Guds ord, i gjensidig aktelse og hengivenhet.  </w:t>
      </w:r>
      <w:r w:rsidR="00DA3772">
        <w:t xml:space="preserve">En </w:t>
      </w:r>
      <w:r w:rsidR="00DA3772">
        <w:rPr>
          <w:i/>
          <w:iCs/>
        </w:rPr>
        <w:t xml:space="preserve">mor </w:t>
      </w:r>
      <w:r w:rsidR="00DA3772">
        <w:t xml:space="preserve">er særlig </w:t>
      </w:r>
      <w:r w:rsidR="00DA3772" w:rsidRPr="00DA3772">
        <w:t>utrustet</w:t>
      </w:r>
      <w:r w:rsidR="00DA3772" w:rsidRPr="00DA3772">
        <w:rPr>
          <w:iCs/>
        </w:rPr>
        <w:t xml:space="preserve"> til å utøve</w:t>
      </w:r>
      <w:r w:rsidR="00DA3772">
        <w:rPr>
          <w:i/>
          <w:iCs/>
        </w:rPr>
        <w:t xml:space="preserve"> morsembetet </w:t>
      </w:r>
      <w:r w:rsidR="003D0E43">
        <w:rPr>
          <w:iCs/>
        </w:rPr>
        <w:t>i</w:t>
      </w:r>
      <w:r w:rsidR="003D0E43">
        <w:rPr>
          <w:i/>
          <w:iCs/>
        </w:rPr>
        <w:t xml:space="preserve"> </w:t>
      </w:r>
      <w:r w:rsidR="00DA3772">
        <w:t xml:space="preserve">de mange omsorgsoppgaver.  De krever oppmerksomhet vendt mot de mange behov og </w:t>
      </w:r>
      <w:r w:rsidR="00447FEB">
        <w:t xml:space="preserve">nære ting.  Og ingen kan bedre enn en mor </w:t>
      </w:r>
      <w:r w:rsidR="00DA3772">
        <w:t xml:space="preserve">formidle Guds ord i de nære relasjoner.  </w:t>
      </w:r>
      <w:r>
        <w:t xml:space="preserve">Dette fellesskap forutsetter </w:t>
      </w:r>
      <w:r w:rsidR="00447FEB">
        <w:t xml:space="preserve">et </w:t>
      </w:r>
      <w:r>
        <w:t>fortrolig samarbeid</w:t>
      </w:r>
      <w:r w:rsidR="00447FEB">
        <w:t xml:space="preserve"> mellom ektefellene</w:t>
      </w:r>
      <w:r>
        <w:t>.</w:t>
      </w:r>
    </w:p>
    <w:p w:rsidR="00183978" w:rsidRDefault="00183978" w:rsidP="001B68A0">
      <w:pPr>
        <w:pStyle w:val="verdtmerkeseg"/>
      </w:pPr>
      <w:r>
        <w:t>Farsembetet belyser Jesus-ordet</w:t>
      </w:r>
      <w:r w:rsidR="0065718C">
        <w:t xml:space="preserve">, </w:t>
      </w:r>
      <w:r w:rsidR="0065718C" w:rsidRPr="00447FEB">
        <w:rPr>
          <w:rStyle w:val="SitatTegn"/>
          <w:b/>
          <w:i w:val="0"/>
          <w:sz w:val="26"/>
        </w:rPr>
        <w:t>Mt 12:49f</w:t>
      </w:r>
      <w:r w:rsidR="0065718C" w:rsidRPr="00C343FD">
        <w:rPr>
          <w:rStyle w:val="SitatTegn"/>
          <w:sz w:val="26"/>
        </w:rPr>
        <w:t xml:space="preserve"> - </w:t>
      </w:r>
      <w:r w:rsidRPr="00447FEB">
        <w:rPr>
          <w:rStyle w:val="SitatTegn"/>
        </w:rPr>
        <w:t>Se, her er min mor og mine søsken.  For den som gjør min himmelske Faders vilje, er min bror og søster og mor</w:t>
      </w:r>
      <w:r w:rsidRPr="00447FEB">
        <w:rPr>
          <w:sz w:val="32"/>
        </w:rPr>
        <w:t>.</w:t>
      </w:r>
      <w:r w:rsidR="0065718C" w:rsidRPr="00C343FD">
        <w:rPr>
          <w:sz w:val="30"/>
        </w:rPr>
        <w:t xml:space="preserve">  </w:t>
      </w:r>
      <w:r w:rsidR="007F25D2">
        <w:t xml:space="preserve">I denne situasjon </w:t>
      </w:r>
      <w:r w:rsidR="00447FEB">
        <w:t xml:space="preserve">brøt han ikke </w:t>
      </w:r>
      <w:r>
        <w:t>det fjerde bud</w:t>
      </w:r>
      <w:r w:rsidR="0065718C">
        <w:t xml:space="preserve">.  Ordene </w:t>
      </w:r>
      <w:r>
        <w:t>ble sagt i en situasjon da ”hans mor og hans brødre” forsøkte å avbryte ham</w:t>
      </w:r>
      <w:r w:rsidR="00447FEB">
        <w:t xml:space="preserve"> mens han </w:t>
      </w:r>
      <w:r>
        <w:t>utøvet prekenembete</w:t>
      </w:r>
      <w:r w:rsidR="0065718C">
        <w:t>t</w:t>
      </w:r>
      <w:r>
        <w:t xml:space="preserve"> og gjorde ”</w:t>
      </w:r>
      <w:r w:rsidRPr="0065718C">
        <w:rPr>
          <w:rStyle w:val="SitatTegn"/>
        </w:rPr>
        <w:t>min Faders vilje</w:t>
      </w:r>
      <w:r>
        <w:t xml:space="preserve">”.  </w:t>
      </w:r>
    </w:p>
    <w:p w:rsidR="00183978" w:rsidRDefault="00DA3772" w:rsidP="001B68A0">
      <w:pPr>
        <w:pStyle w:val="verdtmerkeseg"/>
      </w:pPr>
      <w:r>
        <w:t xml:space="preserve">Jesus brøt ikke budet, men stadfestet den skapergitte over- og underordning i Guds familie – i både kirke og familie (jf Mt 5:17).  Det kunne han gjøre som Guds Sønn av evighet og skaperverkets mellommann.  </w:t>
      </w:r>
      <w:r w:rsidR="00183978">
        <w:t xml:space="preserve">Altså har </w:t>
      </w:r>
      <w:r w:rsidR="00183978" w:rsidRPr="00447FEB">
        <w:rPr>
          <w:rStyle w:val="SitatTegn"/>
        </w:rPr>
        <w:t>Jesu prioritering gyldighet alle vegne og illustrerer det første bud: ”Du skal ikke ha andre guder enn meg</w:t>
      </w:r>
      <w:r w:rsidR="00183978" w:rsidRPr="00447FEB">
        <w:t>”.</w:t>
      </w:r>
      <w:r w:rsidR="00183978">
        <w:t xml:space="preserve">  Troen følges av gjerningen</w:t>
      </w:r>
      <w:r w:rsidR="009F1284">
        <w:t xml:space="preserve"> </w:t>
      </w:r>
      <w:r w:rsidR="0065718C">
        <w:t xml:space="preserve">som </w:t>
      </w:r>
      <w:r w:rsidR="00183978">
        <w:t>oppfyller budet</w:t>
      </w:r>
      <w:r w:rsidR="0065718C">
        <w:t xml:space="preserve"> </w:t>
      </w:r>
      <w:r w:rsidR="00183978">
        <w:t>til velsignelse for familien og det sosiale liv i nåtid og framtid.</w:t>
      </w:r>
    </w:p>
    <w:p w:rsidR="00447FEB" w:rsidRDefault="00447FEB" w:rsidP="00447FEB">
      <w:pPr>
        <w:pStyle w:val="verdtmerkeseg"/>
      </w:pPr>
      <w:r>
        <w:t xml:space="preserve">Heller ikke noe menneske har rett til å hindre en prest, når han utøver Kristi oppdrag med Kristi fullmakter.  Da taler og handler han som «far» i Kristi sted.  Men gir han </w:t>
      </w:r>
      <w:r w:rsidR="001F02C7">
        <w:t xml:space="preserve">noe sted </w:t>
      </w:r>
      <w:r>
        <w:t xml:space="preserve">etter for menneskers krav, så han lyder mennesker fremfor Gud (Apg 5:29), da opptrer han som ”tyven”, Joh 10:10, til skade for menigheten og menneskene på dette sted.  </w:t>
      </w:r>
    </w:p>
    <w:p w:rsidR="00212E5A" w:rsidRDefault="00DA3772" w:rsidP="001B68A0">
      <w:pPr>
        <w:pStyle w:val="verdtmerkeseg"/>
      </w:pPr>
      <w:r w:rsidRPr="00C343FD">
        <w:rPr>
          <w:rStyle w:val="SitatTegn"/>
          <w:b/>
          <w:sz w:val="26"/>
        </w:rPr>
        <w:t>Fars</w:t>
      </w:r>
      <w:r w:rsidR="00183978" w:rsidRPr="00C343FD">
        <w:rPr>
          <w:rStyle w:val="SitatTegn"/>
          <w:b/>
          <w:sz w:val="26"/>
        </w:rPr>
        <w:t>oppgaven</w:t>
      </w:r>
      <w:r w:rsidR="00183978" w:rsidRPr="00C343FD">
        <w:rPr>
          <w:sz w:val="30"/>
        </w:rPr>
        <w:t xml:space="preserve"> </w:t>
      </w:r>
      <w:r>
        <w:t xml:space="preserve">gjenspeiler </w:t>
      </w:r>
      <w:r w:rsidR="00183978">
        <w:t>Adams posisjon og budets mellomstilling mellom åndelig og verdslig myn</w:t>
      </w:r>
      <w:r>
        <w:t xml:space="preserve">dighet.  Det er fars oppgave </w:t>
      </w:r>
      <w:r w:rsidR="00183978">
        <w:t xml:space="preserve">å føre tilsyn </w:t>
      </w:r>
      <w:r w:rsidR="007C3A8D">
        <w:t xml:space="preserve">med </w:t>
      </w:r>
      <w:r w:rsidR="00447FEB">
        <w:t xml:space="preserve">bruken av Guds ord og bønn i hjemmets sfære.  </w:t>
      </w:r>
      <w:r w:rsidR="00183978">
        <w:t xml:space="preserve">Er familiefaren også prest, gjelder ordene i </w:t>
      </w:r>
      <w:r w:rsidR="00183978">
        <w:rPr>
          <w:u w:val="single"/>
        </w:rPr>
        <w:t>1 Tim 5:17</w:t>
      </w:r>
      <w:r w:rsidR="00183978">
        <w:t xml:space="preserve"> – </w:t>
      </w:r>
      <w:r w:rsidR="00183978">
        <w:rPr>
          <w:rFonts w:ascii="Arial Narrow" w:hAnsi="Arial Narrow"/>
        </w:rPr>
        <w:t>De prester som er gode forstandere, er verdt dobbel heder, især de som beflitter seg på Ordet og læren</w:t>
      </w:r>
      <w:r w:rsidR="00183978">
        <w:t xml:space="preserve">.  </w:t>
      </w:r>
    </w:p>
    <w:p w:rsidR="00183978" w:rsidRDefault="00183978" w:rsidP="001B68A0">
      <w:pPr>
        <w:pStyle w:val="verdtmerkeseg"/>
      </w:pPr>
      <w:r>
        <w:rPr>
          <w:i/>
          <w:iCs/>
        </w:rPr>
        <w:t>Prekenembetet</w:t>
      </w:r>
      <w:r>
        <w:t xml:space="preserve"> er ikke avledet av foreldremyndigheten, men </w:t>
      </w:r>
      <w:r>
        <w:rPr>
          <w:i/>
          <w:iCs/>
        </w:rPr>
        <w:t>lagt til</w:t>
      </w:r>
      <w:r>
        <w:t xml:space="preserve"> (dobbel heder) og </w:t>
      </w:r>
      <w:r w:rsidRPr="00212E5A">
        <w:rPr>
          <w:i/>
        </w:rPr>
        <w:t>gitt prioritet</w:t>
      </w:r>
      <w:r>
        <w:t xml:space="preserve"> i det kristne hjem.  Derfor kunne apostelen anvende forholdet far og barn på sitt forhold til en menighet.  </w:t>
      </w:r>
      <w:r w:rsidRPr="00184306">
        <w:rPr>
          <w:rStyle w:val="SitatTegn"/>
          <w:b/>
          <w:i w:val="0"/>
        </w:rPr>
        <w:t>1 Kor 4:14f</w:t>
      </w:r>
      <w:r w:rsidRPr="00212E5A">
        <w:rPr>
          <w:rStyle w:val="SitatTegn"/>
        </w:rPr>
        <w:t xml:space="preserve"> – jeg formaner dere som mine elskede barn.  Om dere enn hadde ti tusen læremestere i Kristus, så har dere likevel ikke mange fedre.  Det er jo jeg som i Kristus Jesus har født dere ved evangeliet</w:t>
      </w:r>
      <w:r>
        <w:t xml:space="preserve">.  </w:t>
      </w:r>
    </w:p>
    <w:p w:rsidR="00183978" w:rsidRDefault="00212E5A" w:rsidP="001B68A0">
      <w:pPr>
        <w:pStyle w:val="verdtmerkeseg"/>
      </w:pPr>
      <w:r>
        <w:t xml:space="preserve">I </w:t>
      </w:r>
      <w:r w:rsidR="00183978">
        <w:t xml:space="preserve">Store Katekisme </w:t>
      </w:r>
      <w:r>
        <w:t xml:space="preserve">har Luther anvendt </w:t>
      </w:r>
      <w:r w:rsidR="00184306">
        <w:t xml:space="preserve">dette apostelord </w:t>
      </w:r>
      <w:r w:rsidR="00183978">
        <w:rPr>
          <w:i/>
          <w:iCs/>
        </w:rPr>
        <w:t>mot den falske frigjøring</w:t>
      </w:r>
      <w:r w:rsidR="00183978">
        <w:t xml:space="preserve"> (emansipasjon), </w:t>
      </w:r>
      <w:r>
        <w:t xml:space="preserve">når </w:t>
      </w:r>
      <w:r w:rsidR="00183978">
        <w:t>”</w:t>
      </w:r>
      <w:r w:rsidR="00183978" w:rsidRPr="00184306">
        <w:rPr>
          <w:i/>
        </w:rPr>
        <w:t>hver mann vil være sin egen herre og ikke ha noen autoritet over seg, ikke ta hensyn til noen og gjøre det han har lyst til.  Så bruker Gud den ene kjeltringen til å straffe den andre med</w:t>
      </w:r>
      <w:r w:rsidR="00183978">
        <w:t>” (SK De ti bud, 154).  Videre: Slik ”</w:t>
      </w:r>
      <w:r w:rsidR="00183978" w:rsidRPr="00184306">
        <w:rPr>
          <w:i/>
        </w:rPr>
        <w:t>gjør vi oss fortjent til at Gud tar sitt ord og sin velsignelse fra oss og lar løgnpredikanter komme på nytt /…/  Men de som holder Guds vilje og bud for sine øyne, de har løfte om å få rikelig igjen for det de gir til sine legemlige og åndelige fedre</w:t>
      </w:r>
      <w:r w:rsidR="00183978">
        <w:t xml:space="preserve">”, samme 163f.  </w:t>
      </w:r>
    </w:p>
    <w:p w:rsidR="00183978" w:rsidRPr="00212E5A" w:rsidRDefault="00183978" w:rsidP="001B68A0">
      <w:pPr>
        <w:pStyle w:val="Normal1"/>
        <w:rPr>
          <w:rStyle w:val="Sterk"/>
        </w:rPr>
      </w:pPr>
      <w:r w:rsidRPr="00212E5A">
        <w:rPr>
          <w:rStyle w:val="Sterk"/>
        </w:rPr>
        <w:t>Hjemmet - en kamparena mellom Gud og antigu</w:t>
      </w:r>
      <w:r w:rsidR="00184306">
        <w:rPr>
          <w:rStyle w:val="Sterk"/>
        </w:rPr>
        <w:t>d, Kristus og antikrist</w:t>
      </w:r>
      <w:r w:rsidRPr="00212E5A">
        <w:rPr>
          <w:rStyle w:val="Sterk"/>
        </w:rPr>
        <w:t xml:space="preserve">  </w:t>
      </w:r>
    </w:p>
    <w:p w:rsidR="00183978" w:rsidRDefault="00183978" w:rsidP="001B68A0">
      <w:pPr>
        <w:pStyle w:val="verdtmerkeseg"/>
      </w:pPr>
      <w:r>
        <w:t xml:space="preserve">Hjemmet er ingen fredet plett.  Fra bibelhistorien gir patriarkene gode illustrasjoner.  </w:t>
      </w:r>
      <w:r w:rsidR="00212E5A">
        <w:t xml:space="preserve">Om ikke syndefallet hadde funnet sted, </w:t>
      </w:r>
      <w:r>
        <w:t>ville Adam ha samlet etterkommerne rundt Livets tre på sabbaten, styrket dem med fruktene</w:t>
      </w:r>
      <w:r w:rsidR="00212E5A">
        <w:t xml:space="preserve"> fra treet</w:t>
      </w:r>
      <w:r>
        <w:t>, forkynt Guds gode skaper</w:t>
      </w:r>
      <w:r w:rsidR="00212E5A">
        <w:t>vilje for dem</w:t>
      </w:r>
      <w:r>
        <w:t xml:space="preserve"> og lovet Gud for hans herredømme over alle skapninger (Luther).  Jf Sal 148-149.</w:t>
      </w:r>
    </w:p>
    <w:p w:rsidR="00183978" w:rsidRDefault="00183978" w:rsidP="001B68A0">
      <w:pPr>
        <w:pStyle w:val="verdtmerkeseg"/>
      </w:pPr>
      <w:r>
        <w:t xml:space="preserve">Det paradisiske </w:t>
      </w:r>
      <w:r w:rsidRPr="00212E5A">
        <w:rPr>
          <w:i/>
        </w:rPr>
        <w:t>urbilde</w:t>
      </w:r>
      <w:r>
        <w:t xml:space="preserve"> er håpets </w:t>
      </w:r>
      <w:r w:rsidRPr="00212E5A">
        <w:rPr>
          <w:i/>
        </w:rPr>
        <w:t>målbilde</w:t>
      </w:r>
      <w:r>
        <w:t xml:space="preserve">.  </w:t>
      </w:r>
      <w:r w:rsidR="00212E5A">
        <w:t xml:space="preserve">Vi lever våre liv i </w:t>
      </w:r>
      <w:r>
        <w:rPr>
          <w:i/>
          <w:iCs/>
        </w:rPr>
        <w:t>mellomtiden</w:t>
      </w:r>
      <w:r>
        <w:t xml:space="preserve"> </w:t>
      </w:r>
      <w:r w:rsidR="00212E5A">
        <w:t xml:space="preserve">– i nåtid.  Nå </w:t>
      </w:r>
      <w:r>
        <w:t xml:space="preserve">må evangeliet komme til anvendelse, når vi hver for oss ser følgene av </w:t>
      </w:r>
      <w:r w:rsidR="00184306">
        <w:t xml:space="preserve">våre altfor høye tanker om oss selv og egen betydning.  </w:t>
      </w:r>
      <w:r>
        <w:t xml:space="preserve">Det fjerde bud løfter blikket og minner oss om kallsoppgaver og </w:t>
      </w:r>
      <w:r w:rsidR="00184306">
        <w:t xml:space="preserve">alles </w:t>
      </w:r>
      <w:r>
        <w:t xml:space="preserve">menneskeverd.  Denne påminnelse gleder samvittigheten og verner den.  Alternativet er den munkelignende, selvvalgte lydighet, og en gudstjeneste uten Guds ord og befaling.  </w:t>
      </w:r>
      <w:r w:rsidR="00512046">
        <w:t xml:space="preserve">Den selvvalgte lydighet medfører </w:t>
      </w:r>
      <w:r>
        <w:t>uvisshet og famling, mas og kav, og kanskje fariseisk selv</w:t>
      </w:r>
      <w:r w:rsidR="00512046">
        <w:t xml:space="preserve">tilfredshet.  </w:t>
      </w:r>
      <w:r>
        <w:t>Alternativet bedrar.</w:t>
      </w:r>
    </w:p>
    <w:p w:rsidR="00183978" w:rsidRDefault="00183978" w:rsidP="001B68A0">
      <w:pPr>
        <w:pStyle w:val="verdtmerkeseg"/>
      </w:pPr>
      <w:r>
        <w:t xml:space="preserve">Ved Troen (Credo) og Herrens Bønn blir budet til velsignelse for oss: Sett </w:t>
      </w:r>
      <w:r>
        <w:rPr>
          <w:i/>
          <w:iCs/>
        </w:rPr>
        <w:t>utenfra</w:t>
      </w:r>
      <w:r w:rsidR="007C3A8D">
        <w:t xml:space="preserve"> </w:t>
      </w:r>
      <w:r>
        <w:t xml:space="preserve">bøyer vi oss for foreldrene og </w:t>
      </w:r>
      <w:r w:rsidR="00512046">
        <w:t xml:space="preserve">for </w:t>
      </w:r>
      <w:r>
        <w:t xml:space="preserve">overordnet myndighet.  Sett </w:t>
      </w:r>
      <w:r>
        <w:rPr>
          <w:i/>
          <w:iCs/>
        </w:rPr>
        <w:t>innenfra</w:t>
      </w:r>
      <w:r w:rsidR="007C3A8D">
        <w:t xml:space="preserve"> </w:t>
      </w:r>
      <w:r>
        <w:t xml:space="preserve">bøyer vi oss for Gud i hans Ord og bud, som er vår skatt og helligdom.  Slik blir den bibelske innsikt i det første bud overført til det fjerde bud.  </w:t>
      </w:r>
    </w:p>
    <w:p w:rsidR="00183978" w:rsidRDefault="00183978" w:rsidP="001B68A0">
      <w:pPr>
        <w:pStyle w:val="verdtmerkeseg"/>
      </w:pPr>
      <w:r>
        <w:rPr>
          <w:i/>
          <w:iCs/>
        </w:rPr>
        <w:t>Den barnlige frykt</w:t>
      </w:r>
      <w:r>
        <w:t xml:space="preserve"> går fram i kjærlighet og avskyr foreldrenes skuffelse mer enn </w:t>
      </w:r>
      <w:r w:rsidR="00512046">
        <w:t xml:space="preserve">irettesettelsen.  </w:t>
      </w:r>
      <w:r w:rsidRPr="00512046">
        <w:rPr>
          <w:i/>
        </w:rPr>
        <w:t>Trellefrykten</w:t>
      </w:r>
      <w:r>
        <w:t xml:space="preserve"> derimot bærer hatet i seg.  Guds godhet </w:t>
      </w:r>
      <w:r w:rsidR="00512046">
        <w:t xml:space="preserve">virker </w:t>
      </w:r>
      <w:r>
        <w:t xml:space="preserve">den gudsfrykt som motstår trellefrykten.  Dette forhold reiser spørsmålet om lydighetens grense.  </w:t>
      </w:r>
    </w:p>
    <w:p w:rsidR="00183978" w:rsidRDefault="00183978" w:rsidP="001B68A0"/>
    <w:p w:rsidR="00183978" w:rsidRDefault="00183978" w:rsidP="001B68A0">
      <w:pPr>
        <w:pStyle w:val="katekismevers"/>
      </w:pPr>
      <w:r>
        <w:t>Hedre din far og din mor, for at det må gå deg godt og du må leve lenge i landet.</w:t>
      </w:r>
    </w:p>
    <w:p w:rsidR="00183978" w:rsidRDefault="00183978" w:rsidP="001B68A0">
      <w:pPr>
        <w:pStyle w:val="sprsml"/>
      </w:pPr>
      <w:r>
        <w:t>Hva er det?</w:t>
      </w:r>
    </w:p>
    <w:p w:rsidR="00183978" w:rsidRDefault="00183978" w:rsidP="001B68A0">
      <w:pPr>
        <w:pStyle w:val="sprsml"/>
      </w:pPr>
      <w:r>
        <w:t>Vi skal frykte og elske Gud, så vi ikke forakter eller fortørner våre foreldre eller foresatte, men holder dem i ære, tjener, adlyder, elsker og akter dem.</w:t>
      </w:r>
    </w:p>
    <w:p w:rsidR="00183978" w:rsidRDefault="00183978" w:rsidP="001B68A0"/>
    <w:p w:rsidR="00183978" w:rsidRDefault="00CA2733" w:rsidP="00590A2B">
      <w:pPr>
        <w:pStyle w:val="katekismesprsml"/>
      </w:pPr>
      <w:r>
        <w:br w:type="page"/>
      </w:r>
      <w:r w:rsidR="00183978">
        <w:t>Hva befaler Gud i DET FJERDE BUD?</w:t>
      </w:r>
    </w:p>
    <w:p w:rsidR="00183978" w:rsidRDefault="00C77D93" w:rsidP="001B68A0">
      <w:pPr>
        <w:pStyle w:val="answer"/>
      </w:pPr>
      <w:r>
        <w:t xml:space="preserve">Svar: </w:t>
      </w:r>
      <w:r w:rsidR="00183978">
        <w:t>Å hedre far og mor.</w:t>
      </w:r>
    </w:p>
    <w:p w:rsidR="00183978" w:rsidRDefault="00183978" w:rsidP="00590A2B">
      <w:pPr>
        <w:pStyle w:val="bibelhenvisning"/>
      </w:pPr>
      <w:r>
        <w:rPr>
          <w:u w:val="single"/>
        </w:rPr>
        <w:t>Ord 1:3, 5, 8f</w:t>
      </w:r>
      <w:r>
        <w:t xml:space="preserve"> – Av dem kan man motta tukt til klokskap, og lære rettferdighet og rett og rettvishet. /…/ Den vise skal høre på dem og gå fram i lærdom, og den forstandige vinne evne til å leve rett.  </w:t>
      </w:r>
      <w:r w:rsidR="00C77D93">
        <w:t>/…/</w:t>
      </w:r>
      <w:r>
        <w:t xml:space="preserve"> de er en fager krans for ditt hode og kjeder om din hals.  </w:t>
      </w:r>
      <w:r w:rsidR="00C44AB7">
        <w:rPr>
          <w:u w:val="single"/>
        </w:rPr>
        <w:t>Sal 103:13</w:t>
      </w:r>
      <w:r w:rsidR="00C44AB7">
        <w:t xml:space="preserve"> – Som en far forbarmer seg over sine barn, forbarmer Herren seg over dem som frykter ham.</w:t>
      </w:r>
    </w:p>
    <w:p w:rsidR="00183978" w:rsidRDefault="00183978" w:rsidP="00590A2B">
      <w:pPr>
        <w:pStyle w:val="bibelhenvisning"/>
      </w:pPr>
      <w:r>
        <w:rPr>
          <w:u w:val="single"/>
        </w:rPr>
        <w:t>Ef 6:1f</w:t>
      </w:r>
      <w:r>
        <w:t xml:space="preserve"> – Dere barn, vær lydige mot deres foreldre, i Herren, for det er rett.  Hedre din far og mor!  </w:t>
      </w:r>
      <w:r>
        <w:rPr>
          <w:u w:val="single"/>
        </w:rPr>
        <w:t xml:space="preserve"> Tess 2:7</w:t>
      </w:r>
      <w:r>
        <w:t xml:space="preserve"> – vi opptrådte med mildhet blant dere, som når en mor tar hånd om sine egne barn.  </w:t>
      </w:r>
      <w:r>
        <w:rPr>
          <w:u w:val="single"/>
        </w:rPr>
        <w:t>Ef 6:4</w:t>
      </w:r>
      <w:r>
        <w:t xml:space="preserve"> – Og dere fedre!  Gjør ikke barna deres sinte, men fostre dem i Herrens tukt og oppmuntring.   </w:t>
      </w:r>
    </w:p>
    <w:p w:rsidR="00183978" w:rsidRDefault="00183978" w:rsidP="001B68A0">
      <w:r>
        <w:t xml:space="preserve">Ved hjelp av foreldrene gir Gud mange velsignelser: Mat, klær, bosted, undervisning i Guds ord, veiledning og omsorg på mange vis.  </w:t>
      </w:r>
    </w:p>
    <w:p w:rsidR="00512046" w:rsidRDefault="00512046" w:rsidP="006A2451">
      <w:pPr>
        <w:pStyle w:val="Innskuttlinje"/>
      </w:pPr>
    </w:p>
    <w:p w:rsidR="00512046" w:rsidRDefault="007D0066" w:rsidP="006A2451">
      <w:pPr>
        <w:pStyle w:val="avsnitt"/>
      </w:pPr>
      <w:r w:rsidRPr="0025001D">
        <w:rPr>
          <w:rStyle w:val="Sterk"/>
        </w:rPr>
        <w:t>Fra bekjennelsesskriftene</w:t>
      </w:r>
      <w:r>
        <w:t>:</w:t>
      </w:r>
      <w:r w:rsidR="00183978">
        <w:t xml:space="preserve">  </w:t>
      </w:r>
    </w:p>
    <w:p w:rsidR="00183978" w:rsidRDefault="00183978" w:rsidP="006A2451">
      <w:pPr>
        <w:pStyle w:val="avsnitt"/>
      </w:pPr>
      <w:r>
        <w:t>Det er her som med sakramentet.  Man skal ikke bedømme far og mor etter utseendet, men etter Guds ord og befaling.  Da ser jeg i far ”</w:t>
      </w:r>
      <w:r w:rsidRPr="00512046">
        <w:rPr>
          <w:i/>
        </w:rPr>
        <w:t>en annen mann, som er prydet og kledd i Guds majestet og herlighet.  Guds bud /…/ er gullkjedet han bærer om halsen, ja, kronen han har på hodet.  Dette viser meg hvordan og hvorfor jeg skal hedre akkurat dette kjød og blod fremfor andre</w:t>
      </w:r>
      <w:r>
        <w:t xml:space="preserve">”, SK De ti bud, 20.  </w:t>
      </w:r>
    </w:p>
    <w:p w:rsidR="00512046" w:rsidRDefault="00512046" w:rsidP="006A2451">
      <w:pPr>
        <w:pStyle w:val="Innskuttlinje"/>
      </w:pPr>
    </w:p>
    <w:p w:rsidR="00183978" w:rsidRDefault="00183978" w:rsidP="00590A2B">
      <w:pPr>
        <w:pStyle w:val="katekismesprsml"/>
      </w:pPr>
      <w:r>
        <w:t>Hvem siktes det til med ”din”?</w:t>
      </w:r>
    </w:p>
    <w:p w:rsidR="00183978" w:rsidRDefault="00183978" w:rsidP="001B68A0">
      <w:pPr>
        <w:pStyle w:val="answer"/>
      </w:pPr>
      <w:r>
        <w:t xml:space="preserve">Det siktes til alt folket - både barn og voksne.  </w:t>
      </w:r>
    </w:p>
    <w:p w:rsidR="00183978" w:rsidRPr="001B68A0" w:rsidRDefault="00183978" w:rsidP="001B68A0">
      <w:pPr>
        <w:pStyle w:val="bibelsitat"/>
        <w:rPr>
          <w:lang w:val="nb-NO"/>
        </w:rPr>
      </w:pPr>
      <w:r w:rsidRPr="001B68A0">
        <w:rPr>
          <w:u w:val="single"/>
          <w:lang w:val="nb-NO"/>
        </w:rPr>
        <w:t>2 Mos 19:25</w:t>
      </w:r>
      <w:r w:rsidRPr="001B68A0">
        <w:rPr>
          <w:lang w:val="nb-NO"/>
        </w:rPr>
        <w:t xml:space="preserve"> – Da steg Moses ned til </w:t>
      </w:r>
      <w:r w:rsidRPr="001B68A0">
        <w:rPr>
          <w:i/>
          <w:iCs/>
          <w:lang w:val="nb-NO"/>
        </w:rPr>
        <w:t>folket</w:t>
      </w:r>
      <w:r w:rsidRPr="001B68A0">
        <w:rPr>
          <w:lang w:val="nb-NO"/>
        </w:rPr>
        <w:t xml:space="preserve"> (og sa til dem at de ikke matte gå opp på fjellet).  </w:t>
      </w:r>
      <w:r w:rsidRPr="001B68A0">
        <w:rPr>
          <w:u w:val="single"/>
          <w:lang w:val="nb-NO"/>
        </w:rPr>
        <w:t>20:18</w:t>
      </w:r>
      <w:r w:rsidRPr="001B68A0">
        <w:rPr>
          <w:lang w:val="nb-NO"/>
        </w:rPr>
        <w:t xml:space="preserve"> – </w:t>
      </w:r>
      <w:r w:rsidRPr="001B68A0">
        <w:rPr>
          <w:i/>
          <w:iCs/>
          <w:lang w:val="nb-NO"/>
        </w:rPr>
        <w:t>alt folket</w:t>
      </w:r>
      <w:r w:rsidRPr="001B68A0">
        <w:rPr>
          <w:lang w:val="nb-NO"/>
        </w:rPr>
        <w:t xml:space="preserve"> hørte tordenen og luene og basunlyden og fjellet i røyk, og da </w:t>
      </w:r>
      <w:r w:rsidRPr="001B68A0">
        <w:rPr>
          <w:i/>
          <w:iCs/>
          <w:lang w:val="nb-NO"/>
        </w:rPr>
        <w:t>folket</w:t>
      </w:r>
      <w:r w:rsidRPr="001B68A0">
        <w:rPr>
          <w:lang w:val="nb-NO"/>
        </w:rPr>
        <w:t xml:space="preserve"> så og hørte dette, skalv de og holdt seg langt borte.</w:t>
      </w:r>
    </w:p>
    <w:p w:rsidR="00183978" w:rsidRDefault="00183978" w:rsidP="001B68A0">
      <w:r>
        <w:t xml:space="preserve">De ti bud ble gitt til ”folket” Israel (2 Mos 19:24, 20:18, osv).  Altså må vi begynne å øve oss i budene fra barndommen av, og særlig det fjerde bud. </w:t>
      </w:r>
    </w:p>
    <w:p w:rsidR="00183978" w:rsidRDefault="00183978" w:rsidP="00590A2B">
      <w:pPr>
        <w:pStyle w:val="katekismesprsml"/>
      </w:pPr>
      <w:r>
        <w:t>Hvorfor befaler Gud oss å ”hedre” far og mor?</w:t>
      </w:r>
    </w:p>
    <w:p w:rsidR="00183978" w:rsidRDefault="00183978" w:rsidP="001B68A0">
      <w:pPr>
        <w:pStyle w:val="answer"/>
      </w:pPr>
      <w:r>
        <w:t xml:space="preserve">De er det første og grunnleggende rike. </w:t>
      </w:r>
    </w:p>
    <w:p w:rsidR="00183978" w:rsidRDefault="00183978" w:rsidP="00590A2B">
      <w:pPr>
        <w:pStyle w:val="bibelhenvisning"/>
      </w:pPr>
      <w:r>
        <w:rPr>
          <w:u w:val="single"/>
        </w:rPr>
        <w:t>Ord 6:20-22</w:t>
      </w:r>
      <w:r>
        <w:t xml:space="preserve"> –</w:t>
      </w:r>
      <w:r w:rsidR="00C77D93">
        <w:t xml:space="preserve"> </w:t>
      </w:r>
      <w:r>
        <w:t xml:space="preserve">hold fast på din fars bud, og forlat ikke din mors lære.  /…/ Når du går, skal de lede deg.  Når du ligger, skal de verne deg.  Og når du våkner, skal de tale til deg.  </w:t>
      </w:r>
      <w:r>
        <w:rPr>
          <w:u w:val="single"/>
        </w:rPr>
        <w:t>15:5</w:t>
      </w:r>
      <w:r>
        <w:t xml:space="preserve"> –</w:t>
      </w:r>
      <w:r w:rsidR="00C77D93">
        <w:t xml:space="preserve"> </w:t>
      </w:r>
      <w:r>
        <w:t xml:space="preserve">den som akter på tilrettevisning, er klok..  </w:t>
      </w:r>
      <w:r>
        <w:rPr>
          <w:u w:val="single"/>
        </w:rPr>
        <w:t>23:22</w:t>
      </w:r>
      <w:r>
        <w:t xml:space="preserve"> – Lytt til din far som gav deg livet, og forakt ikke din mor når hun blir gammel.  </w:t>
      </w:r>
      <w:r>
        <w:rPr>
          <w:u w:val="single"/>
        </w:rPr>
        <w:t>3 Mos 19:32</w:t>
      </w:r>
      <w:r>
        <w:t xml:space="preserve"> – For de grå hår skal du reise deg, og den gamle skal du ære.  </w:t>
      </w:r>
      <w:r>
        <w:rPr>
          <w:u w:val="single"/>
        </w:rPr>
        <w:t>1 Tim 5:4</w:t>
      </w:r>
      <w:r>
        <w:t xml:space="preserve"> – Om en enke har barn eller barnebarn, bør disse først vise sin gudsfrykt mot sin egen familie og gi tilbake hva de skylder foreldrene.  </w:t>
      </w:r>
    </w:p>
    <w:p w:rsidR="00183978" w:rsidRDefault="00183978" w:rsidP="001B68A0">
      <w:r>
        <w:t>Gud har kalt foreldrene til å lære barna å leve</w:t>
      </w:r>
      <w:r>
        <w:rPr>
          <w:i/>
          <w:iCs/>
        </w:rPr>
        <w:t xml:space="preserve"> </w:t>
      </w:r>
      <w:r>
        <w:t xml:space="preserve">etter Guds ord, sørge for barnas vel, og utøve myndighet på Guds vegne, inntil barna gifter seg eller setter eget bo (1 Mos 1:28, 2:23f).  Denne rett kalles </w:t>
      </w:r>
      <w:r>
        <w:rPr>
          <w:i/>
          <w:iCs/>
        </w:rPr>
        <w:t xml:space="preserve">foreldreretten og utøves </w:t>
      </w:r>
      <w:r>
        <w:t xml:space="preserve">med det gode eksempel.  Når foreldreoppgaven er slutt, fortsetter barnas </w:t>
      </w:r>
      <w:r w:rsidR="005C616E">
        <w:t>plikter overfor</w:t>
      </w:r>
      <w:r>
        <w:t xml:space="preserve"> foreldrene.</w:t>
      </w:r>
    </w:p>
    <w:p w:rsidR="00183978" w:rsidRDefault="00183978" w:rsidP="006A2451">
      <w:pPr>
        <w:pStyle w:val="avsnitt"/>
      </w:pPr>
      <w:r>
        <w:rPr>
          <w:b/>
        </w:rPr>
        <w:t>Eksempel:</w:t>
      </w:r>
      <w:r>
        <w:t xml:space="preserve"> Da Salomo ble konge, hedret han sin mor, 1 Kong 2:19.  </w:t>
      </w:r>
    </w:p>
    <w:p w:rsidR="00183978" w:rsidRDefault="00183978" w:rsidP="006A2451">
      <w:pPr>
        <w:pStyle w:val="avsnitt"/>
      </w:pPr>
      <w:r>
        <w:rPr>
          <w:b/>
        </w:rPr>
        <w:t>Illustrasjon</w:t>
      </w:r>
      <w:r>
        <w:t>: Om far og mor ber ”om forlatelse” for egne feilgrep, er det lettere for barna å godta foreldrenes veiledning og forstå grensesettinger til eget beste.  Forhastede beslutninger og uheldige valg kan lede unge inn i konflikter med foreldre</w:t>
      </w:r>
      <w:r w:rsidR="0034352A">
        <w:t xml:space="preserve"> og </w:t>
      </w:r>
      <w:r>
        <w:t xml:space="preserve">foresatte.  Da kreves åpenhet fra de unges side, flere argumenter for og imot, og en avtale:  ”Kan du ikke tenke igjennom saken </w:t>
      </w:r>
      <w:r w:rsidR="00DA71DF">
        <w:t xml:space="preserve">noen dager, </w:t>
      </w:r>
      <w:r>
        <w:t xml:space="preserve">så kommer vi tilbake til den?”  Fremgangsmåten hjelper unge i deres modningsprosess.  </w:t>
      </w:r>
    </w:p>
    <w:p w:rsidR="00183978" w:rsidRDefault="0034352A" w:rsidP="006A2451">
      <w:pPr>
        <w:pStyle w:val="avsnitt"/>
      </w:pPr>
      <w:r>
        <w:t xml:space="preserve">Det skjer noe når </w:t>
      </w:r>
      <w:r w:rsidR="00DA71DF">
        <w:t>oppseding for</w:t>
      </w:r>
      <w:r>
        <w:t xml:space="preserve">egår </w:t>
      </w:r>
      <w:r w:rsidR="00183978">
        <w:t>på forsoningens grunn</w:t>
      </w:r>
      <w:r>
        <w:t xml:space="preserve">.  Den </w:t>
      </w:r>
      <w:r w:rsidR="00183978">
        <w:t xml:space="preserve">etablerer en atmosfære av ømhet, tilgivelse, respekt </w:t>
      </w:r>
      <w:r>
        <w:t xml:space="preserve">og </w:t>
      </w:r>
      <w:r w:rsidR="00183978">
        <w:t xml:space="preserve">uegennyttig tjeneste.  </w:t>
      </w:r>
    </w:p>
    <w:p w:rsidR="0034352A" w:rsidRDefault="0034352A" w:rsidP="006A2451">
      <w:pPr>
        <w:pStyle w:val="Innskuttlinje"/>
      </w:pPr>
    </w:p>
    <w:p w:rsidR="0034352A" w:rsidRDefault="00183978" w:rsidP="00C52B1F">
      <w:pPr>
        <w:pStyle w:val="Anm"/>
      </w:pPr>
      <w:r w:rsidRPr="0025001D">
        <w:rPr>
          <w:rStyle w:val="Sterk"/>
        </w:rPr>
        <w:t xml:space="preserve">Anm.  </w:t>
      </w:r>
      <w:r w:rsidR="0034352A" w:rsidRPr="0025001D">
        <w:rPr>
          <w:rStyle w:val="Sterk"/>
        </w:rPr>
        <w:t xml:space="preserve">Kirkens undervisning og </w:t>
      </w:r>
      <w:r w:rsidRPr="0025001D">
        <w:rPr>
          <w:rStyle w:val="Sterk"/>
        </w:rPr>
        <w:t>dens begrunnelse</w:t>
      </w:r>
      <w:r>
        <w:t xml:space="preserve">.  </w:t>
      </w:r>
    </w:p>
    <w:p w:rsidR="00183978" w:rsidRDefault="00183978" w:rsidP="00C52B1F">
      <w:pPr>
        <w:pStyle w:val="Anm"/>
        <w:rPr>
          <w:i/>
        </w:rPr>
      </w:pPr>
      <w:r>
        <w:t xml:space="preserve">Det er ikke foreldreretten som begrunner undervisning og oppseding i kirkens rom.  </w:t>
      </w:r>
      <w:r w:rsidR="00DA71DF">
        <w:t xml:space="preserve">Det gjør </w:t>
      </w:r>
      <w:r>
        <w:rPr>
          <w:i/>
        </w:rPr>
        <w:t xml:space="preserve">Guds befaling til apostlene og </w:t>
      </w:r>
      <w:r w:rsidR="0034352A">
        <w:rPr>
          <w:i/>
        </w:rPr>
        <w:t xml:space="preserve">deres etterfølgere i prekenembetet </w:t>
      </w:r>
      <w:r w:rsidR="0034352A" w:rsidRPr="00AA5B51">
        <w:t>(dåp</w:t>
      </w:r>
      <w:r w:rsidR="00DA71DF">
        <w:t>s</w:t>
      </w:r>
      <w:r w:rsidR="0034352A" w:rsidRPr="00AA5B51">
        <w:t>befalingen, Mt 28:19f)</w:t>
      </w:r>
      <w:r w:rsidR="0034352A">
        <w:rPr>
          <w:i/>
        </w:rPr>
        <w:t xml:space="preserve">. </w:t>
      </w:r>
      <w:r>
        <w:rPr>
          <w:i/>
        </w:rPr>
        <w:t xml:space="preserve">  </w:t>
      </w:r>
    </w:p>
    <w:p w:rsidR="00114F2D" w:rsidRDefault="00183978" w:rsidP="00C52B1F">
      <w:pPr>
        <w:pStyle w:val="Anm"/>
      </w:pPr>
      <w:r>
        <w:t xml:space="preserve">Befalingen har sitt </w:t>
      </w:r>
      <w:r>
        <w:rPr>
          <w:i/>
          <w:iCs/>
        </w:rPr>
        <w:t>utspring i</w:t>
      </w:r>
      <w:r>
        <w:t xml:space="preserve"> </w:t>
      </w:r>
      <w:r>
        <w:rPr>
          <w:i/>
          <w:iCs/>
        </w:rPr>
        <w:t>Guds forsoning med verden i Kristus Jesus</w:t>
      </w:r>
      <w:r w:rsidR="00AA5B51">
        <w:rPr>
          <w:i/>
          <w:iCs/>
        </w:rPr>
        <w:t xml:space="preserve">.  </w:t>
      </w:r>
      <w:r w:rsidR="00AA5B51">
        <w:rPr>
          <w:iCs/>
        </w:rPr>
        <w:t xml:space="preserve">Undervisningen er begrunnet i forsoningen, gitt den enkelte i dåpen og </w:t>
      </w:r>
      <w:r>
        <w:t xml:space="preserve">med </w:t>
      </w:r>
      <w:r w:rsidR="00AA5B51">
        <w:t xml:space="preserve">Guds løfte </w:t>
      </w:r>
      <w:r>
        <w:t>om å oppfylle sitt frelsesløfte for hver den som tror</w:t>
      </w:r>
      <w:r w:rsidR="00AA5B51">
        <w:t xml:space="preserve"> (</w:t>
      </w:r>
      <w:r>
        <w:t>Mk 16:16</w:t>
      </w:r>
      <w:r w:rsidR="00AA5B51">
        <w:t>)</w:t>
      </w:r>
      <w:r>
        <w:t xml:space="preserve">.  </w:t>
      </w:r>
      <w:r w:rsidR="00AA5B51">
        <w:t xml:space="preserve">Undervisningen gjelder Kristi befalinger til kirken.  De skal </w:t>
      </w:r>
      <w:r>
        <w:t xml:space="preserve">døpte lære å holde. Ansvaret påhviler </w:t>
      </w:r>
      <w:r w:rsidR="00AA5B51">
        <w:t xml:space="preserve">i første rekke </w:t>
      </w:r>
      <w:r w:rsidR="00114F2D">
        <w:t xml:space="preserve">presten(e) </w:t>
      </w:r>
      <w:r>
        <w:t xml:space="preserve">i menigheten.  </w:t>
      </w:r>
      <w:r w:rsidR="00114F2D">
        <w:t xml:space="preserve">Andres medvirkning handler om medansvar og samarbeid.  </w:t>
      </w:r>
    </w:p>
    <w:p w:rsidR="00114F2D" w:rsidRDefault="00183978" w:rsidP="00C52B1F">
      <w:pPr>
        <w:pStyle w:val="Anm"/>
      </w:pPr>
      <w:r>
        <w:t>Menigheten – representert ved dåp</w:t>
      </w:r>
      <w:r w:rsidR="00DA71DF">
        <w:t>s</w:t>
      </w:r>
      <w:r>
        <w:t xml:space="preserve">foreldrene og fadderne – har med fadderløftet inngått en </w:t>
      </w:r>
      <w:r>
        <w:rPr>
          <w:i/>
          <w:iCs/>
        </w:rPr>
        <w:t>kontrakt</w:t>
      </w:r>
      <w:r>
        <w:t xml:space="preserve"> med dåpens Herre - representert ved presten.  Fadderløftet innholdsbestemmer deres medvirkning til kristen undervisning og oppseding.  Kristendomslærere, kateketdiakoner, søndagsskolelærere og andre samarbeider med prest og foreldre.  </w:t>
      </w:r>
    </w:p>
    <w:p w:rsidR="00183978" w:rsidRDefault="00183978" w:rsidP="00C52B1F">
      <w:pPr>
        <w:pStyle w:val="Anm"/>
      </w:pPr>
      <w:r>
        <w:t xml:space="preserve">Kristi oppdrag og fullmakter til </w:t>
      </w:r>
      <w:r w:rsidR="00114F2D">
        <w:t xml:space="preserve">prekenembetet </w:t>
      </w:r>
      <w:r>
        <w:t xml:space="preserve">innholdsbestemmer læreplaner og undervisning.  Sognepresten fører </w:t>
      </w:r>
      <w:r>
        <w:rPr>
          <w:i/>
          <w:iCs/>
        </w:rPr>
        <w:t>tilsyn</w:t>
      </w:r>
      <w:r>
        <w:t xml:space="preserve"> med undervisningen.   </w:t>
      </w:r>
    </w:p>
    <w:p w:rsidR="00114F2D" w:rsidRDefault="00114F2D" w:rsidP="006A2451">
      <w:pPr>
        <w:pStyle w:val="Innskuttlinje"/>
      </w:pPr>
    </w:p>
    <w:p w:rsidR="00114F2D" w:rsidRDefault="00183978" w:rsidP="006A2451">
      <w:pPr>
        <w:pStyle w:val="avsnitt"/>
      </w:pPr>
      <w:r w:rsidRPr="007D0066">
        <w:rPr>
          <w:rStyle w:val="Sterk"/>
        </w:rPr>
        <w:t>Fra bekjennelsesskriftene</w:t>
      </w:r>
      <w:r>
        <w:t xml:space="preserve">.  </w:t>
      </w:r>
    </w:p>
    <w:p w:rsidR="00183978" w:rsidRDefault="00183978" w:rsidP="006A2451">
      <w:pPr>
        <w:pStyle w:val="avsnitt"/>
      </w:pPr>
      <w:r>
        <w:t xml:space="preserve">Gud har gitt foreldrestanden høyere rang enn alle andre ordninger, og satt foreldrene i sitt eget sted på jorden, SK De ti bud, 105, 126.  Vrede og straff i ord og handling er forbeholdt slike, og </w:t>
      </w:r>
      <w:r w:rsidR="00DA2821">
        <w:t xml:space="preserve">rammer </w:t>
      </w:r>
      <w:r>
        <w:t xml:space="preserve">dem som </w:t>
      </w:r>
      <w:r w:rsidR="00DA2821">
        <w:t xml:space="preserve">bryter </w:t>
      </w:r>
      <w:r>
        <w:t xml:space="preserve">Guds bud, samme 182.  Om foreldrenes kall, samme 108, 126.  </w:t>
      </w:r>
    </w:p>
    <w:p w:rsidR="00183978" w:rsidRDefault="00183978" w:rsidP="006A2451">
      <w:pPr>
        <w:pStyle w:val="avsnitt"/>
      </w:pPr>
      <w:r>
        <w:t xml:space="preserve">Kristen oppseding på barnlig vis og som en lek, med det gode og på en lystbetont måte, </w:t>
      </w:r>
      <w:r w:rsidR="00DA71DF">
        <w:t xml:space="preserve">SK De ti bud, </w:t>
      </w:r>
      <w:r>
        <w:t xml:space="preserve">75f.  </w:t>
      </w:r>
      <w:r w:rsidR="00114F2D">
        <w:t>Om f</w:t>
      </w:r>
      <w:r>
        <w:t xml:space="preserve">oreldres </w:t>
      </w:r>
      <w:r w:rsidR="00B95C41">
        <w:t>plikter overfor</w:t>
      </w:r>
      <w:r>
        <w:t xml:space="preserve"> Gud, samme 174-175.  Katekismen gir kjennskap til det som enhver kristen trenger å vite, for uten denne kjennskap kan man ikke regnes blant kristne og ikke ha adgang til sakramentene, samme Forord 1-2, 16, samme Nattverden 85-87.  Å holde barna i skole og oppdra til prester o</w:t>
      </w:r>
      <w:r w:rsidR="007252D7">
        <w:t>.l.</w:t>
      </w:r>
      <w:r>
        <w:t xml:space="preserve">, </w:t>
      </w:r>
      <w:r w:rsidR="00114F2D">
        <w:t xml:space="preserve">se </w:t>
      </w:r>
      <w:r>
        <w:t xml:space="preserve">LK forord 19-20. </w:t>
      </w:r>
    </w:p>
    <w:p w:rsidR="00183978" w:rsidRDefault="00183978" w:rsidP="00590A2B">
      <w:pPr>
        <w:pStyle w:val="katekismesprsml"/>
      </w:pPr>
      <w:r>
        <w:t xml:space="preserve">Hva menes med ”far og mor”? </w:t>
      </w:r>
    </w:p>
    <w:p w:rsidR="00183978" w:rsidRDefault="00183978" w:rsidP="001B68A0">
      <w:pPr>
        <w:pStyle w:val="answer"/>
      </w:pPr>
      <w:r>
        <w:t>Foreldre, eller steforeldre og pleieforeldre</w:t>
      </w:r>
      <w:r w:rsidR="00114F2D">
        <w:t xml:space="preserve">.  I deres sted står alle </w:t>
      </w:r>
      <w:r>
        <w:t xml:space="preserve">som er satt til å bestemme over oss og ha omsorg for oss.  </w:t>
      </w:r>
    </w:p>
    <w:p w:rsidR="00183978" w:rsidRDefault="00183978" w:rsidP="00590A2B">
      <w:pPr>
        <w:pStyle w:val="bibelhenvisning"/>
      </w:pPr>
      <w:r>
        <w:rPr>
          <w:u w:val="single"/>
        </w:rPr>
        <w:t>Ord 11:14</w:t>
      </w:r>
      <w:r>
        <w:t xml:space="preserve"> – Uten styre, faller et folk, men hvor det finns mange rådgivere, er det utfrielse.  (Ord 14:34)  </w:t>
      </w:r>
    </w:p>
    <w:p w:rsidR="00183978" w:rsidRDefault="00183978" w:rsidP="001B68A0">
      <w:r>
        <w:t xml:space="preserve">De står alle i Guds sted, med myndighet til å </w:t>
      </w:r>
      <w:r>
        <w:rPr>
          <w:i/>
          <w:iCs/>
        </w:rPr>
        <w:t>utøve Guds gode skapervilje</w:t>
      </w:r>
      <w:r>
        <w:t>.  De offentlige myndigheter – også kalt ”stat” eller ”øvrighet”, har sin myndighet avledet av foreldreretten.  Unntatt fra denne skaperorden er Guds kirkeorden, hvor embetsbærerne forvalter Guds Ord og sakramenter i Kristi sted og på Kristi vegne.</w:t>
      </w:r>
    </w:p>
    <w:p w:rsidR="00114F2D" w:rsidRDefault="00114F2D" w:rsidP="006A2451">
      <w:pPr>
        <w:pStyle w:val="Innskuttlinje"/>
      </w:pPr>
    </w:p>
    <w:p w:rsidR="00114F2D" w:rsidRDefault="007D0066" w:rsidP="006A2451">
      <w:pPr>
        <w:pStyle w:val="avsnitt"/>
      </w:pPr>
      <w:r w:rsidRPr="0025001D">
        <w:rPr>
          <w:rStyle w:val="Sterk"/>
        </w:rPr>
        <w:t>Fra bekjennelsesskriftene</w:t>
      </w:r>
      <w:r>
        <w:t>:</w:t>
      </w:r>
      <w:r w:rsidR="00183978">
        <w:t xml:space="preserve">  </w:t>
      </w:r>
    </w:p>
    <w:p w:rsidR="00183978" w:rsidRDefault="00183978" w:rsidP="006A2451">
      <w:pPr>
        <w:pStyle w:val="avsnitt"/>
      </w:pPr>
      <w:r>
        <w:t>Foreldremyndigheten er kilden til og opprinnelsen til all annen øvrighet, SK De ti bud 141-142 (det åndelige og det verdslige regiment el</w:t>
      </w:r>
      <w:r w:rsidR="00497617">
        <w:t>ler</w:t>
      </w:r>
      <w:r>
        <w:t xml:space="preserve"> myndighetsområde).  Budet krever lydighet mot alle overordnede, samme 143.  Foreldre og øvrighet plikter å styre og stelle med skikk og orden, og å holde barna på skole”, samme Luthers forord 19.</w:t>
      </w:r>
    </w:p>
    <w:p w:rsidR="00183978" w:rsidRDefault="00183978" w:rsidP="00590A2B">
      <w:pPr>
        <w:pStyle w:val="katekismesprsml"/>
      </w:pPr>
      <w:r>
        <w:t>Svikt i barneoppdragelsen fortjener fortapelsen, SK De ti bud 176f. Hva vil det si å ”hedre” far og mor?</w:t>
      </w:r>
    </w:p>
    <w:p w:rsidR="00183978" w:rsidRDefault="00183978" w:rsidP="001B68A0">
      <w:pPr>
        <w:pStyle w:val="answer"/>
      </w:pPr>
      <w:r>
        <w:t>Svar: Å tjene, lyde, elske og akte dem.</w:t>
      </w:r>
    </w:p>
    <w:p w:rsidR="00183978" w:rsidRDefault="00183978" w:rsidP="00590A2B">
      <w:pPr>
        <w:pStyle w:val="bibelhenvisning"/>
      </w:pPr>
      <w:r>
        <w:rPr>
          <w:u w:val="single"/>
        </w:rPr>
        <w:t>Ord 10:17</w:t>
      </w:r>
      <w:r>
        <w:t xml:space="preserve"> – Den som akter på tukt, er på vei til livet.  Men den som forakter tilrettevisning, vil gå seg vill.  17:6, 22:4, 6,  23:22.  </w:t>
      </w:r>
    </w:p>
    <w:p w:rsidR="00183978" w:rsidRDefault="00183978" w:rsidP="00590A2B">
      <w:pPr>
        <w:pStyle w:val="bibelhenvisning"/>
      </w:pPr>
      <w:r>
        <w:rPr>
          <w:u w:val="single"/>
        </w:rPr>
        <w:t>Kol 3:20</w:t>
      </w:r>
      <w:r>
        <w:t xml:space="preserve"> – Dere barn, lyd deres foreldre i alt, for det er velbehagelig </w:t>
      </w:r>
      <w:r>
        <w:rPr>
          <w:i/>
          <w:iCs/>
        </w:rPr>
        <w:t>i Herren</w:t>
      </w:r>
      <w:r>
        <w:t xml:space="preserve">.  </w:t>
      </w:r>
      <w:r>
        <w:rPr>
          <w:u w:val="single"/>
        </w:rPr>
        <w:t>Ef 6:1</w:t>
      </w:r>
      <w:r>
        <w:t xml:space="preserve"> – Dere barn, lyd deres foreldre, </w:t>
      </w:r>
      <w:r>
        <w:rPr>
          <w:i/>
          <w:iCs/>
        </w:rPr>
        <w:t>i Herren</w:t>
      </w:r>
      <w:r>
        <w:t xml:space="preserve">.  Det er rett.   </w:t>
      </w:r>
      <w:r>
        <w:rPr>
          <w:u w:val="single"/>
        </w:rPr>
        <w:t>5:20f</w:t>
      </w:r>
      <w:r>
        <w:t xml:space="preserve"> – Takk alltid vår Gud og Fader for alt i vår Herres Jesu Kristi navn.  Underordne dere hverandre i Kristi frykt.</w:t>
      </w:r>
    </w:p>
    <w:p w:rsidR="00183978" w:rsidRDefault="00183978" w:rsidP="00590A2B">
      <w:pPr>
        <w:pStyle w:val="bibelhenvisning"/>
      </w:pPr>
      <w:r>
        <w:rPr>
          <w:u w:val="single"/>
        </w:rPr>
        <w:t>1 Pet 2:13f</w:t>
      </w:r>
      <w:r>
        <w:t xml:space="preserve"> – Underordne dere all menneskelig ordning for Herrens skyld, det være kongen som den høyeste, eller landshøvdingene.  </w:t>
      </w:r>
      <w:r>
        <w:rPr>
          <w:u w:val="single"/>
        </w:rPr>
        <w:t>Rom 13:1, 7</w:t>
      </w:r>
      <w:r>
        <w:t xml:space="preserve"> – Hver og en skal underordne seg de myndigheter han har over seg.  Det finns ingen myndighet som ikke er av Gud.  De som finns, er innsatt av Gud.  /…/ Gi alle hva dere skylder dem: Skatt til dem som har krav på skatt, toll til dem som har krav på toll, respekt til den som har krav på respekt, og ros til den som bør få ros.  </w:t>
      </w:r>
      <w:r>
        <w:rPr>
          <w:u w:val="single"/>
        </w:rPr>
        <w:t>Tit  3:1</w:t>
      </w:r>
      <w:r>
        <w:t xml:space="preserve"> – Minn dem om at de skal underordne seg og lyde regjeringer og myndigheter, og være rede til hver god gjerning.  </w:t>
      </w:r>
      <w:r>
        <w:rPr>
          <w:u w:val="single"/>
        </w:rPr>
        <w:t>1 Tess 5:12f</w:t>
      </w:r>
      <w:r>
        <w:t xml:space="preserve"> – Vi ber dere, brødre, å verdsette dem som arbeider iblant dere og som er deres forstandere i Herren og formaner dere, og at dere i kjærlighet akter dem meget høyt på grunn det arbeid de utfører.  Hold fred med hverandre.   </w:t>
      </w:r>
      <w:r>
        <w:rPr>
          <w:u w:val="single"/>
        </w:rPr>
        <w:t>Ef 6:7</w:t>
      </w:r>
      <w:r>
        <w:t xml:space="preserve"> – Gjør deres tjeneste villig, som om dere tjener Herren og ikke mennesker.  </w:t>
      </w:r>
    </w:p>
    <w:p w:rsidR="00183978" w:rsidRDefault="00183978" w:rsidP="00590A2B">
      <w:pPr>
        <w:pStyle w:val="bibelhenvisning"/>
      </w:pPr>
      <w:r>
        <w:rPr>
          <w:u w:val="single"/>
        </w:rPr>
        <w:t>Apg 20:28a</w:t>
      </w:r>
      <w:r>
        <w:t xml:space="preserve"> – Gi akt på dere selv og på hele den hjord hvor Den Hellige Ånd har innsatt dere som biskoper.  </w:t>
      </w:r>
      <w:r>
        <w:rPr>
          <w:u w:val="single"/>
        </w:rPr>
        <w:t>2 Kor 5:19f</w:t>
      </w:r>
      <w:r>
        <w:t xml:space="preserve"> – (Gud) har betrodd oss forsoningens ord.  Vi er altså sendebud i Kristi sted, så at Gud formaner ved oss.  Vi ber i Kristi sted: La dere forsone med Gud.  </w:t>
      </w:r>
      <w:r>
        <w:rPr>
          <w:u w:val="single"/>
        </w:rPr>
        <w:t>Heb 13:7, 17</w:t>
      </w:r>
      <w:r>
        <w:t xml:space="preserve"> – Tenk på dem som har veiledet dere og talt Guds ord til dere.  Se hvordan de sluttet sitt levnet, og følg deres tro. /…/ Vær lydige mot dem som veileder dere og rett dere etter dem.  De våker jo over deres sjeler for å kunne avlegge regnskap.  La dem få gjøre det med glede og ikke med  sukk, for det skulle ikke være bra for dere.</w:t>
      </w:r>
    </w:p>
    <w:p w:rsidR="00183978" w:rsidRDefault="00183978" w:rsidP="001B68A0">
      <w:r>
        <w:t xml:space="preserve">Vi skal be for foreldrene våre, omgås med dem på en kjærlig måte, ikke volde dem sorg eller skuffelse, men lyde dem og gi dem hjelp inntil det siste. </w:t>
      </w:r>
    </w:p>
    <w:p w:rsidR="00183978" w:rsidRDefault="00183978" w:rsidP="001B68A0">
      <w:r>
        <w:t xml:space="preserve">Kristne står i særlig takknemlighetsgjeld til dem som formidlet troens gave, dåpens pakt og livet i Guds kirke på jorden (2 Tim 1:5).  </w:t>
      </w:r>
    </w:p>
    <w:p w:rsidR="00183978" w:rsidRDefault="00183978" w:rsidP="006A2451">
      <w:pPr>
        <w:pStyle w:val="avsnitt"/>
      </w:pPr>
      <w:r>
        <w:rPr>
          <w:b/>
          <w:bCs/>
        </w:rPr>
        <w:t xml:space="preserve">Eksempler:  </w:t>
      </w:r>
      <w:r>
        <w:rPr>
          <w:i/>
          <w:iCs/>
        </w:rPr>
        <w:t>Rut</w:t>
      </w:r>
      <w:r>
        <w:t xml:space="preserve">, som tjente trofast sin svigermor No’omi, Rut 1-4.  </w:t>
      </w:r>
      <w:r>
        <w:rPr>
          <w:i/>
          <w:iCs/>
        </w:rPr>
        <w:t>Josef</w:t>
      </w:r>
      <w:r>
        <w:t xml:space="preserve"> var trofast i Potifars tjeneste, 1 Mos 41:37-47:26.  </w:t>
      </w:r>
      <w:r>
        <w:rPr>
          <w:i/>
          <w:iCs/>
        </w:rPr>
        <w:t>Samuel</w:t>
      </w:r>
      <w:r>
        <w:t xml:space="preserve"> tjente trofast presten Eli, 1 Sam 3.  David tjente kong Saul med troskap og respekterte ham, 1 Sam 19:4, 6, 24:1-7.</w:t>
      </w:r>
    </w:p>
    <w:p w:rsidR="00183978" w:rsidRDefault="00183978" w:rsidP="006A2451">
      <w:pPr>
        <w:pStyle w:val="avsnitt"/>
      </w:pPr>
      <w:r>
        <w:rPr>
          <w:bCs/>
        </w:rPr>
        <w:t>Les hustavlens bibelord</w:t>
      </w:r>
      <w:r>
        <w:t xml:space="preserve"> (etter Første parten) om foreldre og barn, sjefer og arbeidstakere, lærere og tilhørere, øvrighet og undersåtter.  Til barna, Ef 6:1-3. </w:t>
      </w:r>
    </w:p>
    <w:p w:rsidR="00D04888" w:rsidRDefault="00D04888" w:rsidP="006A2451">
      <w:pPr>
        <w:pStyle w:val="Innskuttlinje"/>
      </w:pPr>
    </w:p>
    <w:p w:rsidR="00D04888" w:rsidRDefault="00D04888" w:rsidP="00C52B1F">
      <w:pPr>
        <w:pStyle w:val="Anm"/>
      </w:pPr>
      <w:r w:rsidRPr="007D0066">
        <w:rPr>
          <w:rStyle w:val="Sterk"/>
        </w:rPr>
        <w:t>Anm.  Om skatten i leirkaret</w:t>
      </w:r>
      <w:r>
        <w:t xml:space="preserve">.  </w:t>
      </w:r>
    </w:p>
    <w:p w:rsidR="00D04888" w:rsidRDefault="00D04888" w:rsidP="00C52B1F">
      <w:pPr>
        <w:pStyle w:val="Anm"/>
      </w:pPr>
      <w:r>
        <w:t>Vi har den i leirkar, ”</w:t>
      </w:r>
      <w:r w:rsidRPr="00D04888">
        <w:rPr>
          <w:rStyle w:val="SitatTegn"/>
        </w:rPr>
        <w:t>for at den overveldende kraft skal være Guds og ikke fra oss</w:t>
      </w:r>
      <w:r>
        <w:t xml:space="preserve">” (2 Kor 4:7, jf 12:9, 1 Kor 2:4f).  At leirkaret er skrøpelig, duger ikke som unnskyldning for Gud.  Andres skrøpeligheter utfordrer oss til å vise den kjærlighet som Gud viser mot alle i Kristus.  Da bør enhver øve seg i å tro syndenes forlatelse, for noen innbytter fins ikke (1 Joh 4:9-11).  Jf Fadervår, femte bønn.  </w:t>
      </w:r>
    </w:p>
    <w:p w:rsidR="00D04888" w:rsidRDefault="00D04888" w:rsidP="00C52B1F">
      <w:pPr>
        <w:pStyle w:val="Anm"/>
      </w:pPr>
      <w:r>
        <w:t xml:space="preserve">Når foreldre/foresatte lærer barna sine hva Guds ord lærer, kan de vite for sikkert at de gjør hva de er </w:t>
      </w:r>
      <w:r w:rsidR="00DA50F0">
        <w:t xml:space="preserve">forpliktet  </w:t>
      </w:r>
      <w:r>
        <w:t xml:space="preserve">til.  Og likeså sikkert kan barna vite at de da har med Gud å gjøre, til tross for den skrøpelighet som hefter ved de voksne.  </w:t>
      </w:r>
    </w:p>
    <w:p w:rsidR="00D04888" w:rsidRDefault="00D04888" w:rsidP="00C52B1F">
      <w:pPr>
        <w:pStyle w:val="Anm"/>
      </w:pPr>
      <w:r>
        <w:t xml:space="preserve">Skulle barna vrake Guds Ord når de vokser til, er det deres eget ansvar.  For foreldrene gjenstår forbønnens oppgave og troens vitnesbyrd livet ut, Mt 5:44, Jak 5:14.  </w:t>
      </w:r>
    </w:p>
    <w:p w:rsidR="00D04888" w:rsidRDefault="00D04888" w:rsidP="00C52B1F">
      <w:pPr>
        <w:pStyle w:val="Anm"/>
      </w:pPr>
      <w:r>
        <w:t>Hver den som har Gud til Far og hans Kirke til mor, er en av Jesu søsken, disse små som tror på Ham (Mt 18:6).  Ingen av dem kommer inn i himlenes rike uten gjennom mange trengsler (Apg 14:22), men ”den fagre skatt” er allting verdt (2 Tim 1:14, 2 Kor 4:17, Rom 8:35, Åp 7:14).</w:t>
      </w:r>
    </w:p>
    <w:p w:rsidR="00D04888" w:rsidRDefault="00D04888" w:rsidP="006A2451">
      <w:pPr>
        <w:pStyle w:val="Innskuttlinje"/>
      </w:pPr>
    </w:p>
    <w:p w:rsidR="0025001D" w:rsidRPr="001906BE" w:rsidRDefault="007D0066" w:rsidP="006A2451">
      <w:pPr>
        <w:pStyle w:val="avsnitt"/>
        <w:rPr>
          <w:rStyle w:val="Sterkutheving"/>
        </w:rPr>
      </w:pPr>
      <w:r w:rsidRPr="001906BE">
        <w:rPr>
          <w:rStyle w:val="Sterkutheving"/>
        </w:rPr>
        <w:t>Fra bekjennelsesskriftene:</w:t>
      </w:r>
      <w:r w:rsidR="00183978" w:rsidRPr="001906BE">
        <w:rPr>
          <w:rStyle w:val="Sterkutheving"/>
        </w:rPr>
        <w:t xml:space="preserve">  </w:t>
      </w:r>
    </w:p>
    <w:p w:rsidR="00183978" w:rsidRDefault="00183978" w:rsidP="006A2451">
      <w:pPr>
        <w:pStyle w:val="avsnitt"/>
      </w:pPr>
      <w:r>
        <w:t xml:space="preserve">Det fjerde bud handler om den høyeste gjerning nest etter de tre første bud, SK De ti bud 125f.  Vi plikter å vise verden at vi er takknemlige for Guds goder gjennom foreldrene våre, samme 127-128, jf 111f, 115f.  </w:t>
      </w:r>
    </w:p>
    <w:p w:rsidR="00183978" w:rsidRDefault="00183978" w:rsidP="006A2451">
      <w:pPr>
        <w:pStyle w:val="avsnitt"/>
      </w:pPr>
      <w:r>
        <w:t>Gud stiller far og mor ved siden av seg selv, fremfor alle andre mennesker på jorden. Denne rang og posisjon medfører grensesetting</w:t>
      </w:r>
      <w:r w:rsidR="00D04888">
        <w:t xml:space="preserve">er </w:t>
      </w:r>
      <w:r>
        <w:t xml:space="preserve">i </w:t>
      </w:r>
      <w:r w:rsidR="00D04888">
        <w:t>for</w:t>
      </w:r>
      <w:r>
        <w:t xml:space="preserve">holdet </w:t>
      </w:r>
      <w:r w:rsidR="00D04888">
        <w:t xml:space="preserve">foreldre/barn.  Korrigeringer </w:t>
      </w:r>
      <w:r>
        <w:t xml:space="preserve">skylder vi å motta i ydmykhet og ærefrykt, som om vi står overfor en skjult Majestet.  Da må vi ikke se til personene, men til Guds vilje, som har ordnet det slik, og av hjertet regne far og mor for å være de høyeste nest etter Gud selv.  Altså krever budet den heder som omfatter mer enn det å være glad i dem.  SK De ti bud 107-108. </w:t>
      </w:r>
    </w:p>
    <w:p w:rsidR="00183978" w:rsidRDefault="00183978" w:rsidP="006A2451">
      <w:pPr>
        <w:pStyle w:val="avsnitt"/>
      </w:pPr>
      <w:r>
        <w:t>Det er særlig viktig for ungdommen å sette seg inn i dette bud.  Den som vet å lyde sine foreldre slik Gud vil, vet å ære Gud og tjene sin neste – ikke med menneskepåfunn, men med gjerninger som Gud</w:t>
      </w:r>
      <w:r w:rsidR="00D04888">
        <w:t xml:space="preserve"> har behag i</w:t>
      </w:r>
      <w:r>
        <w:t xml:space="preserve">, SK De ti bud 115.  </w:t>
      </w:r>
    </w:p>
    <w:p w:rsidR="00183978" w:rsidRDefault="00183978" w:rsidP="00590A2B">
      <w:pPr>
        <w:pStyle w:val="katekismesprsml"/>
      </w:pPr>
      <w:r>
        <w:t>Hva skal jeg gjøre hvis foreldrene mine (el</w:t>
      </w:r>
      <w:r w:rsidR="00D27A7F">
        <w:t>ler mine</w:t>
      </w:r>
      <w:r>
        <w:t xml:space="preserve"> foresatte) ber meg gjøre noe som Gud forbyr i sitt ord - noe syndig?</w:t>
      </w:r>
    </w:p>
    <w:p w:rsidR="00183978" w:rsidRDefault="00183978" w:rsidP="001B68A0">
      <w:pPr>
        <w:pStyle w:val="answer"/>
      </w:pPr>
      <w:r>
        <w:t xml:space="preserve">Da skal jeg lyde Gud mer enn mennesker.  </w:t>
      </w:r>
    </w:p>
    <w:p w:rsidR="00183978" w:rsidRDefault="00183978" w:rsidP="00590A2B">
      <w:pPr>
        <w:pStyle w:val="bibelhenvisning"/>
      </w:pPr>
      <w:r>
        <w:rPr>
          <w:u w:val="single"/>
        </w:rPr>
        <w:t>Apg 5:29</w:t>
      </w:r>
      <w:r>
        <w:t xml:space="preserve"> - Man skal lyde Gud mer enn mennesker.  </w:t>
      </w:r>
      <w:r>
        <w:rPr>
          <w:u w:val="single"/>
        </w:rPr>
        <w:t>Mt 10:37</w:t>
      </w:r>
      <w:r>
        <w:t xml:space="preserve"> – Den som elsker sin far eller mor mer enn meg, er meg ikke verd.  </w:t>
      </w:r>
    </w:p>
    <w:p w:rsidR="00724687" w:rsidRDefault="00724687" w:rsidP="006A2451">
      <w:pPr>
        <w:pStyle w:val="Innskuttlinje"/>
      </w:pPr>
    </w:p>
    <w:p w:rsidR="00724687" w:rsidRPr="00724687" w:rsidRDefault="007D0066" w:rsidP="006A2451">
      <w:pPr>
        <w:pStyle w:val="avsnitt"/>
        <w:rPr>
          <w:rStyle w:val="Sterk"/>
        </w:rPr>
      </w:pPr>
      <w:r>
        <w:rPr>
          <w:rStyle w:val="Sterk"/>
        </w:rPr>
        <w:t>Fra bekjennelsesskriftene:</w:t>
      </w:r>
      <w:r w:rsidR="00183978" w:rsidRPr="00724687">
        <w:rPr>
          <w:rStyle w:val="Sterk"/>
        </w:rPr>
        <w:t xml:space="preserve">  </w:t>
      </w:r>
    </w:p>
    <w:p w:rsidR="00183978" w:rsidRDefault="00183978" w:rsidP="006A2451">
      <w:pPr>
        <w:pStyle w:val="avsnitt"/>
      </w:pPr>
      <w:r>
        <w:t>SK De ti bud, 113, 116.</w:t>
      </w:r>
    </w:p>
    <w:p w:rsidR="00724687" w:rsidRDefault="00724687" w:rsidP="006A2451">
      <w:pPr>
        <w:pStyle w:val="Innskuttlinje"/>
      </w:pPr>
    </w:p>
    <w:p w:rsidR="00724687" w:rsidRDefault="00183978" w:rsidP="00C52B1F">
      <w:pPr>
        <w:pStyle w:val="Anm"/>
      </w:pPr>
      <w:r w:rsidRPr="007D0066">
        <w:rPr>
          <w:rStyle w:val="Sterk"/>
        </w:rPr>
        <w:t>Anm.  Lydighetens grense</w:t>
      </w:r>
      <w:r>
        <w:t xml:space="preserve">.  </w:t>
      </w:r>
    </w:p>
    <w:p w:rsidR="00183978" w:rsidRDefault="00183978" w:rsidP="00C52B1F">
      <w:pPr>
        <w:pStyle w:val="Anm"/>
      </w:pPr>
      <w:r>
        <w:t xml:space="preserve">Gud </w:t>
      </w:r>
      <w:r>
        <w:rPr>
          <w:i/>
          <w:iCs/>
        </w:rPr>
        <w:t>våker</w:t>
      </w:r>
      <w:r>
        <w:t xml:space="preserve"> over sin over- og underordningsstruktur – ikke bare i familielivet, men i hele det sosiale, politiske og kirkelige liv.  </w:t>
      </w:r>
    </w:p>
    <w:p w:rsidR="00183978" w:rsidRDefault="00F421FA" w:rsidP="00C52B1F">
      <w:pPr>
        <w:pStyle w:val="Anm"/>
      </w:pPr>
      <w:r>
        <w:t xml:space="preserve">Det </w:t>
      </w:r>
      <w:r w:rsidR="00183978">
        <w:t xml:space="preserve">egenmektige, selvkloke </w:t>
      </w:r>
      <w:r w:rsidR="00183978">
        <w:rPr>
          <w:i/>
          <w:iCs/>
        </w:rPr>
        <w:t>maktmisbruk</w:t>
      </w:r>
      <w:r w:rsidR="00183978">
        <w:t xml:space="preserve"> vil påtvinge mennesker den </w:t>
      </w:r>
      <w:r w:rsidR="00183978" w:rsidRPr="00724687">
        <w:rPr>
          <w:i/>
        </w:rPr>
        <w:t>falske</w:t>
      </w:r>
      <w:r w:rsidR="00183978">
        <w:t xml:space="preserve"> frigjøring fra Guds Ord og bud, og begrunner </w:t>
      </w:r>
      <w:r>
        <w:t xml:space="preserve">misbruket </w:t>
      </w:r>
      <w:r w:rsidR="00724687">
        <w:t>m</w:t>
      </w:r>
      <w:r w:rsidR="00183978">
        <w:t>ed god hensikt, alles beste</w:t>
      </w:r>
      <w:r w:rsidR="00724687">
        <w:t>,</w:t>
      </w:r>
      <w:r w:rsidR="00183978">
        <w:t xml:space="preserve"> osv.  </w:t>
      </w:r>
      <w:r w:rsidR="00724687">
        <w:t>Under skinn av kristendom le</w:t>
      </w:r>
      <w:r w:rsidR="00183978">
        <w:t xml:space="preserve">gger man avgjørende vekt på hensynet til ”evangeliet” og læren om rettferdiggjørelse ved tro </w:t>
      </w:r>
      <w:r w:rsidR="00724687">
        <w:t xml:space="preserve">uten gjerninger </w:t>
      </w:r>
      <w:r w:rsidR="00183978">
        <w:t xml:space="preserve">(antinomisme).  </w:t>
      </w:r>
    </w:p>
    <w:p w:rsidR="00183978" w:rsidRDefault="00183978" w:rsidP="00C52B1F">
      <w:pPr>
        <w:pStyle w:val="Anm"/>
      </w:pPr>
      <w:r>
        <w:t xml:space="preserve">Også den egenmektige, </w:t>
      </w:r>
      <w:r w:rsidRPr="00724687">
        <w:rPr>
          <w:i/>
        </w:rPr>
        <w:t>voldelige</w:t>
      </w:r>
      <w:r>
        <w:t xml:space="preserve"> frigjøring fra</w:t>
      </w:r>
      <w:r>
        <w:rPr>
          <w:i/>
          <w:iCs/>
        </w:rPr>
        <w:t xml:space="preserve"> </w:t>
      </w:r>
      <w:r w:rsidRPr="00724687">
        <w:rPr>
          <w:iCs/>
        </w:rPr>
        <w:t>undertrykkelse</w:t>
      </w:r>
      <w:r>
        <w:t xml:space="preserve"> strider mot Guds gode skapervilje. </w:t>
      </w:r>
      <w:r w:rsidR="00724687">
        <w:t xml:space="preserve"> </w:t>
      </w:r>
      <w:r>
        <w:t xml:space="preserve">Hvor urett vitterlig skjer, bærer alternative fremgangsmåter tålmodighetens stempel.  Gud våker over retten, selv om den for tiden synes underkjent og tilsidesatt.  Alle maktmisbrukere skal avlegge regnskap for Gud.   </w:t>
      </w:r>
    </w:p>
    <w:p w:rsidR="00183978" w:rsidRDefault="00183978" w:rsidP="00C52B1F">
      <w:pPr>
        <w:pStyle w:val="Anm"/>
      </w:pPr>
      <w:r w:rsidRPr="00724687">
        <w:rPr>
          <w:i/>
        </w:rPr>
        <w:t>Den apostoliske regel</w:t>
      </w:r>
      <w:r>
        <w:t xml:space="preserve"> – å lyde Gud mer enn mennesker, Apg 5:29 - gjelder </w:t>
      </w:r>
      <w:r>
        <w:rPr>
          <w:i/>
          <w:iCs/>
        </w:rPr>
        <w:t>nødssituasjoner</w:t>
      </w:r>
      <w:r>
        <w:t>, når overordnede myndigheter har satt Guds innstiftelser og foreldreretten til side i ekteskap og familieliv.  Nødssituasjoner avslører anti</w:t>
      </w:r>
      <w:r w:rsidR="00724687">
        <w:t xml:space="preserve">kristens </w:t>
      </w:r>
      <w:r>
        <w:t xml:space="preserve">virksomhet på alle samfunnsområder - i familieliv, i statlig lovgivning og myndighetsbruk, og i kirkefellesskapets ordninger.  </w:t>
      </w:r>
    </w:p>
    <w:p w:rsidR="00724687" w:rsidRDefault="00183978" w:rsidP="00C52B1F">
      <w:pPr>
        <w:pStyle w:val="Anm"/>
      </w:pPr>
      <w:r>
        <w:t>For det</w:t>
      </w:r>
      <w:r>
        <w:rPr>
          <w:i/>
          <w:iCs/>
        </w:rPr>
        <w:t xml:space="preserve"> første: </w:t>
      </w:r>
      <w:r>
        <w:t>Barnas lydighetsplikt er opphevet når foreldrene</w:t>
      </w:r>
      <w:r w:rsidR="00F421FA">
        <w:t>s</w:t>
      </w:r>
      <w:r>
        <w:t xml:space="preserve"> oppseding medfører ulydighet mot Guds ord og bud</w:t>
      </w:r>
      <w:r w:rsidR="00724687">
        <w:t xml:space="preserve">.  Denne nødssituasjon foreligger når foreldre velger bort den </w:t>
      </w:r>
      <w:r>
        <w:t xml:space="preserve">rettlærende menighet i samlingen om Guds rene evangelium og sakramenter.  </w:t>
      </w:r>
    </w:p>
    <w:p w:rsidR="00724687" w:rsidRDefault="00183978" w:rsidP="00C52B1F">
      <w:pPr>
        <w:pStyle w:val="Anm"/>
      </w:pPr>
      <w:r>
        <w:t>For det</w:t>
      </w:r>
      <w:r>
        <w:rPr>
          <w:i/>
          <w:iCs/>
        </w:rPr>
        <w:t xml:space="preserve"> andre:</w:t>
      </w:r>
      <w:r>
        <w:t xml:space="preserve"> Lydighetsplikten er opphevet når verdslige </w:t>
      </w:r>
      <w:r w:rsidR="006B5C72">
        <w:t xml:space="preserve">myndigheter </w:t>
      </w:r>
      <w:r>
        <w:t xml:space="preserve">ved hjelp av påbud og forbud påtvinger menneskene ord, handlinger og en oppseding i strid med Guds ord og bud.  </w:t>
      </w:r>
    </w:p>
    <w:p w:rsidR="00183978" w:rsidRDefault="00183978" w:rsidP="00C52B1F">
      <w:pPr>
        <w:pStyle w:val="Anm"/>
      </w:pPr>
      <w:r>
        <w:t>For det</w:t>
      </w:r>
      <w:r>
        <w:rPr>
          <w:i/>
          <w:iCs/>
        </w:rPr>
        <w:t xml:space="preserve"> tredje:</w:t>
      </w:r>
      <w:r>
        <w:t xml:space="preserve"> Lydighetsplikten er opphevet når kirkelige myndighetshavere vil påtvinge kristne ord og handlinger i strid med kjærligheten til Gud (de tre første bud - første tavle).  </w:t>
      </w:r>
    </w:p>
    <w:p w:rsidR="00880666" w:rsidRDefault="00880666" w:rsidP="006A2451">
      <w:pPr>
        <w:pStyle w:val="Innskuttlinje"/>
      </w:pPr>
    </w:p>
    <w:p w:rsidR="00183978" w:rsidRDefault="00183978" w:rsidP="00590A2B">
      <w:pPr>
        <w:pStyle w:val="katekismesprsml"/>
      </w:pPr>
      <w:r>
        <w:t>Er det synd å være ulydig mot øvrighetens lover?</w:t>
      </w:r>
    </w:p>
    <w:p w:rsidR="00183978" w:rsidRDefault="00183978" w:rsidP="001B68A0">
      <w:pPr>
        <w:pStyle w:val="answer"/>
      </w:pPr>
      <w:r>
        <w:t xml:space="preserve">Det er synd å bryte lover som er i samsvar med Guds ord.  </w:t>
      </w:r>
    </w:p>
    <w:p w:rsidR="00183978" w:rsidRDefault="00183978" w:rsidP="00590A2B">
      <w:pPr>
        <w:pStyle w:val="bibelhenvisning"/>
      </w:pPr>
      <w:r>
        <w:rPr>
          <w:u w:val="single"/>
        </w:rPr>
        <w:t>Rom 13:1f, 3f</w:t>
      </w:r>
      <w:r>
        <w:t xml:space="preserve"> – Enhver skal underordne seg de myndigheter han har over seg.  Det fins ingen øvrighet som ikke er av Gud.  De som fins er innsatt av Gud.  Den som setter seg opp imot øvrigheten, står Guds ordning imot, og de som står imot, skal få sin dom.  /…/ </w:t>
      </w:r>
      <w:r>
        <w:rPr>
          <w:b/>
          <w:bCs/>
        </w:rPr>
        <w:t>Makthaverne er ikke til for å avskrekke fra den gode gjerning</w:t>
      </w:r>
      <w:r>
        <w:rPr>
          <w:i/>
          <w:iCs/>
        </w:rPr>
        <w:t>,</w:t>
      </w:r>
      <w:r>
        <w:t xml:space="preserve"> men fra den onde.  /…/ De er Guds tjenere til ditt beste.  Men om du handler forbrytersk, bør du være redd, for de bærer ikke sverdet forgjeves.  De er Guds tjenere som utkrever vredesdommen over den som handler forbrytersk.  </w:t>
      </w:r>
      <w:r>
        <w:rPr>
          <w:u w:val="single"/>
        </w:rPr>
        <w:t>Kol 3:20</w:t>
      </w:r>
      <w:r>
        <w:t xml:space="preserve"> -  vær lydige mot deres foreldre i alle ting, for det er velbehagelig </w:t>
      </w:r>
      <w:r>
        <w:rPr>
          <w:b/>
          <w:bCs/>
        </w:rPr>
        <w:t>i Herren</w:t>
      </w:r>
      <w:r>
        <w:t xml:space="preserve">.  </w:t>
      </w:r>
    </w:p>
    <w:p w:rsidR="00183978" w:rsidRDefault="00183978" w:rsidP="001B68A0">
      <w:r>
        <w:t>Lydigheten mot øvrigheten har samme grense som lydigheten mot foreldre og foresatte (Apg 5:29).</w:t>
      </w:r>
    </w:p>
    <w:p w:rsidR="00880666" w:rsidRDefault="00880666" w:rsidP="006A2451">
      <w:pPr>
        <w:pStyle w:val="Innskuttlinje"/>
      </w:pPr>
    </w:p>
    <w:p w:rsidR="0025001D" w:rsidRPr="001906BE" w:rsidRDefault="007D0066" w:rsidP="006A2451">
      <w:pPr>
        <w:pStyle w:val="avsnitt"/>
        <w:rPr>
          <w:rStyle w:val="Sterkutheving"/>
        </w:rPr>
      </w:pPr>
      <w:r w:rsidRPr="001906BE">
        <w:rPr>
          <w:rStyle w:val="Sterkutheving"/>
        </w:rPr>
        <w:t>Fra bekjennelsesskriftene:</w:t>
      </w:r>
      <w:r w:rsidR="00183978" w:rsidRPr="001906BE">
        <w:rPr>
          <w:rStyle w:val="Sterkutheving"/>
        </w:rPr>
        <w:t xml:space="preserve">  </w:t>
      </w:r>
    </w:p>
    <w:p w:rsidR="00183978" w:rsidRDefault="00183978" w:rsidP="006A2451">
      <w:pPr>
        <w:pStyle w:val="avsnitt"/>
      </w:pPr>
      <w:r>
        <w:t xml:space="preserve">SK De ti bud, 141f, 168-174. </w:t>
      </w:r>
    </w:p>
    <w:p w:rsidR="00880666" w:rsidRDefault="00880666" w:rsidP="006A2451">
      <w:pPr>
        <w:pStyle w:val="Innskuttlinje"/>
      </w:pPr>
    </w:p>
    <w:p w:rsidR="00183978" w:rsidRDefault="00183978" w:rsidP="00C52B1F">
      <w:pPr>
        <w:pStyle w:val="Anm"/>
      </w:pPr>
      <w:r>
        <w:rPr>
          <w:b/>
          <w:bCs/>
        </w:rPr>
        <w:t>Anm</w:t>
      </w:r>
      <w:r>
        <w:t xml:space="preserve">.  Den antikke stat var begrenset til justis- og militærvesen.  Den moderne stat omfatter </w:t>
      </w:r>
      <w:r w:rsidR="00880666">
        <w:t xml:space="preserve">så </w:t>
      </w:r>
      <w:r>
        <w:t>mye mer</w:t>
      </w:r>
      <w:r w:rsidR="00880666">
        <w:t xml:space="preserve"> - v</w:t>
      </w:r>
      <w:r>
        <w:t>elferdsordninger, sykehusvesen, kulturinstitusjoner, undervisning og oppseding, osv.  Men det betyr ikk</w:t>
      </w:r>
      <w:r w:rsidR="00880666">
        <w:t xml:space="preserve">e at den moderne stat er blitt noe annet enn den </w:t>
      </w:r>
      <w:r>
        <w:t xml:space="preserve">antikke stat.  </w:t>
      </w:r>
      <w:r w:rsidR="00880666">
        <w:t>S</w:t>
      </w:r>
      <w:r>
        <w:t xml:space="preserve">tatens fremste oppgave </w:t>
      </w:r>
      <w:r w:rsidR="00880666">
        <w:t xml:space="preserve">består - </w:t>
      </w:r>
      <w:r>
        <w:t>å sikre borgernes liv og eiendom</w:t>
      </w:r>
      <w:r w:rsidR="00880666">
        <w:t xml:space="preserve"> med lov og orden.</w:t>
      </w:r>
      <w:r>
        <w:t xml:space="preserve">  </w:t>
      </w:r>
    </w:p>
    <w:p w:rsidR="00880666" w:rsidRDefault="00183978" w:rsidP="00C52B1F">
      <w:pPr>
        <w:pStyle w:val="Anm"/>
      </w:pPr>
      <w:r>
        <w:t xml:space="preserve">Den moderne stat </w:t>
      </w:r>
      <w:r w:rsidR="00880666">
        <w:t xml:space="preserve">stiller borgerne overfor </w:t>
      </w:r>
      <w:r w:rsidR="0069079E">
        <w:t xml:space="preserve">problemer med </w:t>
      </w:r>
      <w:r>
        <w:t>innblanding</w:t>
      </w:r>
      <w:r w:rsidR="00880666">
        <w:t xml:space="preserve"> og </w:t>
      </w:r>
      <w:r>
        <w:t>formynder</w:t>
      </w:r>
      <w:r w:rsidR="00880666">
        <w:t xml:space="preserve">i - </w:t>
      </w:r>
      <w:r>
        <w:t xml:space="preserve">innblanding i foreldreretten og formynderi </w:t>
      </w:r>
      <w:r w:rsidR="0069079E">
        <w:t xml:space="preserve">vedrørende  </w:t>
      </w:r>
      <w:r>
        <w:t xml:space="preserve">barnas skolegang og oppseding.  I samme grad som dette skjer, </w:t>
      </w:r>
      <w:r w:rsidR="00880666">
        <w:t xml:space="preserve">blir </w:t>
      </w:r>
      <w:r w:rsidR="0069079E">
        <w:t xml:space="preserve">foreldreretten </w:t>
      </w:r>
      <w:r w:rsidR="00880666">
        <w:t xml:space="preserve">krenket og foreldre påtvunget rollen som </w:t>
      </w:r>
      <w:r>
        <w:t>støttespillere for ”enhetsskolen”</w:t>
      </w:r>
      <w:r w:rsidR="00880666">
        <w:t xml:space="preserve"> i det sekulær-liberale samfunn</w:t>
      </w:r>
      <w:r>
        <w:t xml:space="preserve">.  </w:t>
      </w:r>
    </w:p>
    <w:p w:rsidR="00183978" w:rsidRDefault="00183978" w:rsidP="00C52B1F">
      <w:pPr>
        <w:pStyle w:val="Anm"/>
      </w:pPr>
      <w:r>
        <w:t>Hvor går grensen for innblanding og kontroll?  I tros- og livssynsspørsmål skal verdslige myndigheter tre tilbake for allmenne menneskerettigheter</w:t>
      </w:r>
      <w:r w:rsidR="0069079E">
        <w:t xml:space="preserve"> </w:t>
      </w:r>
      <w:r>
        <w:t xml:space="preserve">og for samvittigheter forpliktet på Guds åpenbaringsord, gitt i og med Den Hellige Skrift.  </w:t>
      </w:r>
      <w:r w:rsidR="00880666">
        <w:t>Denne tilbakeholdenhet gir rom for kirkeskoler i menighetsregi.</w:t>
      </w:r>
    </w:p>
    <w:p w:rsidR="00183978" w:rsidRDefault="00183978" w:rsidP="00C52B1F">
      <w:pPr>
        <w:pStyle w:val="Anm"/>
      </w:pPr>
      <w:r>
        <w:t xml:space="preserve">Hvor staten utøver religions- og livssynstvang, og kirken utøver verdslig makt, der er ”djevelen løs” (Luther).  Drivkraften er trangen til makt for maktens skyld, hevet over etiske normer.  Sammenblanding av myndighetsområdene (regimentblanding) er ødeleggende </w:t>
      </w:r>
      <w:r w:rsidR="0069079E">
        <w:t>sett fra begge sider</w:t>
      </w:r>
      <w:r>
        <w:t xml:space="preserve">.  På grunn </w:t>
      </w:r>
      <w:r w:rsidR="00843AEE">
        <w:t xml:space="preserve">av </w:t>
      </w:r>
      <w:r>
        <w:t xml:space="preserve">den onde lyst i menneskene, må grenseoppgangen </w:t>
      </w:r>
      <w:r w:rsidR="00904DC6">
        <w:t xml:space="preserve">stadig </w:t>
      </w:r>
      <w:r>
        <w:t xml:space="preserve">gjentas på nytt – av hensyn til menneskene og vår frelse.  </w:t>
      </w:r>
    </w:p>
    <w:p w:rsidR="00880666" w:rsidRDefault="00880666" w:rsidP="006A2451">
      <w:pPr>
        <w:pStyle w:val="Innskuttlinje"/>
      </w:pPr>
    </w:p>
    <w:p w:rsidR="00183978" w:rsidRDefault="00183978" w:rsidP="00590A2B">
      <w:pPr>
        <w:pStyle w:val="katekismesprsml"/>
      </w:pPr>
      <w:r>
        <w:t>Hva har Gud lovet dem som holder dette bud?</w:t>
      </w:r>
    </w:p>
    <w:p w:rsidR="00183978" w:rsidRDefault="00183978" w:rsidP="001B68A0">
      <w:pPr>
        <w:pStyle w:val="answer"/>
      </w:pPr>
      <w:r>
        <w:t xml:space="preserve">Svar:  </w:t>
      </w:r>
      <w:r w:rsidR="006477DB">
        <w:t xml:space="preserve">Gud vil </w:t>
      </w:r>
      <w:r>
        <w:t xml:space="preserve">velsigne dem med lov og orden, og i sin kirkes orden på jorden velsigne dem med </w:t>
      </w:r>
      <w:r w:rsidR="006477DB">
        <w:t>sitt ord.</w:t>
      </w:r>
      <w:r>
        <w:t xml:space="preserve">   </w:t>
      </w:r>
    </w:p>
    <w:p w:rsidR="00183978" w:rsidRDefault="00183978" w:rsidP="00590A2B">
      <w:pPr>
        <w:pStyle w:val="bibelhenvisning"/>
      </w:pPr>
      <w:r>
        <w:rPr>
          <w:u w:val="single"/>
        </w:rPr>
        <w:t>5 Mos 5:16</w:t>
      </w:r>
      <w:r>
        <w:t xml:space="preserve"> – så de dager må bli mange, og det må gå deg vel i det landet som Herren din Gud gir deg.  </w:t>
      </w:r>
      <w:r>
        <w:rPr>
          <w:u w:val="single"/>
        </w:rPr>
        <w:t>Rom 13:3, 6</w:t>
      </w:r>
      <w:r>
        <w:t xml:space="preserve"> – Makthaverne er ikke til for å avskrekke fra den gode gjerning, men fra den onde.  /…/ Makthaverne er Guds tjenere, i stadig virksomhet for denne oppgave.</w:t>
      </w:r>
    </w:p>
    <w:p w:rsidR="00183978" w:rsidRDefault="00183978" w:rsidP="00590A2B">
      <w:pPr>
        <w:pStyle w:val="bibelhenvisning"/>
      </w:pPr>
      <w:r>
        <w:rPr>
          <w:u w:val="single"/>
        </w:rPr>
        <w:t>Kol 3:20f</w:t>
      </w:r>
      <w:r>
        <w:t xml:space="preserve"> – Dere barn, vær lydige mot deres foreldre i alt, for det er velbehagelig i Herren.  </w:t>
      </w:r>
      <w:r>
        <w:rPr>
          <w:u w:val="single"/>
        </w:rPr>
        <w:t>Ef 6:4f</w:t>
      </w:r>
      <w:r>
        <w:t xml:space="preserve"> – Og dere fedre!  Hiss ikke opp barna deres til vrede, men fostre dem med Herrens tukt og oppmuntring.  Dere tjenere (el ansatte)! Vær lydige mot deres jordiske herrer (sjefer), med respekt og aktelse av et oppriktig hjerte, som mot Kristus selv.  </w:t>
      </w:r>
      <w:r>
        <w:rPr>
          <w:u w:val="single"/>
        </w:rPr>
        <w:t>Gal 6:5</w:t>
      </w:r>
      <w:r>
        <w:t xml:space="preserve"> - Enhver skal bære sin egen bør.  </w:t>
      </w:r>
      <w:r>
        <w:rPr>
          <w:u w:val="single"/>
        </w:rPr>
        <w:t>Fil 2:3f</w:t>
      </w:r>
      <w:r>
        <w:t xml:space="preserve"> – akt hverandre i ydmykhet høyere enn dere selv.  Ingen må se bare på sitt eget, men enhver må også ha de andres gagn for øye.</w:t>
      </w:r>
    </w:p>
    <w:p w:rsidR="00183978" w:rsidRDefault="00183978" w:rsidP="00590A2B">
      <w:pPr>
        <w:pStyle w:val="bibelhenvisning"/>
      </w:pPr>
      <w:r>
        <w:rPr>
          <w:u w:val="single"/>
        </w:rPr>
        <w:t>1 Tim 4:16</w:t>
      </w:r>
      <w:r>
        <w:t xml:space="preserve"> – Gi akt på deg selv og din undervisning, og vær utholdende i dette!  Gjør du det, frelser du både deg selv og dem som hører på deg.  </w:t>
      </w:r>
      <w:r>
        <w:rPr>
          <w:u w:val="single"/>
        </w:rPr>
        <w:t>Heb 13:7</w:t>
      </w:r>
      <w:r>
        <w:t xml:space="preserve"> – Kom i hu deres veiledere, de som har talt Guds ord til dere!  Legg merke til hvordan de sluttet sin livsferd, og følg deres tro.</w:t>
      </w:r>
    </w:p>
    <w:p w:rsidR="00183978" w:rsidRDefault="00183978" w:rsidP="001B68A0">
      <w:r>
        <w:t xml:space="preserve">Guds løfte viser til hovedsaken: Å leve dette liv i den over- og underordning som kjennetegner Guds skaperverk.  Der er enhver satt til å utføre </w:t>
      </w:r>
      <w:r>
        <w:rPr>
          <w:i/>
          <w:iCs/>
        </w:rPr>
        <w:t>sin</w:t>
      </w:r>
      <w:r>
        <w:t xml:space="preserve"> gjerning (Mk 13:34). </w:t>
      </w:r>
    </w:p>
    <w:p w:rsidR="000021B7" w:rsidRDefault="00183978" w:rsidP="006A2451">
      <w:pPr>
        <w:pStyle w:val="avsnitt"/>
      </w:pPr>
      <w:r w:rsidRPr="000021B7">
        <w:rPr>
          <w:rStyle w:val="Sterk"/>
        </w:rPr>
        <w:t>Eksempel</w:t>
      </w:r>
      <w:r>
        <w:rPr>
          <w:bCs/>
        </w:rPr>
        <w:t xml:space="preserve"> på ulydighets lønn</w:t>
      </w:r>
      <w:r>
        <w:t xml:space="preserve">: Da myndighetene unnlot å opprettholde lov og orden, ble det tunge dager for Israels folk, Hos 4:1-3. </w:t>
      </w:r>
    </w:p>
    <w:p w:rsidR="007D0066" w:rsidRDefault="007D0066" w:rsidP="006A2451">
      <w:pPr>
        <w:pStyle w:val="Innskuttlinje"/>
      </w:pPr>
    </w:p>
    <w:p w:rsidR="000021B7" w:rsidRPr="000021B7" w:rsidRDefault="007D0066" w:rsidP="006A2451">
      <w:pPr>
        <w:pStyle w:val="avsnitt"/>
      </w:pPr>
      <w:r>
        <w:rPr>
          <w:rStyle w:val="Sterk"/>
        </w:rPr>
        <w:t>Fra bekjennelsesskriftene:</w:t>
      </w:r>
      <w:r w:rsidR="00183978">
        <w:t xml:space="preserve">  </w:t>
      </w:r>
    </w:p>
    <w:p w:rsidR="00183978" w:rsidRDefault="00183978" w:rsidP="006A2451">
      <w:pPr>
        <w:pStyle w:val="avsnitt"/>
      </w:pPr>
      <w:r>
        <w:t xml:space="preserve">Guds velsignelse følger dem som hedrer sin far og mor, SK De ti bud 134, 137-139.  Ulydighet og vanære påkaller djevelen og egger Gud til vrede, samme 135-136.  - Om lydighet mot ”overordnede” og troskap i sitt jordiske kall, samme 143-156.  </w:t>
      </w:r>
    </w:p>
    <w:p w:rsidR="000021B7" w:rsidRDefault="000021B7" w:rsidP="006A2451">
      <w:pPr>
        <w:pStyle w:val="Innskuttlinje"/>
      </w:pPr>
    </w:p>
    <w:p w:rsidR="00183978" w:rsidRDefault="00183978" w:rsidP="00590A2B">
      <w:pPr>
        <w:pStyle w:val="katekismesprsml"/>
      </w:pPr>
      <w:r>
        <w:t>Betyr Guds løfte at han ikke elsker dem som dør unge?</w:t>
      </w:r>
    </w:p>
    <w:p w:rsidR="00183978" w:rsidRDefault="00183978" w:rsidP="001B68A0">
      <w:pPr>
        <w:pStyle w:val="answer"/>
      </w:pPr>
      <w:r>
        <w:t>Nei.</w:t>
      </w:r>
    </w:p>
    <w:p w:rsidR="00183978" w:rsidRPr="001B68A0" w:rsidRDefault="00183978" w:rsidP="001B68A0">
      <w:pPr>
        <w:pStyle w:val="bibelsitat"/>
        <w:rPr>
          <w:lang w:val="nb-NO"/>
        </w:rPr>
      </w:pPr>
      <w:r w:rsidRPr="001B68A0">
        <w:rPr>
          <w:u w:val="single"/>
          <w:lang w:val="nb-NO"/>
        </w:rPr>
        <w:t>Rom 7:24</w:t>
      </w:r>
      <w:r w:rsidRPr="001B68A0">
        <w:rPr>
          <w:lang w:val="nb-NO"/>
        </w:rPr>
        <w:t xml:space="preserve"> – Jeg arme menneske, hvem skal frelse meg fra dette dødens legeme?  Gud være takk, ved Kristus Jesus, vår Herre!  </w:t>
      </w:r>
      <w:r w:rsidRPr="001B68A0">
        <w:rPr>
          <w:u w:val="single"/>
          <w:lang w:val="nb-NO"/>
        </w:rPr>
        <w:t>8:28</w:t>
      </w:r>
      <w:r w:rsidRPr="001B68A0">
        <w:rPr>
          <w:lang w:val="nb-NO"/>
        </w:rPr>
        <w:t xml:space="preserve"> – alt tjener dem til gode som elsker Gud.</w:t>
      </w:r>
    </w:p>
    <w:p w:rsidR="00183978" w:rsidRDefault="00183978" w:rsidP="001B68A0">
      <w:r>
        <w:t>Alle må vi dø for syndens skyld.  Men det hender at Gud rykker bort sine barn i tidlig alder for å gi dem et bedre liv.</w:t>
      </w:r>
    </w:p>
    <w:p w:rsidR="00183978" w:rsidRDefault="00183978" w:rsidP="00590A2B">
      <w:pPr>
        <w:pStyle w:val="katekismesprsml"/>
      </w:pPr>
      <w:r>
        <w:t>Hvordan skal man da forstå dette løfte fra Gud?</w:t>
      </w:r>
    </w:p>
    <w:p w:rsidR="00183978" w:rsidRDefault="00183978" w:rsidP="001B68A0">
      <w:pPr>
        <w:pStyle w:val="answer"/>
      </w:pPr>
      <w:r>
        <w:t xml:space="preserve">Det hviler en særlig velsignelse over lydige barn, og over et folk som hedrer foreldre, lærere og alle som utøver myndighet fra Gud.  </w:t>
      </w:r>
    </w:p>
    <w:p w:rsidR="00183978" w:rsidRPr="001B68A0" w:rsidRDefault="00183978" w:rsidP="001B68A0">
      <w:pPr>
        <w:pStyle w:val="bibelsitat"/>
        <w:rPr>
          <w:lang w:val="nb-NO"/>
        </w:rPr>
      </w:pPr>
      <w:r w:rsidRPr="001B68A0">
        <w:rPr>
          <w:u w:val="single"/>
          <w:lang w:val="nb-NO"/>
        </w:rPr>
        <w:t>Sal 37:3-5, 9, 39f</w:t>
      </w:r>
      <w:r w:rsidRPr="001B68A0">
        <w:rPr>
          <w:lang w:val="nb-NO"/>
        </w:rPr>
        <w:t xml:space="preserve"> - Stol på Herren og gjør det gode, så skal du få bo i landet.  Legg vinn på troskap.  Ha din lyst og glede i Herren, så gir han deg det ditt hjerte ønsker.  Legg din vei i Herrens hånd, stol på ham, så griper han inn. /…/ For de som gjør ondt, skal utryddes, men de som venter på Herren, skal arve landet.  /…/ de gudløse har ingen fremtid.  De rettferdiges frelse kommer fra Herren, han er deres vern i trengselens tid.  </w:t>
      </w:r>
      <w:r w:rsidRPr="001B68A0">
        <w:rPr>
          <w:u w:val="single"/>
          <w:lang w:val="nb-NO"/>
        </w:rPr>
        <w:t>Mt 6:33</w:t>
      </w:r>
      <w:r w:rsidRPr="001B68A0">
        <w:rPr>
          <w:lang w:val="nb-NO"/>
        </w:rPr>
        <w:t xml:space="preserve"> – søk først Guds rike og hans rettferdighet, så skal også alt det andre gis dere.  </w:t>
      </w:r>
      <w:r w:rsidRPr="001B68A0">
        <w:rPr>
          <w:u w:val="single"/>
          <w:lang w:val="nb-NO"/>
        </w:rPr>
        <w:t>1 Pet 5:6f</w:t>
      </w:r>
      <w:r w:rsidRPr="001B68A0">
        <w:rPr>
          <w:lang w:val="nb-NO"/>
        </w:rPr>
        <w:t xml:space="preserve"> – Ydmyk dere /…/ under Guds veldige hånd, så han kan opphøye dere i sin tid!  Kast alle deres bekymringer på ham!  Han har omsorg for dere.   (Fil 4:6-8, 1 Pet 1:3-7, Et 4:26f, 31f)  </w:t>
      </w:r>
    </w:p>
    <w:p w:rsidR="000021B7" w:rsidRDefault="000021B7" w:rsidP="006A2451">
      <w:pPr>
        <w:pStyle w:val="Innskuttlinje"/>
      </w:pPr>
    </w:p>
    <w:p w:rsidR="000021B7" w:rsidRDefault="007D0066" w:rsidP="006A2451">
      <w:pPr>
        <w:pStyle w:val="avsnitt"/>
      </w:pPr>
      <w:r>
        <w:rPr>
          <w:rStyle w:val="Sterk"/>
        </w:rPr>
        <w:t>Fra bekjennelsesskriftene:</w:t>
      </w:r>
      <w:r w:rsidR="00183978">
        <w:t xml:space="preserve">  </w:t>
      </w:r>
    </w:p>
    <w:p w:rsidR="000021B7" w:rsidRDefault="00183978" w:rsidP="006A2451">
      <w:pPr>
        <w:pStyle w:val="avsnitt"/>
      </w:pPr>
      <w:r>
        <w:t xml:space="preserve">Gud belønner kristnes lydighet mot far og mor, ikke fordi de skal lære å stole på sin egen rettferdighet, men fordi Gud </w:t>
      </w:r>
      <w:r w:rsidR="000021B7">
        <w:t xml:space="preserve">er god.  </w:t>
      </w:r>
      <w:r>
        <w:t>Ofte utsetter han belønningen for at de skal ”</w:t>
      </w:r>
      <w:r w:rsidRPr="000021B7">
        <w:rPr>
          <w:rStyle w:val="SitatTegn"/>
        </w:rPr>
        <w:t>lære å søke Guds vilje fremfor belønningen</w:t>
      </w:r>
      <w:r>
        <w:t xml:space="preserve">”, Apol 4:197f.  </w:t>
      </w:r>
    </w:p>
    <w:p w:rsidR="00183978" w:rsidRPr="00C343FD" w:rsidRDefault="00183978" w:rsidP="006A2451">
      <w:pPr>
        <w:pStyle w:val="avsnitt"/>
      </w:pPr>
      <w:r w:rsidRPr="00C343FD">
        <w:t>Budet skal ”</w:t>
      </w:r>
      <w:r w:rsidRPr="00C343FD">
        <w:rPr>
          <w:rStyle w:val="SitatTegn"/>
        </w:rPr>
        <w:t>tjene til gagn og glede for oss, så vi kan leve et rolig og godt liv</w:t>
      </w:r>
      <w:r w:rsidRPr="00C343FD">
        <w:t>”, SK De ti bud, 131.  De som har Guds vilje og bud for sine øyne, ”</w:t>
      </w:r>
      <w:r w:rsidRPr="00C343FD">
        <w:rPr>
          <w:rStyle w:val="SitatTegn"/>
        </w:rPr>
        <w:t xml:space="preserve">har løfte om å få rikelig igjen for det de gir til sine legemlige og åndelige fedre.  De skal ikke bare få brød, klær og penger for et år eller to, men de skal få et langt liv, </w:t>
      </w:r>
      <w:r w:rsidR="0030563E">
        <w:rPr>
          <w:rStyle w:val="SitatTegn"/>
        </w:rPr>
        <w:t xml:space="preserve">leve </w:t>
      </w:r>
      <w:r w:rsidRPr="00C343FD">
        <w:rPr>
          <w:rStyle w:val="SitatTegn"/>
        </w:rPr>
        <w:t>i og fred, og så skal de bli evig rike og salige</w:t>
      </w:r>
      <w:r w:rsidRPr="00C343FD">
        <w:t>”, samme 164 (158-166).</w:t>
      </w:r>
    </w:p>
    <w:p w:rsidR="000021B7" w:rsidRDefault="000021B7" w:rsidP="006A2451">
      <w:pPr>
        <w:pStyle w:val="Innskuttlinje"/>
      </w:pPr>
    </w:p>
    <w:p w:rsidR="00183978" w:rsidRDefault="00183978" w:rsidP="00590A2B">
      <w:pPr>
        <w:pStyle w:val="katekismesprsml"/>
      </w:pPr>
      <w:r>
        <w:t>Hva FORBYR Gud i det fjerde bud?</w:t>
      </w:r>
    </w:p>
    <w:p w:rsidR="00183978" w:rsidRDefault="000021B7" w:rsidP="001B68A0">
      <w:pPr>
        <w:pStyle w:val="answer"/>
      </w:pPr>
      <w:r>
        <w:t xml:space="preserve">Gud forbyr å </w:t>
      </w:r>
      <w:r w:rsidR="00183978">
        <w:t xml:space="preserve">vise foreldre og foresatte ulydighet og forakt, og ved dårlig oppførsel bringe dem sorg eller gjøre dem vred. </w:t>
      </w:r>
    </w:p>
    <w:p w:rsidR="00183978" w:rsidRDefault="00183978" w:rsidP="00590A2B">
      <w:pPr>
        <w:pStyle w:val="bibelhenvisning"/>
      </w:pPr>
      <w:r>
        <w:rPr>
          <w:u w:val="single"/>
        </w:rPr>
        <w:t>Ord 20:20</w:t>
      </w:r>
      <w:r>
        <w:t xml:space="preserve"> – Den som banner sin far og sin mor, hans lampe skal slokne i belgmørke.  </w:t>
      </w:r>
      <w:r>
        <w:rPr>
          <w:u w:val="single"/>
        </w:rPr>
        <w:t>5 Mos 27:16</w:t>
      </w:r>
      <w:r>
        <w:t xml:space="preserve"> – Forbannet være den som ringeakter sin far eller sin mor!  Og alt folket skal si: Amen!</w:t>
      </w:r>
      <w:r w:rsidR="006477DB">
        <w:t xml:space="preserve">  </w:t>
      </w:r>
      <w:r>
        <w:rPr>
          <w:u w:val="single"/>
        </w:rPr>
        <w:t>2 Tim 3</w:t>
      </w:r>
      <w:r>
        <w:t xml:space="preserve">:1f – Det skal du vite at i de siste dager skal det komme vanskelige tider.  Da skal menneskene være /…/ spottende, ulydige mot foreldre, utakknemmelige...   </w:t>
      </w:r>
    </w:p>
    <w:p w:rsidR="00183978" w:rsidRDefault="00183978" w:rsidP="006A2451">
      <w:pPr>
        <w:pStyle w:val="avsnitt"/>
      </w:pPr>
      <w:r>
        <w:rPr>
          <w:b/>
          <w:bCs/>
        </w:rPr>
        <w:t xml:space="preserve">Eksempler:  </w:t>
      </w:r>
      <w:r>
        <w:rPr>
          <w:i/>
          <w:iCs/>
        </w:rPr>
        <w:t>Jakobs sønner</w:t>
      </w:r>
      <w:r>
        <w:t xml:space="preserve">, som bedro sin far, 37:1-4, 45:1-15.  </w:t>
      </w:r>
      <w:r w:rsidR="000021B7">
        <w:t xml:space="preserve">- </w:t>
      </w:r>
      <w:r>
        <w:rPr>
          <w:i/>
          <w:iCs/>
        </w:rPr>
        <w:t>Datan og Abiram</w:t>
      </w:r>
      <w:r>
        <w:t xml:space="preserve"> nektet å lyde Moses, og Moses ble vred på dem, 4 Mos 16:12-15.  </w:t>
      </w:r>
      <w:r w:rsidR="000021B7">
        <w:t xml:space="preserve">- </w:t>
      </w:r>
      <w:r>
        <w:rPr>
          <w:i/>
          <w:iCs/>
        </w:rPr>
        <w:t>Israelittenes ondskap</w:t>
      </w:r>
      <w:r>
        <w:t xml:space="preserve"> gjorde Moses vred, 2 Mos 32:19-24.  </w:t>
      </w:r>
      <w:r w:rsidR="000021B7">
        <w:t xml:space="preserve">- </w:t>
      </w:r>
      <w:r>
        <w:rPr>
          <w:i/>
          <w:iCs/>
        </w:rPr>
        <w:t>Eli’s sønner</w:t>
      </w:r>
      <w:r>
        <w:t xml:space="preserve"> hørte ikke på sin far, 1 Sam 2:22-25.  </w:t>
      </w:r>
      <w:r w:rsidR="000021B7">
        <w:t xml:space="preserve">- </w:t>
      </w:r>
      <w:r>
        <w:rPr>
          <w:i/>
          <w:iCs/>
        </w:rPr>
        <w:t>Småguttene som Gud straffet</w:t>
      </w:r>
      <w:r>
        <w:t xml:space="preserve"> fordi de kalte profeten Elisa en ”flintskalle”, 2 Kong 2:23f.  </w:t>
      </w:r>
      <w:r w:rsidR="000021B7">
        <w:t xml:space="preserve">- </w:t>
      </w:r>
      <w:r>
        <w:t xml:space="preserve">Forræderen </w:t>
      </w:r>
      <w:r>
        <w:rPr>
          <w:i/>
          <w:iCs/>
        </w:rPr>
        <w:t>Akitofel, og Absalom</w:t>
      </w:r>
      <w:r>
        <w:t xml:space="preserve"> som ledet et opprør mot sin far David, 2 Sam 15:1-12, 16:5-19:8.</w:t>
      </w:r>
    </w:p>
    <w:p w:rsidR="00183978" w:rsidRDefault="00183978" w:rsidP="00590A2B">
      <w:pPr>
        <w:pStyle w:val="katekismesprsml"/>
      </w:pPr>
      <w:r>
        <w:t>Hvordan har Guds Sønn oppfylt det fjerde bud til oppmuntring og eksempel</w:t>
      </w:r>
      <w:r w:rsidR="009A3AC5">
        <w:t xml:space="preserve"> for oss</w:t>
      </w:r>
      <w:r>
        <w:t>?</w:t>
      </w:r>
    </w:p>
    <w:p w:rsidR="00183978" w:rsidRDefault="00183978" w:rsidP="001B68A0">
      <w:pPr>
        <w:pStyle w:val="answer"/>
      </w:pPr>
      <w:r>
        <w:t>Sønnen lød Faderen av fri vilje</w:t>
      </w:r>
      <w:r w:rsidR="006477DB">
        <w:t xml:space="preserve"> da han i Jesu skikkelse foreldrene sin mor jomfru Maria og sin fosterfar Josef, </w:t>
      </w:r>
      <w:r>
        <w:t xml:space="preserve">og </w:t>
      </w:r>
      <w:r w:rsidR="006477DB">
        <w:t xml:space="preserve">likeså </w:t>
      </w:r>
      <w:r>
        <w:t>de styrende i samfunnet.</w:t>
      </w:r>
    </w:p>
    <w:p w:rsidR="00183978" w:rsidRDefault="00183978" w:rsidP="00590A2B">
      <w:pPr>
        <w:pStyle w:val="bibelhenvisning"/>
      </w:pPr>
      <w:r>
        <w:rPr>
          <w:u w:val="single"/>
        </w:rPr>
        <w:t>Lk 2:51</w:t>
      </w:r>
      <w:r>
        <w:t xml:space="preserve"> – (Jesus) fulgte /…/ med dem ned til Nasaret, og han var alltid lydig mot dem.  </w:t>
      </w:r>
      <w:r>
        <w:rPr>
          <w:u w:val="single"/>
        </w:rPr>
        <w:t>Mt 22:21</w:t>
      </w:r>
      <w:r>
        <w:t xml:space="preserve"> – Gi keiseren det som keiserens er, og Gud det som Guds er!  </w:t>
      </w:r>
      <w:r>
        <w:rPr>
          <w:u w:val="single"/>
        </w:rPr>
        <w:t>1 Pet 2:22</w:t>
      </w:r>
      <w:r>
        <w:t xml:space="preserve"> – Han gjorde ingen synd, og svik var ikke i hans munn.  </w:t>
      </w:r>
    </w:p>
    <w:p w:rsidR="00183978" w:rsidRDefault="00183978" w:rsidP="006A2451">
      <w:pPr>
        <w:pStyle w:val="avsnitt"/>
      </w:pPr>
      <w:r>
        <w:rPr>
          <w:b/>
          <w:szCs w:val="20"/>
        </w:rPr>
        <w:t>Eksempel:</w:t>
      </w:r>
      <w:r>
        <w:t xml:space="preserve"> Jesus sørget for at apostelen Johannes tok vare på mor Maria, Joh 19:26f.</w:t>
      </w:r>
    </w:p>
    <w:p w:rsidR="000021B7" w:rsidRDefault="000021B7" w:rsidP="006A2451">
      <w:pPr>
        <w:pStyle w:val="Innskuttlinje"/>
      </w:pPr>
    </w:p>
    <w:p w:rsidR="00183978" w:rsidRDefault="00183978" w:rsidP="00CA2733">
      <w:pPr>
        <w:pStyle w:val="Overskrift4"/>
      </w:pPr>
      <w:bookmarkStart w:id="46" w:name="_Toc472524333"/>
      <w:r>
        <w:t>Excurs 1:  Om foreldreretten</w:t>
      </w:r>
      <w:bookmarkEnd w:id="46"/>
    </w:p>
    <w:p w:rsidR="00183978" w:rsidRPr="004946A1" w:rsidRDefault="00183978" w:rsidP="00245489">
      <w:pPr>
        <w:pStyle w:val="excurs"/>
      </w:pPr>
      <w:r w:rsidRPr="004946A1">
        <w:t xml:space="preserve">Foreldrerettens arena er hjemmet.  Den omfatter foreldrenes lovgivende, dømmende og utøvende myndighet.       </w:t>
      </w:r>
    </w:p>
    <w:p w:rsidR="00183978" w:rsidRPr="004946A1" w:rsidRDefault="00183978" w:rsidP="00245489">
      <w:pPr>
        <w:pStyle w:val="excurs"/>
      </w:pPr>
      <w:r w:rsidRPr="004946A1">
        <w:t xml:space="preserve">1.  </w:t>
      </w:r>
      <w:r w:rsidRPr="006477DB">
        <w:rPr>
          <w:i/>
        </w:rPr>
        <w:t>Foreldreretten står utsatt til</w:t>
      </w:r>
      <w:r w:rsidRPr="004946A1">
        <w:t xml:space="preserve">.  En åpenbar krenkelse er den påtvungne religions- og livssynsundervisning, som i praksis undergraver og motarbeider foreldrenes oppseding av barna.  </w:t>
      </w:r>
      <w:r w:rsidR="006E1245" w:rsidRPr="004946A1">
        <w:t xml:space="preserve">Kirkens tro blir gjenstand for relativismens terror, og troens unike begrunnelse underkjent </w:t>
      </w:r>
      <w:r w:rsidR="00AC5E33">
        <w:t xml:space="preserve">og </w:t>
      </w:r>
      <w:r w:rsidR="006E1245" w:rsidRPr="004946A1">
        <w:t xml:space="preserve">manipulert.  </w:t>
      </w:r>
    </w:p>
    <w:p w:rsidR="00183978" w:rsidRPr="004946A1" w:rsidRDefault="00183978" w:rsidP="00245489">
      <w:pPr>
        <w:pStyle w:val="excurs"/>
      </w:pPr>
      <w:r w:rsidRPr="004946A1">
        <w:t xml:space="preserve">Under slike forhold lider samfunnet av relativismens rotskade, med ødeleggende virkninger på lovgivningen og det sosiale liv.  </w:t>
      </w:r>
      <w:r w:rsidR="006E1245" w:rsidRPr="004946A1">
        <w:t>Da får ikke d</w:t>
      </w:r>
      <w:r w:rsidRPr="004946A1">
        <w:t xml:space="preserve">en andre tavles bud </w:t>
      </w:r>
      <w:r w:rsidR="006E1245" w:rsidRPr="004946A1">
        <w:t xml:space="preserve">være ringmuren om </w:t>
      </w:r>
      <w:r w:rsidRPr="004946A1">
        <w:t>vår nestes hjem, liv, ekteskap, navn, eiendom osv</w:t>
      </w:r>
      <w:r w:rsidR="006E1245" w:rsidRPr="004946A1">
        <w:t>.  Ringmuren er i forfall og ligger stykkevis nede</w:t>
      </w:r>
      <w:r w:rsidRPr="004946A1">
        <w:t xml:space="preserve">.  En rekke symptomer er nevnt i forklaringene til budene.  </w:t>
      </w:r>
    </w:p>
    <w:p w:rsidR="00183978" w:rsidRPr="004946A1" w:rsidRDefault="00183978" w:rsidP="00245489">
      <w:pPr>
        <w:pStyle w:val="excurs"/>
      </w:pPr>
      <w:r w:rsidRPr="004946A1">
        <w:t xml:space="preserve">Jes 10:1, Jer 2:8, Rom 13:3-4, 2 Tim 3:14f.  </w:t>
      </w:r>
    </w:p>
    <w:p w:rsidR="00183978" w:rsidRPr="004946A1" w:rsidRDefault="00183978" w:rsidP="00245489">
      <w:pPr>
        <w:pStyle w:val="excurs"/>
      </w:pPr>
      <w:r w:rsidRPr="004946A1">
        <w:t xml:space="preserve">2.  </w:t>
      </w:r>
      <w:r w:rsidRPr="006477DB">
        <w:rPr>
          <w:i/>
        </w:rPr>
        <w:t>Foreldreretten krever unntaksrett og økonomisk handlefrihet</w:t>
      </w:r>
      <w:r w:rsidRPr="004946A1">
        <w:t xml:space="preserve"> til </w:t>
      </w:r>
      <w:r w:rsidR="006E1245" w:rsidRPr="004946A1">
        <w:t xml:space="preserve">valg av </w:t>
      </w:r>
      <w:r w:rsidR="00F67F76" w:rsidRPr="004946A1">
        <w:t xml:space="preserve">alternativ skole eller </w:t>
      </w:r>
      <w:r w:rsidRPr="004946A1">
        <w:t>undervisning</w:t>
      </w:r>
      <w:r w:rsidR="00F67F76" w:rsidRPr="004946A1">
        <w:t xml:space="preserve">.  </w:t>
      </w:r>
      <w:r w:rsidRPr="004946A1">
        <w:t xml:space="preserve">Hvis ikke er både tanke-, samvittighets- og religionsfriheten krenket og sannhetsspørsmålet opphevet.  </w:t>
      </w:r>
      <w:r w:rsidR="00F67F76" w:rsidRPr="004946A1">
        <w:t>Uten sak</w:t>
      </w:r>
      <w:r w:rsidR="0001379D">
        <w:t>s</w:t>
      </w:r>
      <w:r w:rsidR="00F67F76" w:rsidRPr="004946A1">
        <w:t xml:space="preserve">svarende alternativ er menighetens </w:t>
      </w:r>
      <w:r w:rsidRPr="004946A1">
        <w:t>dåp</w:t>
      </w:r>
      <w:r w:rsidR="00F67F76" w:rsidRPr="004946A1">
        <w:t>s</w:t>
      </w:r>
      <w:r w:rsidRPr="004946A1">
        <w:t xml:space="preserve">forvaltning og trosformidling </w:t>
      </w:r>
      <w:r w:rsidR="00F67F76" w:rsidRPr="004946A1">
        <w:t>gjenstand for religionsundertrykking</w:t>
      </w:r>
      <w:r w:rsidR="008C02EA">
        <w:t>. F</w:t>
      </w:r>
      <w:r w:rsidR="008C02EA" w:rsidRPr="004946A1">
        <w:t xml:space="preserve">orutsetningene </w:t>
      </w:r>
      <w:r w:rsidR="00F67F76" w:rsidRPr="004946A1">
        <w:t xml:space="preserve">for dåp og </w:t>
      </w:r>
      <w:r w:rsidRPr="004946A1">
        <w:t xml:space="preserve">kristen oppseding </w:t>
      </w:r>
      <w:r w:rsidR="003F7BB5">
        <w:t xml:space="preserve">blir </w:t>
      </w:r>
      <w:r w:rsidR="00F67F76" w:rsidRPr="004946A1">
        <w:t xml:space="preserve">uthulet og </w:t>
      </w:r>
      <w:r w:rsidR="003F7BB5">
        <w:t xml:space="preserve">til sist </w:t>
      </w:r>
      <w:r w:rsidR="00F67F76" w:rsidRPr="004946A1">
        <w:t>opphevet i generasjonsløpet.</w:t>
      </w:r>
      <w:r w:rsidRPr="004946A1">
        <w:t xml:space="preserve"> </w:t>
      </w:r>
    </w:p>
    <w:p w:rsidR="00183978" w:rsidRPr="004946A1" w:rsidRDefault="00183978" w:rsidP="00245489">
      <w:pPr>
        <w:pStyle w:val="excurs"/>
      </w:pPr>
      <w:r w:rsidRPr="004946A1">
        <w:t>Foreldreretten medfører retten til å velge friskole istedenfor statlig-kommunal skole</w:t>
      </w:r>
      <w:r w:rsidR="009810E5">
        <w:t>.</w:t>
      </w:r>
      <w:r w:rsidRPr="004946A1">
        <w:t xml:space="preserve"> </w:t>
      </w:r>
      <w:r w:rsidR="009810E5">
        <w:t xml:space="preserve">Det kan også være snakk om </w:t>
      </w:r>
      <w:r w:rsidRPr="004946A1">
        <w:t xml:space="preserve">dåpundervisning i en kirkeskole som </w:t>
      </w:r>
      <w:r w:rsidR="009810E5">
        <w:t xml:space="preserve">et </w:t>
      </w:r>
      <w:r w:rsidRPr="004946A1">
        <w:t>alternativ el</w:t>
      </w:r>
      <w:r w:rsidR="00F67F76" w:rsidRPr="004946A1">
        <w:t>ler</w:t>
      </w:r>
      <w:r w:rsidRPr="004946A1">
        <w:t xml:space="preserve"> fritt valgt supplement til allmenn religions- og livssynsundervisning</w:t>
      </w:r>
      <w:r w:rsidR="00F67F76" w:rsidRPr="004946A1">
        <w:t xml:space="preserve"> innordnet sekulær-liberale </w:t>
      </w:r>
      <w:r w:rsidR="009810E5">
        <w:t>idéer.</w:t>
      </w:r>
      <w:r w:rsidRPr="004946A1">
        <w:t xml:space="preserve">  Valgretten (med følger for skattelovgivningen) vil uansett form ivareta ulike hensyn  - hensynet til læreplan, pedagogikk og livssyn/religion, hensynet til barns og unges oppvektsvilkår, </w:t>
      </w:r>
      <w:r w:rsidR="00D20141">
        <w:t xml:space="preserve">deres </w:t>
      </w:r>
      <w:r w:rsidRPr="004946A1">
        <w:t xml:space="preserve">sosiale orientering og intellektuelle utvikling.  </w:t>
      </w:r>
    </w:p>
    <w:p w:rsidR="00183978" w:rsidRPr="004946A1" w:rsidRDefault="00183978" w:rsidP="00245489">
      <w:pPr>
        <w:pStyle w:val="excurs"/>
      </w:pPr>
      <w:r w:rsidRPr="004946A1">
        <w:t xml:space="preserve">Det er foreldrenes </w:t>
      </w:r>
      <w:r w:rsidR="00F67F76" w:rsidRPr="004946A1">
        <w:t xml:space="preserve">rett og </w:t>
      </w:r>
      <w:r w:rsidRPr="004946A1">
        <w:t>plikt å velge den skole eller det alternativ som best støtter dem i deres oppseding.  Og siden foreldrene har det overordnede ansvar for barnas oppseding, må staten gjennom lovgivning og økonomiske tiltak verne om valgalternativ i samsvar med foreldren</w:t>
      </w:r>
      <w:r w:rsidR="00F67F76" w:rsidRPr="004946A1">
        <w:t xml:space="preserve">es overbevisning og ønskemål.  </w:t>
      </w:r>
      <w:r w:rsidR="00500DBD">
        <w:t xml:space="preserve"> </w:t>
      </w:r>
    </w:p>
    <w:p w:rsidR="00183978" w:rsidRDefault="00183978" w:rsidP="001B68A0"/>
    <w:p w:rsidR="00183978" w:rsidRDefault="00183978" w:rsidP="00CA2733">
      <w:pPr>
        <w:pStyle w:val="Overskrift4"/>
      </w:pPr>
      <w:bookmarkStart w:id="47" w:name="_Toc472524334"/>
      <w:r>
        <w:t xml:space="preserve">Excurs 2:  ”toregimentslæren” – </w:t>
      </w:r>
      <w:r w:rsidR="00CA2733">
        <w:t xml:space="preserve">Om </w:t>
      </w:r>
      <w:r>
        <w:t>to myndighetsområder</w:t>
      </w:r>
      <w:bookmarkEnd w:id="47"/>
      <w:r>
        <w:t xml:space="preserve"> </w:t>
      </w:r>
    </w:p>
    <w:p w:rsidR="00183978" w:rsidRDefault="00183978" w:rsidP="00245489">
      <w:pPr>
        <w:pStyle w:val="Excurs0"/>
      </w:pPr>
      <w:r>
        <w:t xml:space="preserve">Dette lærestykke formulerer hva Bibelen sier om forholdet mellom </w:t>
      </w:r>
      <w:r>
        <w:rPr>
          <w:b/>
        </w:rPr>
        <w:t>Guds</w:t>
      </w:r>
      <w:r>
        <w:t xml:space="preserve"> to myndighetsområder (el</w:t>
      </w:r>
      <w:r w:rsidR="0016336F">
        <w:t>ler</w:t>
      </w:r>
      <w:r>
        <w:t xml:space="preserve"> ”regimenter”), representert ved kirke og stat.  </w:t>
      </w:r>
    </w:p>
    <w:p w:rsidR="00183978" w:rsidRPr="004946A1" w:rsidRDefault="00183978" w:rsidP="00245489">
      <w:pPr>
        <w:pStyle w:val="Excurs0"/>
        <w:rPr>
          <w:rStyle w:val="Sterk"/>
        </w:rPr>
      </w:pPr>
      <w:r w:rsidRPr="004946A1">
        <w:rPr>
          <w:rStyle w:val="Sterk"/>
        </w:rPr>
        <w:t xml:space="preserve">1.  Begge myndighetsområder er </w:t>
      </w:r>
      <w:r w:rsidR="005C2845">
        <w:rPr>
          <w:rStyle w:val="Sterk"/>
        </w:rPr>
        <w:t>skapt av Gud for</w:t>
      </w:r>
      <w:r w:rsidRPr="004946A1">
        <w:rPr>
          <w:rStyle w:val="Sterk"/>
        </w:rPr>
        <w:t xml:space="preserve"> en fallen verden</w:t>
      </w:r>
    </w:p>
    <w:p w:rsidR="00183978" w:rsidRDefault="00183978" w:rsidP="00245489">
      <w:pPr>
        <w:pStyle w:val="Excurs0"/>
      </w:pPr>
      <w:r>
        <w:t xml:space="preserve">De er uttrykk for Guds opprettholdende og frelsende gjerning under syndefallets kår.  Gud opprettholder denne verden og kaller menneskene tilbake til seg, til tross for fiendemaktenes herjinger representert ved ”djevelen, verden og vårt eget onde kjød”.  </w:t>
      </w:r>
      <w:r w:rsidR="005C2845">
        <w:t xml:space="preserve">Intet </w:t>
      </w:r>
      <w:r>
        <w:t xml:space="preserve">maktmisbruk opphever åpenbaringsordets faktum: Myndighetspersoner i begge regimenter har Guds kall til å utøve myndighet fra Gud og bringe goder fra Gud.  </w:t>
      </w:r>
    </w:p>
    <w:p w:rsidR="00183978" w:rsidRDefault="00183978" w:rsidP="00245489">
      <w:pPr>
        <w:pStyle w:val="Excurs0"/>
      </w:pPr>
      <w:r>
        <w:t xml:space="preserve">Gud fremmer sitt herredømme på begge områder, uavhengig av menneskenes rettsteorier og ideologiske forankringer (Sal 2).  Skaperen rår over menneskenes liv og er virksom uansett </w:t>
      </w:r>
      <w:r w:rsidR="005C2845">
        <w:t xml:space="preserve">hvilken </w:t>
      </w:r>
      <w:r>
        <w:t xml:space="preserve">orden som oppstår når mennesker </w:t>
      </w:r>
      <w:r w:rsidR="005C2845">
        <w:t>styrer.</w:t>
      </w:r>
    </w:p>
    <w:p w:rsidR="00183978" w:rsidRPr="004946A1" w:rsidRDefault="00183978" w:rsidP="00245489">
      <w:pPr>
        <w:pStyle w:val="Excurs0"/>
        <w:rPr>
          <w:rStyle w:val="Sterk"/>
        </w:rPr>
      </w:pPr>
      <w:r w:rsidRPr="004946A1">
        <w:rPr>
          <w:rStyle w:val="Sterk"/>
        </w:rPr>
        <w:t xml:space="preserve">2.  Å skjelne, men ikke skille. </w:t>
      </w:r>
    </w:p>
    <w:p w:rsidR="00183978" w:rsidRDefault="00183978" w:rsidP="00245489">
      <w:pPr>
        <w:pStyle w:val="Excurs0"/>
      </w:pPr>
      <w:r>
        <w:t>Gud er regimentenes kilde og virksom i dem begge, med skaperverket</w:t>
      </w:r>
      <w:r w:rsidR="00470E29">
        <w:t>s</w:t>
      </w:r>
      <w:r>
        <w:t xml:space="preserve"> gjenløsning som mål.  I denne forbindelse er det bekjennelsesskriftene bruker ordet ”</w:t>
      </w:r>
      <w:r>
        <w:rPr>
          <w:b/>
        </w:rPr>
        <w:t>orden</w:t>
      </w:r>
      <w:r>
        <w:t>” (lat</w:t>
      </w:r>
      <w:r w:rsidR="00470E29">
        <w:t>.</w:t>
      </w:r>
      <w:r>
        <w:t xml:space="preserve"> </w:t>
      </w:r>
      <w:r>
        <w:rPr>
          <w:b/>
        </w:rPr>
        <w:t>ordo</w:t>
      </w:r>
      <w:r>
        <w:t>) om Guds gjerning som skaper og gjenløser. I verden virker Gud gjennom verdslige midler – i kirken gjennom åndelig midler (evangeliet og sakramentene), men målet er det samme.  Altså handler ikke regiment</w:t>
      </w:r>
      <w:r w:rsidR="00562959">
        <w:t>s</w:t>
      </w:r>
      <w:r>
        <w:t xml:space="preserve">læren om ordninger som enten er vedtatt av mennesker eller blitt til som produkt av samhandling over lang tid.  </w:t>
      </w:r>
    </w:p>
    <w:p w:rsidR="00183978" w:rsidRDefault="00183978" w:rsidP="00245489">
      <w:pPr>
        <w:pStyle w:val="Excurs0"/>
      </w:pPr>
      <w:r>
        <w:t>Toregiment</w:t>
      </w:r>
      <w:r w:rsidR="00562959">
        <w:t>s</w:t>
      </w:r>
      <w:r>
        <w:t xml:space="preserve">læren handler mest om </w:t>
      </w:r>
      <w:r w:rsidRPr="004946A1">
        <w:rPr>
          <w:i/>
        </w:rPr>
        <w:t>midler</w:t>
      </w:r>
      <w:r>
        <w:t xml:space="preserve">.  Guds ene myndighetsområde er av </w:t>
      </w:r>
      <w:r>
        <w:rPr>
          <w:i/>
          <w:iCs/>
        </w:rPr>
        <w:t>åndelig</w:t>
      </w:r>
      <w:r>
        <w:t xml:space="preserve"> art, og </w:t>
      </w:r>
      <w:r w:rsidR="001122EE">
        <w:t xml:space="preserve">det er </w:t>
      </w:r>
      <w:r>
        <w:t>representert ved prekenembetets forvaltning av evangeliet og sakramentene</w:t>
      </w:r>
      <w:r w:rsidR="001122EE">
        <w:t>.</w:t>
      </w:r>
      <w:r>
        <w:t xml:space="preserve"> </w:t>
      </w:r>
      <w:r w:rsidR="001122EE">
        <w:t>Løse</w:t>
      </w:r>
      <w:r>
        <w:t>- og bindemakten (ordo ecclesiasticus)</w:t>
      </w:r>
      <w:r w:rsidR="001122EE">
        <w:t xml:space="preserve"> utøves her</w:t>
      </w:r>
      <w:r>
        <w:t xml:space="preserve">.  </w:t>
      </w:r>
      <w:r w:rsidR="004946A1">
        <w:t>Guds ki</w:t>
      </w:r>
      <w:r w:rsidR="00381477">
        <w:t>r</w:t>
      </w:r>
      <w:r w:rsidR="004946A1">
        <w:t xml:space="preserve">keorden </w:t>
      </w:r>
      <w:r>
        <w:t xml:space="preserve">er utformet og nedfelt i evangelisk </w:t>
      </w:r>
      <w:r>
        <w:rPr>
          <w:i/>
          <w:iCs/>
        </w:rPr>
        <w:t>kirkerett,</w:t>
      </w:r>
      <w:r>
        <w:t xml:space="preserve"> til vern om kirkens frihet i apostolisk læreformidling og </w:t>
      </w:r>
      <w:r w:rsidR="00381477">
        <w:t xml:space="preserve">tilsvarende </w:t>
      </w:r>
      <w:r>
        <w:t>gudstjenestelige ordninger</w:t>
      </w:r>
      <w:r w:rsidR="00381477">
        <w:t>.</w:t>
      </w:r>
      <w:r>
        <w:t xml:space="preserve"> </w:t>
      </w:r>
    </w:p>
    <w:p w:rsidR="00183978" w:rsidRDefault="00183978" w:rsidP="00245489">
      <w:pPr>
        <w:pStyle w:val="Excurs0"/>
      </w:pPr>
      <w:r>
        <w:t xml:space="preserve">Guds andre myndighetsområde er av </w:t>
      </w:r>
      <w:r>
        <w:rPr>
          <w:i/>
          <w:iCs/>
        </w:rPr>
        <w:t>verdslig</w:t>
      </w:r>
      <w:r>
        <w:t xml:space="preserve"> art, og i første rekke representert ved </w:t>
      </w:r>
      <w:r>
        <w:rPr>
          <w:i/>
          <w:iCs/>
        </w:rPr>
        <w:t>foreldrene</w:t>
      </w:r>
      <w:r>
        <w:t xml:space="preserve"> </w:t>
      </w:r>
      <w:r w:rsidR="00562959">
        <w:t xml:space="preserve">som utøver </w:t>
      </w:r>
      <w:r>
        <w:rPr>
          <w:i/>
          <w:iCs/>
        </w:rPr>
        <w:t xml:space="preserve">foreldreretten, </w:t>
      </w:r>
      <w:r>
        <w:t xml:space="preserve">og ved myndighetspersoner som handler i deres sted.  Siden foreldrene representerer </w:t>
      </w:r>
      <w:r>
        <w:rPr>
          <w:i/>
          <w:iCs/>
        </w:rPr>
        <w:t>begge</w:t>
      </w:r>
      <w:r>
        <w:t xml:space="preserve"> regimenter, skal lovgivningen i kirke og stat verne foreldrenes gudgitte mandat.  Dermed er toregimentslærens horisont </w:t>
      </w:r>
      <w:r>
        <w:rPr>
          <w:i/>
          <w:iCs/>
        </w:rPr>
        <w:t xml:space="preserve">den </w:t>
      </w:r>
      <w:r w:rsidR="004946A1">
        <w:rPr>
          <w:i/>
          <w:iCs/>
        </w:rPr>
        <w:t xml:space="preserve">forsamlede </w:t>
      </w:r>
      <w:r>
        <w:rPr>
          <w:i/>
          <w:iCs/>
        </w:rPr>
        <w:t>menighet</w:t>
      </w:r>
      <w:r w:rsidR="004946A1">
        <w:rPr>
          <w:i/>
          <w:iCs/>
        </w:rPr>
        <w:t xml:space="preserve"> </w:t>
      </w:r>
      <w:r w:rsidR="004946A1" w:rsidRPr="004946A1">
        <w:rPr>
          <w:iCs/>
        </w:rPr>
        <w:t>(el Guds familie)</w:t>
      </w:r>
      <w:r>
        <w:t>.  Dens urform er gitt med skapelsen, med Adam som konge og prest, og med Eva som medhjelp og dronning.  Sammen med barna utgjør de det grunnleggende rike i et over- og underordningsforhold underlagt Guds Ord og vilje.</w:t>
      </w:r>
    </w:p>
    <w:p w:rsidR="00183978" w:rsidRDefault="005D6D1C" w:rsidP="00245489">
      <w:pPr>
        <w:pStyle w:val="Excurs0"/>
      </w:pPr>
      <w:r>
        <w:t xml:space="preserve">Hvordan medvirker kristne i verdslige og kirkelige sammenhenger?  Svaret fremgår av </w:t>
      </w:r>
      <w:r w:rsidR="00183978">
        <w:t xml:space="preserve">Luthers kritikk av </w:t>
      </w:r>
      <w:r>
        <w:t xml:space="preserve">pavedømmets </w:t>
      </w:r>
      <w:r w:rsidR="00183978">
        <w:t>fyrstebiskoper</w:t>
      </w:r>
      <w:r>
        <w:t xml:space="preserve"> den gang: N</w:t>
      </w:r>
      <w:r w:rsidR="00183978">
        <w:t xml:space="preserve">år den kristne utøver myndighet på det verdslige område, skal han bruke verdslige midler til fremme av Guds vilje med sitt skaperverk.  </w:t>
      </w:r>
      <w:r>
        <w:t xml:space="preserve">Dette krav </w:t>
      </w:r>
      <w:r w:rsidR="00183978">
        <w:t xml:space="preserve">omfatter omsorgen for kirkens velferd.  Og motsatt: Når kirkens embetsbærere utøver myndighet på det åndelige myndighetsområde, skal </w:t>
      </w:r>
      <w:r w:rsidR="007758CA">
        <w:t xml:space="preserve">de </w:t>
      </w:r>
      <w:r w:rsidR="00183978">
        <w:t>bruke åndelige midler</w:t>
      </w:r>
      <w:r>
        <w:t xml:space="preserve">, nemlig </w:t>
      </w:r>
      <w:r w:rsidR="00183978">
        <w:t xml:space="preserve">evangeliet og sakramentene til fremme av Guds Navn, Rike og Vilje. </w:t>
      </w:r>
      <w:r>
        <w:t xml:space="preserve"> </w:t>
      </w:r>
      <w:r w:rsidR="00183978">
        <w:t xml:space="preserve">Dette krav omfatter den etiske veiledning for dem som er satt til å utøve verdslige fullmakter.  </w:t>
      </w:r>
    </w:p>
    <w:p w:rsidR="00183978" w:rsidRPr="005D6D1C" w:rsidRDefault="00183978" w:rsidP="00245489">
      <w:pPr>
        <w:pStyle w:val="Excurs0"/>
        <w:rPr>
          <w:rStyle w:val="Sterk"/>
        </w:rPr>
      </w:pPr>
      <w:r w:rsidRPr="005D6D1C">
        <w:rPr>
          <w:rStyle w:val="Sterk"/>
        </w:rPr>
        <w:t xml:space="preserve">3.  Bekjennelsesskriftene har ingen samfunnsteori eller samfunnsbeskrivelse  </w:t>
      </w:r>
    </w:p>
    <w:p w:rsidR="00183978" w:rsidRDefault="00183978" w:rsidP="00245489">
      <w:pPr>
        <w:pStyle w:val="Excurs0"/>
      </w:pPr>
      <w:r>
        <w:t>Slike oppgaver ligger utenfor kirkens mandat og sendelse.  Stenderhenvisningene til  adel, borgerskap og geistlighet vitner om Guds skaperherlighet til alle tider og under alle forhold.</w:t>
      </w:r>
      <w:r w:rsidR="005D6D1C">
        <w:t xml:space="preserve"> </w:t>
      </w:r>
      <w:r>
        <w:t xml:space="preserve"> Gud </w:t>
      </w:r>
      <w:r>
        <w:rPr>
          <w:i/>
          <w:iCs/>
        </w:rPr>
        <w:t>bruker samfunnsordningene til å fremme retten på jorden</w:t>
      </w:r>
      <w:r>
        <w:t xml:space="preserve">.  Sett fra vår side, står </w:t>
      </w:r>
      <w:r>
        <w:rPr>
          <w:i/>
          <w:iCs/>
        </w:rPr>
        <w:t>ethvert menneske ansvarlig for Gud</w:t>
      </w:r>
      <w:r>
        <w:t>, uavhengig av dets status og posisjon under gitte samfunnsforhold.</w:t>
      </w:r>
    </w:p>
    <w:p w:rsidR="00183978" w:rsidRDefault="00183978" w:rsidP="00245489">
      <w:pPr>
        <w:pStyle w:val="Excurs0"/>
      </w:pPr>
      <w:r>
        <w:t xml:space="preserve">Toregimentslæren ble oppfattet som radikal for sin samtid (radikal, av radix = rot).  Den gang var det den absolutte fyrstemakt som </w:t>
      </w:r>
      <w:r w:rsidR="0065658C">
        <w:t xml:space="preserve">rådet </w:t>
      </w:r>
      <w:r>
        <w:t>grunnen i det kristne Europa</w:t>
      </w:r>
      <w:r w:rsidR="0065658C">
        <w:t xml:space="preserve">. Samtidig gjorde </w:t>
      </w:r>
      <w:r>
        <w:t xml:space="preserve">pavedømmet krav på absolutt autoritet - også over det verdslige liv og denne verdens herskere og stater.  </w:t>
      </w:r>
    </w:p>
    <w:p w:rsidR="00183978" w:rsidRPr="005D6D1C" w:rsidRDefault="00183978" w:rsidP="00245489">
      <w:pPr>
        <w:pStyle w:val="Excurs0"/>
        <w:rPr>
          <w:rStyle w:val="Sterk"/>
        </w:rPr>
      </w:pPr>
      <w:r w:rsidRPr="005D6D1C">
        <w:rPr>
          <w:rStyle w:val="Sterk"/>
        </w:rPr>
        <w:t>4.  Hovedpunktene i toregimentslæren:</w:t>
      </w:r>
    </w:p>
    <w:p w:rsidR="00183978" w:rsidRPr="005D6D1C" w:rsidRDefault="00183978" w:rsidP="00245489">
      <w:pPr>
        <w:pStyle w:val="Excurs0"/>
        <w:rPr>
          <w:rStyle w:val="Sterk"/>
        </w:rPr>
      </w:pPr>
      <w:r w:rsidRPr="005D6D1C">
        <w:rPr>
          <w:rStyle w:val="Sterk"/>
        </w:rPr>
        <w:t xml:space="preserve">4a.  Begge myndighetsområder er ”en gave og velgjerning fra Gud” </w:t>
      </w:r>
      <w:r w:rsidRPr="005D6D1C">
        <w:rPr>
          <w:rStyle w:val="Sterk"/>
          <w:b w:val="0"/>
        </w:rPr>
        <w:t>(CA 28:18).</w:t>
      </w:r>
    </w:p>
    <w:p w:rsidR="00183978" w:rsidRDefault="00183978" w:rsidP="00245489">
      <w:pPr>
        <w:pStyle w:val="Excurs0"/>
      </w:pPr>
      <w:r>
        <w:t xml:space="preserve">Kristne oppmuntres til å delta i dem begge (samme 28:4) – også i ”det legitime verdslige regiment” (Apol 16:1-2, jf CA 16:1-2).  </w:t>
      </w:r>
    </w:p>
    <w:p w:rsidR="00183978" w:rsidRDefault="00183978" w:rsidP="00245489">
      <w:pPr>
        <w:pStyle w:val="Excurs0"/>
      </w:pPr>
      <w:r>
        <w:t xml:space="preserve">At Kristus er Herre og Dommer over begge regimenter, medfører to ting: (1) Den kristne borger er fri til å tjene Gud i begge myndighetsområder med Kristi domstol for øyet.  (2) Innbyrdes </w:t>
      </w:r>
      <w:r>
        <w:rPr>
          <w:i/>
          <w:iCs/>
        </w:rPr>
        <w:t>frihet for kirke og stat</w:t>
      </w:r>
      <w:r>
        <w:t xml:space="preserve"> til å utøve myndighet på hvert sitt myndighetsområde og på hvert sitt rettsgrunnlag, uten innblanding og kontroll fra den annen side.  Denne frihet krever reguleringer på et </w:t>
      </w:r>
      <w:r>
        <w:rPr>
          <w:i/>
          <w:iCs/>
        </w:rPr>
        <w:t>allment</w:t>
      </w:r>
      <w:r>
        <w:t xml:space="preserve"> grunnlag, til vern mot </w:t>
      </w:r>
      <w:bookmarkStart w:id="48" w:name="_Hlk492483285"/>
      <w:r w:rsidR="00506FFB">
        <w:t xml:space="preserve">sammenblanding av regimentene </w:t>
      </w:r>
      <w:bookmarkEnd w:id="48"/>
      <w:r>
        <w:t xml:space="preserve">og maktmisbruk.  </w:t>
      </w:r>
    </w:p>
    <w:p w:rsidR="00183978" w:rsidRPr="005D6D1C" w:rsidRDefault="003F7BB5" w:rsidP="00245489">
      <w:pPr>
        <w:pStyle w:val="Excurs0"/>
        <w:rPr>
          <w:rStyle w:val="Sterk"/>
        </w:rPr>
      </w:pPr>
      <w:r>
        <w:rPr>
          <w:rStyle w:val="Sterk"/>
        </w:rPr>
        <w:t>4 b.  M</w:t>
      </w:r>
      <w:r w:rsidR="00183978" w:rsidRPr="005D6D1C">
        <w:rPr>
          <w:rStyle w:val="Sterk"/>
        </w:rPr>
        <w:t xml:space="preserve">ed </w:t>
      </w:r>
      <w:r w:rsidR="00101BB9">
        <w:rPr>
          <w:rStyle w:val="Sterk"/>
        </w:rPr>
        <w:t>sammenblanding av regimentene</w:t>
      </w:r>
      <w:r w:rsidR="00101BB9" w:rsidRPr="005D6D1C">
        <w:rPr>
          <w:rStyle w:val="Sterk"/>
        </w:rPr>
        <w:t xml:space="preserve"> </w:t>
      </w:r>
      <w:r w:rsidR="00183978" w:rsidRPr="005D6D1C">
        <w:rPr>
          <w:rStyle w:val="Sterk"/>
        </w:rPr>
        <w:t xml:space="preserve">vil antikrist styre i kirken </w:t>
      </w:r>
      <w:r w:rsidR="00183978" w:rsidRPr="005D6D1C">
        <w:rPr>
          <w:rStyle w:val="Sterk"/>
          <w:b w:val="0"/>
        </w:rPr>
        <w:t>(Apol 7/8:4 ref 2 Tess 2:4).</w:t>
      </w:r>
    </w:p>
    <w:p w:rsidR="00183978" w:rsidRDefault="00183978" w:rsidP="00245489">
      <w:pPr>
        <w:pStyle w:val="Excurs0"/>
      </w:pPr>
      <w:r>
        <w:t>”Den kirkelige og den borgerlige makt må</w:t>
      </w:r>
      <w:r w:rsidR="003F7BB5">
        <w:t xml:space="preserve"> </w:t>
      </w:r>
      <w:r>
        <w:t xml:space="preserve">altså ikke sammenblandes”, CA 28:12.  </w:t>
      </w:r>
    </w:p>
    <w:p w:rsidR="00183978" w:rsidRDefault="003F7BB5" w:rsidP="00245489">
      <w:pPr>
        <w:pStyle w:val="Excurs0"/>
      </w:pPr>
      <w:r>
        <w:t>K</w:t>
      </w:r>
      <w:r w:rsidR="00183978">
        <w:t xml:space="preserve">ristne </w:t>
      </w:r>
      <w:r>
        <w:t xml:space="preserve">må </w:t>
      </w:r>
      <w:r w:rsidR="00183978">
        <w:t xml:space="preserve">oppøves til å kunne </w:t>
      </w:r>
      <w:r w:rsidR="00183978">
        <w:rPr>
          <w:i/>
          <w:iCs/>
        </w:rPr>
        <w:t>identifisere Guds gode ordninger</w:t>
      </w:r>
      <w:r w:rsidR="00183978">
        <w:t xml:space="preserve"> (CA 28:1-2, 4, 12, 18, 20).  Det er et nødvendig vilkår, </w:t>
      </w:r>
      <w:r w:rsidR="0009323A">
        <w:t xml:space="preserve">hvis kristne </w:t>
      </w:r>
      <w:r w:rsidR="00183978">
        <w:t xml:space="preserve">skal utøve verdslig myndighet til menneskenes beste, og en prest utøve nøklemaktens embete til menneskenes frelse (SA B 4:1-15 om pavedømmet). </w:t>
      </w:r>
      <w:r w:rsidR="005D6D1C">
        <w:t xml:space="preserve"> </w:t>
      </w:r>
      <w:r w:rsidR="00183978">
        <w:t>Uklar identifikasjon baner vei for vold mot samvittighete</w:t>
      </w:r>
      <w:r>
        <w:t xml:space="preserve">r </w:t>
      </w:r>
      <w:r w:rsidR="00183978">
        <w:t xml:space="preserve">bundet av Guds Ord.   </w:t>
      </w:r>
    </w:p>
    <w:p w:rsidR="00183978" w:rsidRDefault="00183978" w:rsidP="00245489">
      <w:pPr>
        <w:pStyle w:val="Excurs0"/>
      </w:pPr>
      <w:r>
        <w:t>Hjelp til rett skjelning: CA 28:5, 11-18.  Om kirkelig myndighet: CA 28:20-27.  Jf Apol 16:3-8.</w:t>
      </w:r>
    </w:p>
    <w:p w:rsidR="00183978" w:rsidRDefault="00183978" w:rsidP="00245489">
      <w:pPr>
        <w:pStyle w:val="Excurs0"/>
      </w:pPr>
      <w:r w:rsidRPr="005D6D1C">
        <w:rPr>
          <w:rStyle w:val="Sterk"/>
        </w:rPr>
        <w:t>Eksempler</w:t>
      </w:r>
      <w:r w:rsidRPr="005D6D1C">
        <w:t xml:space="preserve"> på regimentblanding</w:t>
      </w:r>
      <w:r>
        <w:t xml:space="preserve">: </w:t>
      </w:r>
      <w:r>
        <w:rPr>
          <w:i/>
          <w:iCs/>
        </w:rPr>
        <w:t>Pavedømmet</w:t>
      </w:r>
      <w:r>
        <w:t xml:space="preserve"> (el papismen.  Romerkirken med sin teokratiske maktstruktur og politiske ambisjoner under pavens ledelse.   </w:t>
      </w:r>
    </w:p>
    <w:p w:rsidR="00183978" w:rsidRDefault="00183978" w:rsidP="00245489">
      <w:pPr>
        <w:pStyle w:val="Excurs0"/>
      </w:pPr>
      <w:r>
        <w:rPr>
          <w:i/>
          <w:iCs/>
        </w:rPr>
        <w:t>Cæsareopapisme</w:t>
      </w:r>
      <w:r>
        <w:t>: Når landets statsmakter (</w:t>
      </w:r>
      <w:r w:rsidR="0009323A">
        <w:t xml:space="preserve">den </w:t>
      </w:r>
      <w:r>
        <w:t xml:space="preserve">lovgivende, regjerende og dømmende) ignorerer kirkens gudgitte rett, overstyrer prestens utøvelse av løse- og bindemaktens embete, utøver suveren myndighet over gudstjenestelige ordninger, og påtvinger menighetene ordninger i strid med Guds ord.  Denne overhøyhetsrett kan utøves utilslørt ved statlig lovgivning, eller tilslørt </w:t>
      </w:r>
      <w:r w:rsidR="005D6D1C">
        <w:t>m</w:t>
      </w:r>
      <w:r>
        <w:t>ed delegert myndighet til personer i kirkefellesskapets organisasjon</w:t>
      </w:r>
      <w:r w:rsidR="005D6D1C">
        <w:t xml:space="preserve"> (den åpne folkekirke)</w:t>
      </w:r>
      <w:r>
        <w:t xml:space="preserve">.  Men forutsetningen er bred støtte i folket og/eller menighetenes ettergivenhet og aksept, Jes 28:14-18.  </w:t>
      </w:r>
      <w:r w:rsidR="005D6D1C">
        <w:t xml:space="preserve">Et kirkerettslig tomrom er fylt med </w:t>
      </w:r>
      <w:r w:rsidR="000754DA">
        <w:t xml:space="preserve">folkerettslige </w:t>
      </w:r>
      <w:r w:rsidR="00C93464">
        <w:t>idéer</w:t>
      </w:r>
      <w:r w:rsidR="000754DA">
        <w:t>.</w:t>
      </w:r>
      <w:r>
        <w:t xml:space="preserve"> </w:t>
      </w:r>
    </w:p>
    <w:p w:rsidR="00183978" w:rsidRDefault="00183978" w:rsidP="00245489">
      <w:pPr>
        <w:pStyle w:val="Excurs0"/>
      </w:pPr>
      <w:r>
        <w:t>”</w:t>
      </w:r>
      <w:r>
        <w:rPr>
          <w:i/>
          <w:iCs/>
        </w:rPr>
        <w:t>Demopapisme</w:t>
      </w:r>
      <w:r>
        <w:t xml:space="preserve">” (demos: folk):  Når ”overordnet” kirkeorgan utøver flertallsmakt over prest og menighet i et såkalt ”indrekirkelig demokrati”. </w:t>
      </w:r>
    </w:p>
    <w:p w:rsidR="00183978" w:rsidRDefault="00183978" w:rsidP="00245489">
      <w:pPr>
        <w:pStyle w:val="Excurs0"/>
      </w:pPr>
      <w:r>
        <w:rPr>
          <w:b/>
          <w:szCs w:val="20"/>
        </w:rPr>
        <w:t>Eksempel</w:t>
      </w:r>
      <w:r>
        <w:rPr>
          <w:i/>
          <w:iCs/>
        </w:rPr>
        <w:t>:</w:t>
      </w:r>
      <w:r>
        <w:t xml:space="preserve"> Med henvisning til ”kirkens ordninger”, embetsplikt og lojalitet, bindes prest og menighet til lærdommer i strid med det apostoliske ord.  Riset bak speilet er straffesanksjoner hjemlet i ”menneskelig rett” (jf CA 28:20-27).   </w:t>
      </w:r>
    </w:p>
    <w:p w:rsidR="00183978" w:rsidRDefault="00183978" w:rsidP="00245489">
      <w:pPr>
        <w:pStyle w:val="Excurs0"/>
      </w:pPr>
      <w:r w:rsidRPr="000754DA">
        <w:rPr>
          <w:rStyle w:val="Sterk"/>
        </w:rPr>
        <w:t>4 c.  I det åndelige regimente rår Kristus ved Ordet i hjertene</w:t>
      </w:r>
      <w:r>
        <w:t xml:space="preserve"> (Apol 16:2, jf 7/8:5).  </w:t>
      </w:r>
    </w:p>
    <w:p w:rsidR="00183978" w:rsidRDefault="00183978" w:rsidP="00245489">
      <w:pPr>
        <w:pStyle w:val="Excurs0"/>
      </w:pPr>
      <w:r>
        <w:t>Kristus gav apostlene den åndelige/kirkelige rettsfullmakt - ikke verdslig makt (Tr 31, jf CA 28:21f).  ”Evangeliet verger sjelene mot ugudelige meninger, mot djevelen og den evige død” (CA 28:11).  Evangeliet ”gir ingen nye lover på det borgerlige område” (Apol 16:3, jf 6).</w:t>
      </w:r>
    </w:p>
    <w:p w:rsidR="00183978" w:rsidRDefault="00BB7A29" w:rsidP="00245489">
      <w:pPr>
        <w:pStyle w:val="Excurs0"/>
      </w:pPr>
      <w:r>
        <w:t xml:space="preserve">Av dette </w:t>
      </w:r>
      <w:r w:rsidR="00183978">
        <w:t xml:space="preserve">følger med logisk nødvendighet: Saker som berører kirkens forkynnelse, sakramentforvaltning, undervisning, diakoni og velferd hører inn under </w:t>
      </w:r>
      <w:r w:rsidR="00183978" w:rsidRPr="000754DA">
        <w:rPr>
          <w:i/>
        </w:rPr>
        <w:t>kirkens rett,</w:t>
      </w:r>
      <w:r w:rsidR="00183978">
        <w:t xml:space="preserve"> som utøves ved </w:t>
      </w:r>
      <w:r w:rsidR="00183978">
        <w:rPr>
          <w:i/>
          <w:iCs/>
        </w:rPr>
        <w:t>frie synoder</w:t>
      </w:r>
      <w:r w:rsidR="00183978">
        <w:t xml:space="preserve"> – frie til å etterfølge det apostoliske ord som Guds ord til kirken (1 Kor 4:1-4).  Troskapens uttrykk er vedtak begrunnet i normer og regler hjemlet i det apostoliske ord (kirkens kànon).  </w:t>
      </w:r>
    </w:p>
    <w:p w:rsidR="00183978" w:rsidRDefault="00183978" w:rsidP="00245489">
      <w:pPr>
        <w:pStyle w:val="Excurs0"/>
      </w:pPr>
      <w:r>
        <w:t xml:space="preserve">Det hører med til prestens oppdrag å forkynne offentlig hva Guds åpenbaringsord avslører som sannhet og løgn, rett og urett, og med adresse til samvittighetene </w:t>
      </w:r>
      <w:r w:rsidR="000754DA">
        <w:t xml:space="preserve">formane alle til omvendelse og tro på syndenes forlatelse, og leve forlikt med Gud.  </w:t>
      </w:r>
      <w:r>
        <w:t xml:space="preserve">Og dette skal han gjøre under utøvelse av løse- og bindemakten, og ikke med noen annen makt eller myndighet.  Det er to grunner til det: (1) Kristus er Herren over begge myndighetsområder, og (2) Guds ord omfatter lov og evangelium.  </w:t>
      </w:r>
    </w:p>
    <w:p w:rsidR="000754DA" w:rsidRDefault="00183978" w:rsidP="00245489">
      <w:pPr>
        <w:pStyle w:val="Excurs0"/>
      </w:pPr>
      <w:r>
        <w:t xml:space="preserve">Kirken mangler mandat </w:t>
      </w:r>
      <w:r w:rsidR="0072445F">
        <w:t xml:space="preserve">i Guds Ord </w:t>
      </w:r>
      <w:r>
        <w:t xml:space="preserve">til å opptre som et rike av denne verden.  Kirkens fravær på politikkens arena lar kirken være kirke og Guds ord stå for hva det er.  </w:t>
      </w:r>
      <w:r w:rsidR="000754DA">
        <w:t xml:space="preserve">La kirken være kirke!  </w:t>
      </w:r>
    </w:p>
    <w:p w:rsidR="00183978" w:rsidRDefault="00183978" w:rsidP="00245489">
      <w:pPr>
        <w:pStyle w:val="Excurs0"/>
      </w:pPr>
      <w:r>
        <w:t xml:space="preserve">Når Guds Ord får følger for statens lovgivning og reguleringer, skjer det ved </w:t>
      </w:r>
      <w:r>
        <w:rPr>
          <w:i/>
          <w:iCs/>
        </w:rPr>
        <w:t xml:space="preserve">menneskers </w:t>
      </w:r>
      <w:r>
        <w:t xml:space="preserve">deltagelse i partiarbeid og offentlig debatt, og ved </w:t>
      </w:r>
      <w:r>
        <w:rPr>
          <w:i/>
          <w:iCs/>
        </w:rPr>
        <w:t>menneskers</w:t>
      </w:r>
      <w:r>
        <w:t xml:space="preserve"> representasjon og stemmegivning.  Dette forhold </w:t>
      </w:r>
      <w:r w:rsidR="000754DA">
        <w:t xml:space="preserve">blir tilslørt </w:t>
      </w:r>
      <w:r>
        <w:t xml:space="preserve">når kirkepolitiske aktører lar </w:t>
      </w:r>
      <w:r w:rsidR="000754DA">
        <w:t xml:space="preserve">verdslige </w:t>
      </w:r>
      <w:r>
        <w:t>myndighet</w:t>
      </w:r>
      <w:r w:rsidR="000754DA">
        <w:t>sutøvere bestige prekestolen, ag</w:t>
      </w:r>
      <w:r>
        <w:t xml:space="preserve">ere ”fotballdommer” i læretvister, og påtvinge menighetene partipolitiske interesser i strid med kirkens basis i Guds ord..  </w:t>
      </w:r>
    </w:p>
    <w:p w:rsidR="00183978" w:rsidRDefault="00183978" w:rsidP="00245489">
      <w:pPr>
        <w:pStyle w:val="Excurs0"/>
      </w:pPr>
      <w:r w:rsidRPr="000754DA">
        <w:rPr>
          <w:rStyle w:val="Sterk"/>
        </w:rPr>
        <w:t>4 d.  I det v</w:t>
      </w:r>
      <w:r w:rsidR="000754DA">
        <w:rPr>
          <w:rStyle w:val="Sterk"/>
        </w:rPr>
        <w:t>erdslige regimente rår Kristus m</w:t>
      </w:r>
      <w:r w:rsidRPr="000754DA">
        <w:rPr>
          <w:rStyle w:val="Sterk"/>
        </w:rPr>
        <w:t>ed ”de legitime politiske ordninger i det land hvor vi lever</w:t>
      </w:r>
      <w:r>
        <w:t xml:space="preserve">” (Apol 16:2).  </w:t>
      </w:r>
    </w:p>
    <w:p w:rsidR="00183978" w:rsidRDefault="00183978" w:rsidP="00245489">
      <w:pPr>
        <w:pStyle w:val="Excurs0"/>
      </w:pPr>
      <w:r>
        <w:t xml:space="preserve">”Godt styre, fred og trygghet” er Guds velsignelser for vårt liv i denne verden (SK Troen, 15).  Det er en verdslig oppgave å regulere ”fordeling, kontroll og besittelse av ting” (Apol 27:46).  Statsstyringen verger liv og eiendom ”mot åpenbar urett og holder menneskene i tømme ved sverd og legemlige straffer” (CA 28:11).  Denne myndighet må utøves med ”rimelighet” (Apol 4:243).  </w:t>
      </w:r>
    </w:p>
    <w:p w:rsidR="00183978" w:rsidRDefault="00183978" w:rsidP="00245489">
      <w:pPr>
        <w:pStyle w:val="Excurs0"/>
      </w:pPr>
      <w:r>
        <w:t xml:space="preserve">Når verdslige myndigheter forsøker å frelse mennesker eller hindre dem i å gå fortapt, </w:t>
      </w:r>
      <w:r w:rsidR="00DB2154">
        <w:t xml:space="preserve">gjør </w:t>
      </w:r>
      <w:r>
        <w:t xml:space="preserve">de </w:t>
      </w:r>
      <w:r w:rsidR="00DB2154">
        <w:t xml:space="preserve">seg skyldig i </w:t>
      </w:r>
      <w:r>
        <w:t>maktmisbruk.  Det ligger utenfor det verdslige myndighetsområde å skulle regulere kirkens ordninger, stille vilkår for forkynnelsen av Guds ord, avsette prester</w:t>
      </w:r>
      <w:r w:rsidR="001E5A61">
        <w:t xml:space="preserve"> og </w:t>
      </w:r>
      <w:r>
        <w:t xml:space="preserve">uthule kirkens dåpundervisning – alt med hjemmel i ”menneskelig” el statlig rett og overhøyhet.    </w:t>
      </w:r>
    </w:p>
    <w:p w:rsidR="00183978" w:rsidRDefault="00183978" w:rsidP="00245489">
      <w:pPr>
        <w:pStyle w:val="Excurs0"/>
      </w:pPr>
      <w:r>
        <w:t>Den norske kirkes erklæring fra 1942 – ”Kirkens Grunn”, fastsl</w:t>
      </w:r>
      <w:r w:rsidR="000754DA">
        <w:t xml:space="preserve">o </w:t>
      </w:r>
      <w:r>
        <w:t>at det er ”</w:t>
      </w:r>
      <w:r w:rsidRPr="000754DA">
        <w:rPr>
          <w:rStyle w:val="SitatTegn"/>
        </w:rPr>
        <w:t>synd mot Gud om staten gir seg til å tyrannisere sjelene og bestemme hva de skal tro, mene og kjenne som</w:t>
      </w:r>
      <w:r w:rsidR="001E5A61">
        <w:rPr>
          <w:rStyle w:val="SitatTegn"/>
        </w:rPr>
        <w:t xml:space="preserve"> </w:t>
      </w:r>
      <w:r w:rsidRPr="000754DA">
        <w:rPr>
          <w:rStyle w:val="SitatTegn"/>
        </w:rPr>
        <w:t>samvittighetsplikt. /…/  hvor statens makt skiller lag med retten, der blir staten ikke Guds redskap, men en demonisk makt</w:t>
      </w:r>
      <w:r>
        <w:t>…” (art 5).  (Jf pkt 2)</w:t>
      </w:r>
    </w:p>
    <w:p w:rsidR="00183978" w:rsidRDefault="00183978" w:rsidP="00245489">
      <w:pPr>
        <w:pStyle w:val="Excurs0"/>
      </w:pPr>
      <w:r>
        <w:t xml:space="preserve">Den rette myndighetsbruk verger enhver som lider under andres tvang eller overgrep i trosspørsmål.  Med verdslig makt skal verdslige myndigheter gjendrive misbruk av verdslig makt.  (Jf Luthers forklaring til fjerde bønn i Herrens Bønn.)  </w:t>
      </w:r>
    </w:p>
    <w:p w:rsidR="00183978" w:rsidRDefault="00183978" w:rsidP="00245489">
      <w:pPr>
        <w:pStyle w:val="Excurs0"/>
      </w:pPr>
      <w:r w:rsidRPr="004F4821">
        <w:rPr>
          <w:rStyle w:val="Sterk"/>
        </w:rPr>
        <w:t>5.  Forbindelsesleddet er ikke kirken, men den kristne borger</w:t>
      </w:r>
      <w:r>
        <w:t xml:space="preserve">– (jf pkt 1) </w:t>
      </w:r>
    </w:p>
    <w:p w:rsidR="00183978" w:rsidRDefault="00183978" w:rsidP="00245489">
      <w:pPr>
        <w:pStyle w:val="Excurs0"/>
      </w:pPr>
      <w:r>
        <w:t>Guds gode skapervilje - tydeliggjort og skjerpet i De ti bud, forplikter alle mennesker, men det er ved ”de hellige” Gud er virksom i begge myndighetsområder (Apol 21:36).  En far er – liksom Adam, både konge og biskop for sitt hus</w:t>
      </w:r>
      <w:r w:rsidR="004F4821">
        <w:t>folk</w:t>
      </w:r>
      <w:r>
        <w:t xml:space="preserve">, 1 Mos 2:15-17, 2:19f, 23f, 1:27f.       </w:t>
      </w:r>
    </w:p>
    <w:p w:rsidR="00183978" w:rsidRDefault="00183978" w:rsidP="00245489">
      <w:pPr>
        <w:pStyle w:val="Excurs0"/>
      </w:pPr>
      <w:r>
        <w:t xml:space="preserve">Forpliktelsen på Guds skapervilje er </w:t>
      </w:r>
      <w:r>
        <w:rPr>
          <w:i/>
          <w:iCs/>
        </w:rPr>
        <w:t>grensesettende</w:t>
      </w:r>
      <w:r>
        <w:t xml:space="preserve"> for en kristen som utøver </w:t>
      </w:r>
      <w:r>
        <w:rPr>
          <w:i/>
          <w:iCs/>
        </w:rPr>
        <w:t>verdslig</w:t>
      </w:r>
      <w:r>
        <w:t xml:space="preserve"> myndighet - offentlig og privat.  En kristen skal ikke administrere lover i strid med det oppdrag som verdslige myndigheter har – å beskytte borgernes liv og eiendom.  </w:t>
      </w:r>
      <w:r>
        <w:rPr>
          <w:i/>
          <w:iCs/>
        </w:rPr>
        <w:t>Vi skal lyde Gud mer enn mennesker</w:t>
      </w:r>
      <w:r>
        <w:t xml:space="preserve">, lyder ”den apostoliske regel”, Apg 5:29.  </w:t>
      </w:r>
    </w:p>
    <w:p w:rsidR="00183978" w:rsidRPr="00AD2C25" w:rsidRDefault="00183978" w:rsidP="00245489">
      <w:pPr>
        <w:pStyle w:val="Excurs0"/>
        <w:rPr>
          <w:lang w:val="nn-NO"/>
        </w:rPr>
      </w:pPr>
      <w:r>
        <w:t xml:space="preserve">Regelen gjelder også for kristnes medvirkning i kirken – på det </w:t>
      </w:r>
      <w:r>
        <w:rPr>
          <w:i/>
          <w:iCs/>
        </w:rPr>
        <w:t>åndelige</w:t>
      </w:r>
      <w:r>
        <w:t xml:space="preserve"> myndighetsområde, for Kristus er Herre over begge myndighetsområder og alles dommer.  </w:t>
      </w:r>
      <w:r w:rsidRPr="00AD2C25">
        <w:rPr>
          <w:lang w:val="nn-NO"/>
        </w:rPr>
        <w:t xml:space="preserve">Jf Sal 1:1, Ord 24:21, Rom 13:1-7, Tit 2:7f, 3:1, 1 Pet 2:13-15, 17, Apg 4:18-20. </w:t>
      </w:r>
    </w:p>
    <w:p w:rsidR="00183978" w:rsidRPr="00C66C8C" w:rsidRDefault="00183978" w:rsidP="00245489">
      <w:pPr>
        <w:pStyle w:val="Excurs0"/>
        <w:rPr>
          <w:rStyle w:val="Sterk"/>
          <w:lang w:val="nn-NO"/>
        </w:rPr>
      </w:pPr>
      <w:r w:rsidRPr="00C66C8C">
        <w:rPr>
          <w:rStyle w:val="Sterk"/>
          <w:lang w:val="nn-NO"/>
        </w:rPr>
        <w:t xml:space="preserve">6.  Den konsekvente </w:t>
      </w:r>
      <w:r w:rsidR="00512FA4">
        <w:rPr>
          <w:rStyle w:val="Sterk"/>
          <w:lang w:val="nn-NO"/>
        </w:rPr>
        <w:t>sammenblanding av regimentene</w:t>
      </w:r>
      <w:r w:rsidR="00512FA4" w:rsidRPr="00C66C8C">
        <w:rPr>
          <w:rStyle w:val="Sterk"/>
          <w:lang w:val="nn-NO"/>
        </w:rPr>
        <w:t xml:space="preserve"> </w:t>
      </w:r>
    </w:p>
    <w:p w:rsidR="00183978" w:rsidRDefault="00183978" w:rsidP="00245489">
      <w:pPr>
        <w:pStyle w:val="Excurs0"/>
      </w:pPr>
      <w:r w:rsidRPr="00AD2C25">
        <w:rPr>
          <w:lang w:val="nn-NO"/>
        </w:rPr>
        <w:t>fremtrer i islam</w:t>
      </w:r>
      <w:r w:rsidR="003F7BB5">
        <w:rPr>
          <w:lang w:val="nn-NO"/>
        </w:rPr>
        <w:t xml:space="preserve"> - </w:t>
      </w:r>
      <w:r w:rsidRPr="00AD2C25">
        <w:rPr>
          <w:lang w:val="nn-NO"/>
        </w:rPr>
        <w:t>som religion, kultur og politisk system, med sikte på å underlegge seg jorden bit for bit.  Av grunnleggende og omfattende betydning er læren om de to hus - ”</w:t>
      </w:r>
      <w:r w:rsidRPr="00AD2C25">
        <w:rPr>
          <w:i/>
          <w:iCs/>
          <w:lang w:val="nn-NO"/>
        </w:rPr>
        <w:t>islams hus</w:t>
      </w:r>
      <w:r w:rsidRPr="00AD2C25">
        <w:rPr>
          <w:lang w:val="nn-NO"/>
        </w:rPr>
        <w:t>” - hvor islam rår, og ”</w:t>
      </w:r>
      <w:r w:rsidRPr="00AD2C25">
        <w:rPr>
          <w:i/>
          <w:iCs/>
          <w:lang w:val="nn-NO"/>
        </w:rPr>
        <w:t>krigens hus</w:t>
      </w:r>
      <w:r w:rsidRPr="00AD2C25">
        <w:rPr>
          <w:lang w:val="nn-NO"/>
        </w:rPr>
        <w:t xml:space="preserve">” - hvor de vantro rår.  </w:t>
      </w:r>
      <w:r>
        <w:t>Denne lære begrunner krigen (</w:t>
      </w:r>
      <w:r>
        <w:rPr>
          <w:i/>
          <w:iCs/>
        </w:rPr>
        <w:t>jihad</w:t>
      </w:r>
      <w:r>
        <w:t xml:space="preserve">) som islam </w:t>
      </w:r>
      <w:r>
        <w:rPr>
          <w:i/>
          <w:iCs/>
        </w:rPr>
        <w:t>må</w:t>
      </w:r>
      <w:r>
        <w:t xml:space="preserve"> føre for å erobre landområder og underlegge seg de vantro (jf kirkens skjebne i </w:t>
      </w:r>
      <w:r w:rsidR="00512FA4">
        <w:t xml:space="preserve">-islamske </w:t>
      </w:r>
      <w:r>
        <w:t xml:space="preserve">landområder siden 600-tallet, og i nyere tid </w:t>
      </w:r>
      <w:r w:rsidR="004F4821">
        <w:t xml:space="preserve">utallige terrorhandlinger og </w:t>
      </w:r>
      <w:r>
        <w:t xml:space="preserve">krigene i </w:t>
      </w:r>
      <w:r w:rsidR="00C00189">
        <w:t xml:space="preserve">tilsvarende </w:t>
      </w:r>
      <w:r>
        <w:t xml:space="preserve">landområder).  Islam er </w:t>
      </w:r>
      <w:r w:rsidR="004F4821">
        <w:t xml:space="preserve">fra gammelt </w:t>
      </w:r>
      <w:r w:rsidR="00C00189">
        <w:t xml:space="preserve">av </w:t>
      </w:r>
      <w:r>
        <w:t xml:space="preserve">kalt ”menneskehetens svøpe”.  </w:t>
      </w:r>
    </w:p>
    <w:p w:rsidR="004F4821" w:rsidRDefault="00183978" w:rsidP="00245489">
      <w:pPr>
        <w:pStyle w:val="Excurs0"/>
      </w:pPr>
      <w:r>
        <w:t xml:space="preserve">Islam gir ikke den enkelte muslim rett til å erklære jihad mot ”Krigens hus”.  Hvem </w:t>
      </w:r>
      <w:r w:rsidR="003F7BB5">
        <w:t>skal da bestemme</w:t>
      </w:r>
      <w:r>
        <w:t>?  Problemet er islams mange retninger og tolkningstradisjoner</w:t>
      </w:r>
      <w:r w:rsidR="00D5115E">
        <w:t>, alt</w:t>
      </w:r>
      <w:r>
        <w:t xml:space="preserve"> fra moderate til voldelige.  </w:t>
      </w:r>
      <w:r w:rsidR="004F4821">
        <w:t>Kilden til j</w:t>
      </w:r>
      <w:r>
        <w:t xml:space="preserve">ihad-problemet </w:t>
      </w:r>
      <w:r w:rsidR="004F4821">
        <w:t xml:space="preserve">er den </w:t>
      </w:r>
      <w:r>
        <w:t xml:space="preserve">despotiske </w:t>
      </w:r>
      <w:r>
        <w:rPr>
          <w:i/>
          <w:iCs/>
        </w:rPr>
        <w:t>gudsforestilling</w:t>
      </w:r>
      <w:r>
        <w:t xml:space="preserve"> som begrunner Muhammeds og Koranens lovreligion.</w:t>
      </w:r>
    </w:p>
    <w:p w:rsidR="00183978" w:rsidRDefault="004F4821" w:rsidP="00245489">
      <w:pPr>
        <w:pStyle w:val="Excurs0"/>
      </w:pPr>
      <w:r>
        <w:t>De</w:t>
      </w:r>
      <w:r w:rsidR="00304EA4">
        <w:t>n</w:t>
      </w:r>
      <w:r>
        <w:t xml:space="preserve"> sekulær-liberale stat</w:t>
      </w:r>
      <w:r w:rsidR="00304EA4">
        <w:t xml:space="preserve"> </w:t>
      </w:r>
      <w:r>
        <w:t>står i fare for å bli sin</w:t>
      </w:r>
      <w:r w:rsidR="00304EA4">
        <w:t xml:space="preserve"> </w:t>
      </w:r>
      <w:r>
        <w:t>eg</w:t>
      </w:r>
      <w:r w:rsidR="00304EA4">
        <w:t xml:space="preserve">en </w:t>
      </w:r>
      <w:r>
        <w:t>fiende</w:t>
      </w:r>
      <w:r w:rsidR="00304EA4">
        <w:t xml:space="preserve">.  Faren lurer dels i </w:t>
      </w:r>
      <w:r w:rsidR="00C34596">
        <w:t xml:space="preserve">troen på </w:t>
      </w:r>
      <w:r w:rsidR="00183978">
        <w:t>menneskets fornuft, fremskritt og individenes frigjøring</w:t>
      </w:r>
      <w:r w:rsidR="00C34596">
        <w:t xml:space="preserve">, dels </w:t>
      </w:r>
      <w:r w:rsidR="00304EA4">
        <w:t>i</w:t>
      </w:r>
      <w:r w:rsidR="00C34596">
        <w:t xml:space="preserve"> </w:t>
      </w:r>
      <w:r w:rsidR="00304EA4">
        <w:t xml:space="preserve">relativismens </w:t>
      </w:r>
      <w:r w:rsidR="005A2939">
        <w:t xml:space="preserve">posisjon  </w:t>
      </w:r>
      <w:r w:rsidR="00304EA4">
        <w:t xml:space="preserve">– at ingenting </w:t>
      </w:r>
      <w:r w:rsidR="00183978">
        <w:t xml:space="preserve">er sant i og for seg, </w:t>
      </w:r>
      <w:r w:rsidR="005A2939">
        <w:t xml:space="preserve">man regner med </w:t>
      </w:r>
      <w:r w:rsidR="00183978">
        <w:t xml:space="preserve">bare det som er sant for meg.  </w:t>
      </w:r>
      <w:r w:rsidR="00C34596">
        <w:t>D</w:t>
      </w:r>
      <w:r w:rsidR="005B5081">
        <w:t xml:space="preserve">isse </w:t>
      </w:r>
      <w:r w:rsidR="00C34596">
        <w:t xml:space="preserve">sekulær-liberale </w:t>
      </w:r>
      <w:r w:rsidR="005B5081">
        <w:t xml:space="preserve">holdninger </w:t>
      </w:r>
      <w:r w:rsidR="00C34596">
        <w:t xml:space="preserve">legger Vesten åpen for </w:t>
      </w:r>
      <w:r>
        <w:t>islam</w:t>
      </w:r>
      <w:r w:rsidR="00C34596">
        <w:t>.</w:t>
      </w:r>
      <w:r w:rsidR="00683AAA">
        <w:t xml:space="preserve">  Den moralkritikk som muslimer retter mot den sekulær-liberale gudløshet og umoral, er ofte sammenfallende </w:t>
      </w:r>
      <w:r w:rsidR="00304EA4">
        <w:t xml:space="preserve">med samfunnskritikk fra kristent hold og begrunnet i De ti bud.  </w:t>
      </w:r>
    </w:p>
    <w:p w:rsidR="00183978" w:rsidRDefault="00403EC0" w:rsidP="00245489">
      <w:pPr>
        <w:pStyle w:val="Excurs0"/>
      </w:pPr>
      <w:r>
        <w:t>Siden i</w:t>
      </w:r>
      <w:r w:rsidR="00183978">
        <w:t xml:space="preserve">ngen lovreligion </w:t>
      </w:r>
      <w:r w:rsidR="00304EA4">
        <w:t xml:space="preserve">kjenner </w:t>
      </w:r>
      <w:r>
        <w:t xml:space="preserve">Gud, er også </w:t>
      </w:r>
      <w:r w:rsidR="0019096B">
        <w:t xml:space="preserve">muslimen fremmed for </w:t>
      </w:r>
      <w:r w:rsidR="00183978">
        <w:t>Gud</w:t>
      </w:r>
      <w:r w:rsidR="0019096B">
        <w:t xml:space="preserve">s </w:t>
      </w:r>
      <w:r w:rsidR="00183978">
        <w:t xml:space="preserve">underfulle </w:t>
      </w:r>
      <w:r w:rsidR="00C34596">
        <w:t xml:space="preserve">trofasthet og </w:t>
      </w:r>
      <w:r w:rsidR="00183978">
        <w:t xml:space="preserve">kjærlighet.  </w:t>
      </w:r>
      <w:r w:rsidR="0019096B">
        <w:t xml:space="preserve">Det fins ingen kjærlighet uten personer.  Evangeliets religion lar oss kjenne Guds </w:t>
      </w:r>
      <w:r>
        <w:t xml:space="preserve">kjærlighets </w:t>
      </w:r>
      <w:r w:rsidR="0019096B">
        <w:t>vesen i en tre</w:t>
      </w:r>
      <w:r w:rsidR="005B5081">
        <w:t>-</w:t>
      </w:r>
      <w:r w:rsidR="0019096B">
        <w:t>enhet mellom personene Faderen og Sønnen og Den Hellige Ånd</w:t>
      </w:r>
      <w:r>
        <w:t xml:space="preserve">.  Guds selvhengivende kjærlighet er </w:t>
      </w:r>
      <w:r w:rsidR="00C34596">
        <w:t>ukjent for islam – og latterliggjort.</w:t>
      </w:r>
      <w:r w:rsidR="0019096B">
        <w:t xml:space="preserve">  Denne tro er </w:t>
      </w:r>
      <w:r w:rsidR="0019096B" w:rsidRPr="00AE550C">
        <w:rPr>
          <w:i/>
        </w:rPr>
        <w:t>Guds tro</w:t>
      </w:r>
      <w:r w:rsidR="0019096B">
        <w:t xml:space="preserve"> til oss, gitt i og med Sønnens komme i Jesu tjenerskikkelse</w:t>
      </w:r>
      <w:r>
        <w:t xml:space="preserve">.  Guds tro til oss har Gud </w:t>
      </w:r>
      <w:r w:rsidR="0019096B">
        <w:t xml:space="preserve">stadfestet </w:t>
      </w:r>
      <w:r>
        <w:t xml:space="preserve">da han </w:t>
      </w:r>
      <w:r w:rsidR="005B5081">
        <w:t xml:space="preserve">reiste </w:t>
      </w:r>
      <w:r>
        <w:t xml:space="preserve">Jesus </w:t>
      </w:r>
      <w:r w:rsidR="0019096B">
        <w:t>opp fra de døde på den tredje dag</w:t>
      </w:r>
      <w:r w:rsidR="00AE550C">
        <w:t xml:space="preserve">, slik </w:t>
      </w:r>
      <w:r w:rsidR="007F1B11">
        <w:t xml:space="preserve">han  </w:t>
      </w:r>
      <w:r w:rsidR="00AE550C">
        <w:t>hadde lov</w:t>
      </w:r>
      <w:r w:rsidR="005B5081">
        <w:t>e</w:t>
      </w:r>
      <w:r w:rsidR="00AE550C">
        <w:t>t</w:t>
      </w:r>
      <w:r w:rsidR="0019096B">
        <w:t xml:space="preserve">. </w:t>
      </w:r>
    </w:p>
    <w:p w:rsidR="00183978" w:rsidRDefault="00183978" w:rsidP="00245489">
      <w:pPr>
        <w:pStyle w:val="Excurs0"/>
      </w:pPr>
      <w:r>
        <w:t xml:space="preserve">Muhammeds Allah er </w:t>
      </w:r>
      <w:r>
        <w:rPr>
          <w:i/>
          <w:iCs/>
        </w:rPr>
        <w:t>ikke</w:t>
      </w:r>
      <w:r>
        <w:t xml:space="preserve"> </w:t>
      </w:r>
      <w:r w:rsidR="0019096B">
        <w:t xml:space="preserve">den inkarnerte Gud.  </w:t>
      </w:r>
      <w:r>
        <w:t xml:space="preserve">Allah har </w:t>
      </w:r>
      <w:r>
        <w:rPr>
          <w:i/>
          <w:iCs/>
        </w:rPr>
        <w:t>ikke</w:t>
      </w:r>
      <w:r>
        <w:t xml:space="preserve"> forsonet verden med </w:t>
      </w:r>
      <w:r w:rsidR="003117AB">
        <w:t xml:space="preserve">seg </w:t>
      </w:r>
      <w:r w:rsidR="00C34596">
        <w:t xml:space="preserve">selv i Muhammeds død.  </w:t>
      </w:r>
      <w:r w:rsidR="00683AAA">
        <w:t xml:space="preserve">Muhammed </w:t>
      </w:r>
      <w:r w:rsidR="00C34596">
        <w:t xml:space="preserve">ble begravet, og i graven er han.  </w:t>
      </w:r>
      <w:r>
        <w:t xml:space="preserve">Allah har </w:t>
      </w:r>
      <w:r w:rsidRPr="00AE550C">
        <w:rPr>
          <w:i/>
        </w:rPr>
        <w:t>ikke</w:t>
      </w:r>
      <w:r>
        <w:t xml:space="preserve"> </w:t>
      </w:r>
      <w:r w:rsidR="00AE550C">
        <w:t xml:space="preserve">bundet seg til </w:t>
      </w:r>
      <w:r>
        <w:t>noe løfte</w:t>
      </w:r>
      <w:r w:rsidR="00AE550C">
        <w:t>, men bundet Allah-dyrkerne til</w:t>
      </w:r>
      <w:r>
        <w:t xml:space="preserve"> lovtrelldom og underkastelse</w:t>
      </w:r>
      <w:r w:rsidR="00C34596">
        <w:t xml:space="preserve"> (islam)</w:t>
      </w:r>
      <w:r>
        <w:t xml:space="preserve">.  Derfor må muslimen forkaste den </w:t>
      </w:r>
      <w:r>
        <w:rPr>
          <w:i/>
          <w:iCs/>
        </w:rPr>
        <w:t>gave</w:t>
      </w:r>
      <w:r>
        <w:t>rettferdighet som evangeliet åpenbarer</w:t>
      </w:r>
      <w:r w:rsidR="00403EC0">
        <w:t>, og ve</w:t>
      </w:r>
      <w:r>
        <w:t xml:space="preserve">rge seg mot Guds underfulle kjærlighet, som </w:t>
      </w:r>
      <w:r w:rsidR="00C34596">
        <w:t>er sterkere enn døden</w:t>
      </w:r>
      <w:r>
        <w:t xml:space="preserve">.  </w:t>
      </w:r>
    </w:p>
    <w:p w:rsidR="00183978" w:rsidRDefault="00183978" w:rsidP="00245489">
      <w:pPr>
        <w:pStyle w:val="Excurs0"/>
      </w:pPr>
      <w:r>
        <w:t xml:space="preserve">Guds </w:t>
      </w:r>
      <w:r>
        <w:rPr>
          <w:i/>
          <w:iCs/>
        </w:rPr>
        <w:t>gave</w:t>
      </w:r>
      <w:r>
        <w:t>rettferdighet driver trellefrykten ut</w:t>
      </w:r>
      <w:r w:rsidR="00C34596">
        <w:t xml:space="preserve">, så vi – lik </w:t>
      </w:r>
      <w:r>
        <w:t xml:space="preserve">Abraham </w:t>
      </w:r>
      <w:r w:rsidR="00C34596">
        <w:t xml:space="preserve">- </w:t>
      </w:r>
      <w:r>
        <w:t xml:space="preserve">stoler på Guds løfte.  Gud regner </w:t>
      </w:r>
      <w:r w:rsidR="00AE550C">
        <w:t>denne tro t</w:t>
      </w:r>
      <w:r>
        <w:t>il rettferdighet</w:t>
      </w:r>
      <w:r w:rsidR="00AE550C">
        <w:t xml:space="preserve"> for seg </w:t>
      </w:r>
      <w:r>
        <w:t xml:space="preserve">og kaller </w:t>
      </w:r>
      <w:r w:rsidR="00F0408C">
        <w:t xml:space="preserve">de troende </w:t>
      </w:r>
      <w:r>
        <w:t>sine venner (1 Mos 15:4-6, Jak 2:23 osv).  De tror syndenes forlatelse for Jesu Kristi skyld, og</w:t>
      </w:r>
      <w:r w:rsidR="008F0996">
        <w:t xml:space="preserve"> med ham til gave har de Guds rettferdighet «av tro til tro» (Rom 1:17)</w:t>
      </w:r>
      <w:r w:rsidR="00403EC0">
        <w:t xml:space="preserve"> og </w:t>
      </w:r>
      <w:r w:rsidR="008F0996">
        <w:t>etterfølger ham i gode gjerninger.</w:t>
      </w:r>
      <w:r>
        <w:t xml:space="preserve">   </w:t>
      </w:r>
    </w:p>
    <w:p w:rsidR="00183978" w:rsidRDefault="00183978" w:rsidP="00245489">
      <w:pPr>
        <w:pStyle w:val="Excurs0"/>
      </w:pPr>
      <w:r>
        <w:t>Evangeliet proklamerer Kristus Jesus og ham korsfestet (1 Kor 2:2), og åpenbarer Guds kjærlighets vesen i det innbyrdes forhold mellom tre personer i Tre</w:t>
      </w:r>
      <w:r w:rsidR="00F0408C">
        <w:t>-</w:t>
      </w:r>
      <w:r>
        <w:t xml:space="preserve">ènheten.  Åpenbar er også menneskenes nød i </w:t>
      </w:r>
      <w:r w:rsidR="00403EC0">
        <w:t xml:space="preserve">gudmenneskets </w:t>
      </w:r>
      <w:r>
        <w:t xml:space="preserve">død på korset.  Avslørt er den </w:t>
      </w:r>
      <w:r w:rsidR="00F0408C">
        <w:t xml:space="preserve">fariseiske </w:t>
      </w:r>
      <w:r>
        <w:t xml:space="preserve">selvforløsning i syndens lenker, </w:t>
      </w:r>
      <w:r w:rsidR="008F0996">
        <w:t xml:space="preserve">og avslørt er vi alle i det </w:t>
      </w:r>
      <w:r>
        <w:t>gudsopprør</w:t>
      </w:r>
      <w:r w:rsidR="008F0996">
        <w:t xml:space="preserve"> som </w:t>
      </w:r>
      <w:r>
        <w:t xml:space="preserve">drepte ”Livets Fyrste”og ”herlighetens Herre”, Apg 3:15, 1 Kor 2:8, jf Sak 12:10.  </w:t>
      </w:r>
      <w:r w:rsidR="008F0996">
        <w:t xml:space="preserve">Derfor </w:t>
      </w:r>
      <w:r w:rsidR="008F0996" w:rsidRPr="008F0996">
        <w:rPr>
          <w:b/>
        </w:rPr>
        <w:t>må</w:t>
      </w:r>
      <w:r w:rsidR="008F0996">
        <w:t xml:space="preserve"> mennesker på lovreligionens grunn forkaste den frie nåde, for ”</w:t>
      </w:r>
      <w:r w:rsidR="008F0996">
        <w:rPr>
          <w:b/>
        </w:rPr>
        <w:t xml:space="preserve">SÅ </w:t>
      </w:r>
      <w:r w:rsidR="008F0996">
        <w:t xml:space="preserve">har Gud elsket verden at han gav sin Sønn…» (Joh 3:16).  Det forkastelige </w:t>
      </w:r>
      <w:r w:rsidR="005C1BBF">
        <w:t xml:space="preserve">for det naturlige menneske </w:t>
      </w:r>
      <w:r w:rsidR="008F0996">
        <w:t xml:space="preserve">er kjærlighetens fremtreden i Stedfortrederens lidelse, død og oppstandelse.  </w:t>
      </w:r>
      <w:r w:rsidR="005425F7">
        <w:t>Vi vil av naturen ikke bli funnet i ham.</w:t>
      </w:r>
    </w:p>
    <w:p w:rsidR="00183978" w:rsidRPr="008F0996" w:rsidRDefault="00183978" w:rsidP="00245489">
      <w:pPr>
        <w:pStyle w:val="Excurs0"/>
        <w:rPr>
          <w:rStyle w:val="Sterk"/>
        </w:rPr>
      </w:pPr>
      <w:r w:rsidRPr="008F0996">
        <w:rPr>
          <w:rStyle w:val="Sterk"/>
        </w:rPr>
        <w:t>7.  Toregiment</w:t>
      </w:r>
      <w:r w:rsidR="00F0408C">
        <w:rPr>
          <w:rStyle w:val="Sterk"/>
        </w:rPr>
        <w:t>s</w:t>
      </w:r>
      <w:r w:rsidRPr="008F0996">
        <w:rPr>
          <w:rStyle w:val="Sterk"/>
        </w:rPr>
        <w:t xml:space="preserve">læren i reformasjonens praksis  </w:t>
      </w:r>
    </w:p>
    <w:p w:rsidR="00183978" w:rsidRDefault="00183978" w:rsidP="00245489">
      <w:pPr>
        <w:pStyle w:val="Excurs0"/>
      </w:pPr>
      <w:r>
        <w:t>Allerede i sitt åpne brev ”</w:t>
      </w:r>
      <w:r>
        <w:rPr>
          <w:i/>
          <w:iCs/>
        </w:rPr>
        <w:t>Til den kristne adel av tysk nasjon</w:t>
      </w:r>
      <w:r>
        <w:t xml:space="preserve">” (år 1520) kalte Luther på </w:t>
      </w:r>
      <w:r>
        <w:rPr>
          <w:i/>
          <w:iCs/>
        </w:rPr>
        <w:t>adelens</w:t>
      </w:r>
      <w:r>
        <w:t xml:space="preserve"> hjelp.  Kunne adelen gjøre slutt på </w:t>
      </w:r>
      <w:r>
        <w:rPr>
          <w:i/>
          <w:iCs/>
        </w:rPr>
        <w:t>kirkens</w:t>
      </w:r>
      <w:r>
        <w:t xml:space="preserve"> bruk av verdslig makt</w:t>
      </w:r>
      <w:r w:rsidR="008F0996">
        <w:t>,</w:t>
      </w:r>
      <w:r>
        <w:t xml:space="preserve"> når læresaker skulle drives igjennom?  Noen hjelp var ikke å få i det kirkelige hierarki, men </w:t>
      </w:r>
      <w:r w:rsidR="005C1BBF">
        <w:t xml:space="preserve">det fantes </w:t>
      </w:r>
      <w:r>
        <w:t xml:space="preserve">fyrster som sympatiserte med den wittenbergske reformasjon og dens program.  </w:t>
      </w:r>
    </w:p>
    <w:p w:rsidR="00183978" w:rsidRDefault="00183978" w:rsidP="00245489">
      <w:pPr>
        <w:pStyle w:val="Excurs0"/>
      </w:pPr>
      <w:r>
        <w:t>Problemstillingen preger Den augsburgske bekjennelse</w:t>
      </w:r>
      <w:r w:rsidR="005425F7">
        <w:t xml:space="preserve"> art</w:t>
      </w:r>
      <w:r w:rsidR="00F107D1">
        <w:t>.</w:t>
      </w:r>
      <w:r w:rsidR="005425F7">
        <w:t xml:space="preserve"> 28</w:t>
      </w:r>
      <w:r>
        <w:t>,</w:t>
      </w:r>
      <w:r>
        <w:rPr>
          <w:i/>
          <w:iCs/>
        </w:rPr>
        <w:t xml:space="preserve"> </w:t>
      </w:r>
      <w:r>
        <w:t>og det ligger nær å oppfatte den som uttrykk for taktikkeri.</w:t>
      </w:r>
      <w:r>
        <w:rPr>
          <w:i/>
          <w:iCs/>
        </w:rPr>
        <w:t xml:space="preserve">  </w:t>
      </w:r>
      <w:r>
        <w:t>Men</w:t>
      </w:r>
      <w:r>
        <w:rPr>
          <w:i/>
          <w:iCs/>
        </w:rPr>
        <w:t xml:space="preserve"> </w:t>
      </w:r>
      <w:r>
        <w:t xml:space="preserve">Luther var fortrolig med begrepene fra </w:t>
      </w:r>
      <w:r w:rsidR="00F21F6A">
        <w:t xml:space="preserve">den gamle kirkes synodalrett, </w:t>
      </w:r>
      <w:r>
        <w:t xml:space="preserve">hvor fyrstens rolle er </w:t>
      </w:r>
      <w:r>
        <w:rPr>
          <w:i/>
          <w:iCs/>
        </w:rPr>
        <w:t>konsilenes</w:t>
      </w:r>
      <w:r>
        <w:t xml:space="preserve"> </w:t>
      </w:r>
      <w:r>
        <w:rPr>
          <w:i/>
          <w:iCs/>
        </w:rPr>
        <w:t>beskytter, verge og bevarer</w:t>
      </w:r>
      <w:r>
        <w:t xml:space="preserve"> (protector, vindex ac servator). </w:t>
      </w:r>
      <w:r w:rsidR="00F21F6A">
        <w:t xml:space="preserve"> </w:t>
      </w:r>
      <w:r>
        <w:t>Reformatorene overtok begrepene</w:t>
      </w:r>
      <w:r w:rsidR="005425F7">
        <w:t xml:space="preserve"> (jf Norges Grunnlov 1814).</w:t>
      </w:r>
    </w:p>
    <w:p w:rsidR="00183978" w:rsidRDefault="00183978" w:rsidP="00245489">
      <w:pPr>
        <w:pStyle w:val="Excurs0"/>
      </w:pPr>
      <w:r>
        <w:t xml:space="preserve">Etter atskillig nøling, påkaller Luther </w:t>
      </w:r>
      <w:r>
        <w:rPr>
          <w:i/>
          <w:iCs/>
        </w:rPr>
        <w:t>fyrstens</w:t>
      </w:r>
      <w:r>
        <w:t xml:space="preserve"> hjelp i  året 1529, for fremdeles var ingen biskop (el kirkefyrste) gått over til den evangeliske side.  Innfallsvinkelen var praktisk og provisorisk.  Hjelp skulle fyrsten gi i kraft av sin posisjon som den fremste blant kirkens lemmer (de døpte).  Derfor ville Luther at </w:t>
      </w:r>
      <w:r w:rsidRPr="005425F7">
        <w:rPr>
          <w:i/>
        </w:rPr>
        <w:t>evangeliske</w:t>
      </w:r>
      <w:r>
        <w:t xml:space="preserve"> fyrster skulle gjøre kirken en tjeneste som ”</w:t>
      </w:r>
      <w:r>
        <w:rPr>
          <w:i/>
          <w:iCs/>
        </w:rPr>
        <w:t>nødbiskoper</w:t>
      </w:r>
      <w:r>
        <w:t xml:space="preserve">” </w:t>
      </w:r>
      <w:r>
        <w:rPr>
          <w:i/>
          <w:iCs/>
        </w:rPr>
        <w:t>i en overgangsperiode</w:t>
      </w:r>
      <w:r w:rsidR="005425F7">
        <w:t xml:space="preserve"> inntil synodalretten kunne praktiseres i provinssynoder.</w:t>
      </w:r>
      <w:r>
        <w:t xml:space="preserve">  </w:t>
      </w:r>
    </w:p>
    <w:p w:rsidR="00183978" w:rsidRDefault="00183978" w:rsidP="00245489">
      <w:pPr>
        <w:pStyle w:val="Excurs0"/>
      </w:pPr>
      <w:r>
        <w:t xml:space="preserve">Luthers fremstøt skjedde i en tid da ordet religionsfrihet ennå var ukjent.  Begrunnelsen fant han i nevnte rettstradisjon, og </w:t>
      </w:r>
      <w:r w:rsidR="00F21F6A">
        <w:t xml:space="preserve">tilrettela den med </w:t>
      </w:r>
      <w:r>
        <w:t>toregiment</w:t>
      </w:r>
      <w:r w:rsidR="00F107D1">
        <w:t>s</w:t>
      </w:r>
      <w:r>
        <w:t xml:space="preserve">læren: Også </w:t>
      </w:r>
      <w:r w:rsidRPr="00F21F6A">
        <w:rPr>
          <w:i/>
        </w:rPr>
        <w:t>menigheter</w:t>
      </w:r>
      <w:r>
        <w:t xml:space="preserve"> har eiendomsrett og ordninger med krav på øvrighetens beskyttelse.  Kunne fyrsten verge dem mot angrep og overgrep?  Kunne han bevare kirkens lære, sakramentforvaltning og undervisning mot ødeleggelse? </w:t>
      </w:r>
      <w:r w:rsidR="005425F7">
        <w:t xml:space="preserve"> Denne problematikk involverte fyrstens økonomi.</w:t>
      </w:r>
    </w:p>
    <w:p w:rsidR="00183978" w:rsidRDefault="00183978" w:rsidP="00245489">
      <w:pPr>
        <w:pStyle w:val="Excurs0"/>
      </w:pPr>
      <w:r>
        <w:t>Det lå Luther fjernt å blande regimentene.  Desto nærmere lå det fyrstemakten nær å misbruke sin vergefunksjon.  Overgangsperioden ble til permanente løsninger i form av ”statskirker” allerede i Luthers levetid.  Rett lære er til liten nytte</w:t>
      </w:r>
      <w:r w:rsidR="00F107D1">
        <w:t xml:space="preserve"> når det mangler bekjennere som er villig til å bære omkostningene ved å følge Ordet. </w:t>
      </w:r>
    </w:p>
    <w:p w:rsidR="00183978" w:rsidRDefault="00183978" w:rsidP="00245489">
      <w:pPr>
        <w:pStyle w:val="Excurs0"/>
      </w:pPr>
      <w:r>
        <w:t>Allerede ved inngangen til 1540-årene fantes egne konsistorier eller embetsverk for kirkesaker</w:t>
      </w:r>
      <w:r w:rsidR="005425F7">
        <w:t xml:space="preserve"> (f eks Danmark-Norge)</w:t>
      </w:r>
      <w:r>
        <w:t xml:space="preserve">.  Luther oppfattet situasjonen.  </w:t>
      </w:r>
      <w:r w:rsidR="005425F7" w:rsidRPr="001A772A">
        <w:t xml:space="preserve">Da </w:t>
      </w:r>
      <w:r w:rsidR="005425F7" w:rsidRPr="001A772A">
        <w:rPr>
          <w:i/>
        </w:rPr>
        <w:t>p</w:t>
      </w:r>
      <w:r>
        <w:rPr>
          <w:i/>
          <w:iCs/>
        </w:rPr>
        <w:t>rovisorie</w:t>
      </w:r>
      <w:r>
        <w:t xml:space="preserve">løsningen under landsherrens ledelse </w:t>
      </w:r>
      <w:r w:rsidR="001A772A">
        <w:t xml:space="preserve">lot til </w:t>
      </w:r>
      <w:r>
        <w:t xml:space="preserve">å bli </w:t>
      </w:r>
      <w:r>
        <w:rPr>
          <w:i/>
          <w:iCs/>
        </w:rPr>
        <w:t>permanent</w:t>
      </w:r>
      <w:r w:rsidR="001A772A">
        <w:t>, p</w:t>
      </w:r>
      <w:r>
        <w:t xml:space="preserve">rotesterte Luther mot </w:t>
      </w:r>
      <w:r>
        <w:rPr>
          <w:i/>
          <w:iCs/>
        </w:rPr>
        <w:t>fyrstemaktens</w:t>
      </w:r>
      <w:r>
        <w:t xml:space="preserve"> inntog i det åndelige rike. Luthers protest illustreres best med bekjennelsestro lutherdom.  </w:t>
      </w:r>
      <w:r w:rsidR="00CD4ACB">
        <w:t xml:space="preserve">Som  </w:t>
      </w:r>
      <w:r>
        <w:t>kirken i de første århundrer, fremtrer kirkefellesskapet i ”</w:t>
      </w:r>
      <w:r>
        <w:rPr>
          <w:i/>
          <w:iCs/>
        </w:rPr>
        <w:t>frie synoder</w:t>
      </w:r>
      <w:r>
        <w:t xml:space="preserve">” </w:t>
      </w:r>
      <w:r w:rsidR="001A772A">
        <w:t>på alle kirkenivå</w:t>
      </w:r>
      <w:r w:rsidR="00CD4ACB">
        <w:t>,</w:t>
      </w:r>
      <w:r w:rsidR="001A772A">
        <w:t xml:space="preserve"> like fra menighetsmøtet.  </w:t>
      </w:r>
      <w:r>
        <w:t xml:space="preserve">Det skjer uten statlig innblanding i kallspraksis, lærespørsmål og forvaltningssaker. </w:t>
      </w:r>
    </w:p>
    <w:p w:rsidR="00183978" w:rsidRDefault="00183978" w:rsidP="006A2451">
      <w:pPr>
        <w:pStyle w:val="Innskuttlinje"/>
      </w:pPr>
    </w:p>
    <w:p w:rsidR="00F21F6A" w:rsidRPr="00F21F6A" w:rsidRDefault="00F21F6A" w:rsidP="006A2451">
      <w:pPr>
        <w:pStyle w:val="avsnitt"/>
        <w:rPr>
          <w:rStyle w:val="Sterk"/>
        </w:rPr>
      </w:pPr>
      <w:bookmarkStart w:id="49" w:name="_Toc420088413"/>
      <w:r w:rsidRPr="00F21F6A">
        <w:rPr>
          <w:rStyle w:val="Sterk"/>
        </w:rPr>
        <w:t xml:space="preserve">Fra bekjennelsesskriftene.  Om det fjerde buds mellomstilling:  </w:t>
      </w:r>
    </w:p>
    <w:p w:rsidR="00F21F6A" w:rsidRPr="001A772A" w:rsidRDefault="00F21F6A" w:rsidP="006A2451">
      <w:pPr>
        <w:pStyle w:val="avsnitt"/>
      </w:pPr>
      <w:r w:rsidRPr="001A772A">
        <w:t>”</w:t>
      </w:r>
      <w:r w:rsidRPr="001A772A">
        <w:rPr>
          <w:rStyle w:val="SitatTegn"/>
          <w:i w:val="0"/>
          <w:iCs w:val="0"/>
          <w:color w:val="auto"/>
          <w:sz w:val="24"/>
          <w:szCs w:val="24"/>
        </w:rPr>
        <w:t>Vi har nå gjort oss ferdige med både det åndelige og det verdslige regimente, det vil si både Guds og foreldrenes herredømme over oss og vår lydighet mot dem.  Nå skal vi forlate vårt eget hus og gå ut blant naboene våre, for å lære (oss) hvorledes vi hver for oss skal stelle oss overfor våre medmennesker</w:t>
      </w:r>
      <w:r w:rsidRPr="001A772A">
        <w:t>”, SK De ti bud, 180.</w:t>
      </w:r>
    </w:p>
    <w:p w:rsidR="0025001D" w:rsidRPr="006E1245" w:rsidRDefault="0025001D" w:rsidP="006A2451">
      <w:pPr>
        <w:pStyle w:val="avsnitt"/>
        <w:rPr>
          <w:rStyle w:val="Sterk"/>
        </w:rPr>
      </w:pPr>
      <w:r w:rsidRPr="006E1245">
        <w:rPr>
          <w:rStyle w:val="Sterk"/>
        </w:rPr>
        <w:t xml:space="preserve">Fra bekjennelsesskriftene.  Om toregimentslæren. </w:t>
      </w:r>
    </w:p>
    <w:p w:rsidR="0025001D" w:rsidRDefault="0025001D" w:rsidP="006A2451">
      <w:pPr>
        <w:pStyle w:val="avsnitt"/>
      </w:pPr>
      <w:r>
        <w:t>Evangeliet gir oss ingen nye lover på det borgerlige område, men påbyr å lyde eksisterende lover og praktisere kjærlighet, Apol 16:3.</w:t>
      </w:r>
    </w:p>
    <w:p w:rsidR="0025001D" w:rsidRDefault="0025001D" w:rsidP="006A2451">
      <w:pPr>
        <w:pStyle w:val="avsnitt"/>
      </w:pPr>
      <w:r>
        <w:t xml:space="preserve">Skal man unngå sammenblanding, </w:t>
      </w:r>
      <w:r w:rsidR="001A772A">
        <w:t xml:space="preserve">må man </w:t>
      </w:r>
      <w:r>
        <w:t>vi</w:t>
      </w:r>
      <w:r w:rsidR="001A772A">
        <w:t>t</w:t>
      </w:r>
      <w:r>
        <w:t xml:space="preserve">e forskjellen mellom den kirkelige makt (nøklemakten) og den verdslige makt.  De skal </w:t>
      </w:r>
      <w:r w:rsidR="001A772A">
        <w:t xml:space="preserve">begge </w:t>
      </w:r>
      <w:r>
        <w:t xml:space="preserve">holdes i akt og ære som Guds største velgjerninger på jorden.  CA 28:1-3, 11-13, 18, 21, 19, 29.  </w:t>
      </w:r>
    </w:p>
    <w:p w:rsidR="0025001D" w:rsidRDefault="0025001D" w:rsidP="006A2451">
      <w:pPr>
        <w:pStyle w:val="avsnitt"/>
      </w:pPr>
      <w:r>
        <w:t xml:space="preserve">Om biskopens skyldighet overfor menighetene, </w:t>
      </w:r>
      <w:r w:rsidR="001A772A">
        <w:t>CA 28:</w:t>
      </w:r>
      <w:r>
        <w:t>50-52</w:t>
      </w:r>
      <w:r w:rsidR="001A772A">
        <w:t>.  Et taushetsargument (</w:t>
      </w:r>
      <w:r>
        <w:t>slutning e silentio</w:t>
      </w:r>
      <w:r w:rsidR="001A772A">
        <w:t xml:space="preserve">) påstår at de eller </w:t>
      </w:r>
      <w:r>
        <w:t>annen kirkemyndighet kan påby gudstjenesteordninger i menighetene</w:t>
      </w:r>
      <w:r w:rsidR="001A772A">
        <w:t xml:space="preserve"> når de ikke gjør </w:t>
      </w:r>
      <w:r>
        <w:t xml:space="preserve">lydigheten til vilkår for rettferdiggjørelsen.  </w:t>
      </w:r>
      <w:r w:rsidR="001A772A">
        <w:t xml:space="preserve">Denne </w:t>
      </w:r>
      <w:r>
        <w:t xml:space="preserve">kortslutning kan begrunne hva som helst.    </w:t>
      </w:r>
    </w:p>
    <w:p w:rsidR="0025001D" w:rsidRDefault="0025001D" w:rsidP="006A2451">
      <w:pPr>
        <w:pStyle w:val="avsnitt"/>
      </w:pPr>
      <w:r>
        <w:t xml:space="preserve">Det kirkelige embete har ikke sin gyldighet på grunn av personens autoritet, men på grunn av Guds Ord, Tr 10, 26 (= FC SD 10:21).  Nøklene er et embete og en rett som Kristus har gitt til kirkene, til å binde og løse synder, SA C 7:1.  </w:t>
      </w:r>
    </w:p>
    <w:p w:rsidR="00183978" w:rsidRDefault="00183978" w:rsidP="00B64488">
      <w:pPr>
        <w:pStyle w:val="Overskrift3"/>
      </w:pPr>
      <w:bookmarkStart w:id="50" w:name="_Toc472524335"/>
      <w:r>
        <w:t>Det femte bud</w:t>
      </w:r>
      <w:bookmarkEnd w:id="49"/>
      <w:bookmarkEnd w:id="50"/>
    </w:p>
    <w:p w:rsidR="00183978" w:rsidRDefault="00183978" w:rsidP="001B68A0">
      <w:pPr>
        <w:pStyle w:val="katekismevers"/>
      </w:pPr>
      <w:r>
        <w:t>Du skal ikke slå i hjel.</w:t>
      </w:r>
    </w:p>
    <w:p w:rsidR="00183978" w:rsidRDefault="00183978" w:rsidP="001B68A0">
      <w:pPr>
        <w:pStyle w:val="sprsml"/>
      </w:pPr>
      <w:r>
        <w:t>Hva er det?</w:t>
      </w:r>
    </w:p>
    <w:p w:rsidR="00183978" w:rsidRDefault="00183978" w:rsidP="001B68A0">
      <w:pPr>
        <w:pStyle w:val="sprsml"/>
      </w:pPr>
      <w:r>
        <w:t xml:space="preserve">Vi skal frykte og elske Gud, så vi ikke påfører vår nestes legeme noen skade eller lidelse, men hjelper og støtter ham i all legemlig nød. </w:t>
      </w:r>
    </w:p>
    <w:p w:rsidR="00183978" w:rsidRDefault="00183978" w:rsidP="001B68A0"/>
    <w:p w:rsidR="00183978" w:rsidRDefault="00183978" w:rsidP="00590A2B">
      <w:pPr>
        <w:pStyle w:val="katekismesprsml"/>
      </w:pPr>
      <w:r>
        <w:t>Hva er det Gud ver</w:t>
      </w:r>
      <w:r w:rsidR="000D3C25">
        <w:t xml:space="preserve">ner om </w:t>
      </w:r>
      <w:r>
        <w:t>med det femte bud?</w:t>
      </w:r>
    </w:p>
    <w:p w:rsidR="00183978" w:rsidRDefault="000D3C25" w:rsidP="001B68A0">
      <w:pPr>
        <w:pStyle w:val="answer"/>
      </w:pPr>
      <w:r>
        <w:t xml:space="preserve">Dette Guds bud </w:t>
      </w:r>
      <w:r w:rsidR="00246C91">
        <w:t>ver</w:t>
      </w:r>
      <w:r>
        <w:t>n</w:t>
      </w:r>
      <w:r w:rsidR="00246C91">
        <w:t xml:space="preserve">er </w:t>
      </w:r>
      <w:r>
        <w:t xml:space="preserve">om </w:t>
      </w:r>
      <w:r w:rsidR="00246C91">
        <w:t>m</w:t>
      </w:r>
      <w:r w:rsidR="00183978">
        <w:t>in nestes legeme, og især den som ikke fortjener det.</w:t>
      </w:r>
    </w:p>
    <w:p w:rsidR="00183978" w:rsidRDefault="00183978" w:rsidP="00590A2B">
      <w:pPr>
        <w:pStyle w:val="bibelhenvisning"/>
      </w:pPr>
      <w:r>
        <w:rPr>
          <w:u w:val="single"/>
        </w:rPr>
        <w:t>1 Mos 2:7</w:t>
      </w:r>
      <w:r>
        <w:t xml:space="preserve"> – Gud Herren formet mennesket av jordens støv og blåste livets ånde i hans nese, og mennesket ble en levende sjel.  </w:t>
      </w:r>
      <w:r>
        <w:rPr>
          <w:u w:val="single"/>
        </w:rPr>
        <w:t>9:5f</w:t>
      </w:r>
      <w:r>
        <w:t xml:space="preserve">  - (Gud) vil kreve hver manns bror til regnskap for menneskets liv.  Den som utøser menneskets blod, hans blod skal bli utøst av mennesker.   For i Guds bilde skapte han mennesket.  </w:t>
      </w:r>
      <w:r>
        <w:rPr>
          <w:u w:val="single"/>
        </w:rPr>
        <w:t>Apg 17:25b, 28b</w:t>
      </w:r>
      <w:r>
        <w:t xml:space="preserve"> – (Gud) som gir alle liv og ånd og alt. /…/  Det er i ham vi lever,  rører oss og er til.  </w:t>
      </w:r>
      <w:r>
        <w:rPr>
          <w:u w:val="single"/>
        </w:rPr>
        <w:t>Mt 5:44f.</w:t>
      </w:r>
      <w:r>
        <w:t xml:space="preserve"> – Elsk deres uvenner, velsign dem som forbanner dere, gjør vel mot dem som hater dere, og be for dem som forfølger dere, så dere er barn av deres Fader som er i himmelen.  Han lar jo sin sol gå opp over onde og gode og lar det regne over rettferdige og urettferdige.</w:t>
      </w:r>
    </w:p>
    <w:p w:rsidR="00246C91" w:rsidRDefault="00246C91" w:rsidP="006A2451">
      <w:pPr>
        <w:pStyle w:val="Innskuttlinje"/>
      </w:pPr>
    </w:p>
    <w:p w:rsidR="00246C91" w:rsidRPr="00683AAA" w:rsidRDefault="007D0066" w:rsidP="006A2451">
      <w:pPr>
        <w:pStyle w:val="avsnitt"/>
        <w:rPr>
          <w:rStyle w:val="Sterk"/>
        </w:rPr>
      </w:pPr>
      <w:r>
        <w:rPr>
          <w:rStyle w:val="Sterk"/>
        </w:rPr>
        <w:t>Fra bekjennelsesskriftene:</w:t>
      </w:r>
      <w:r w:rsidR="00183978" w:rsidRPr="00683AAA">
        <w:rPr>
          <w:rStyle w:val="Sterk"/>
        </w:rPr>
        <w:t xml:space="preserve">  </w:t>
      </w:r>
    </w:p>
    <w:p w:rsidR="00183978" w:rsidRDefault="00183978" w:rsidP="006A2451">
      <w:pPr>
        <w:pStyle w:val="avsnitt"/>
      </w:pPr>
      <w:r>
        <w:t>Dette bud er ”som en ringmur, festning og tilfluktssted omkring nesten”, SK De ti bud</w:t>
      </w:r>
      <w:r w:rsidR="00246C91">
        <w:t>,</w:t>
      </w:r>
      <w:r>
        <w:t xml:space="preserve"> 185.  Budet gjelder egentlig forholdet til våre fiender, for det å gjøre godt mot sine venner, er en vanlig dyd blant hedningene, </w:t>
      </w:r>
      <w:r w:rsidR="00246C91">
        <w:t xml:space="preserve">samme, </w:t>
      </w:r>
      <w:r>
        <w:t>194 (ref Mt 5:46f).</w:t>
      </w:r>
    </w:p>
    <w:p w:rsidR="00183978" w:rsidRDefault="00183978" w:rsidP="00590A2B">
      <w:pPr>
        <w:pStyle w:val="katekismesprsml"/>
      </w:pPr>
      <w:r>
        <w:t>Hva FORBYR Gud i DET FEMTE BUD?</w:t>
      </w:r>
    </w:p>
    <w:p w:rsidR="00183978" w:rsidRDefault="00246C91" w:rsidP="001B68A0">
      <w:pPr>
        <w:pStyle w:val="answer"/>
      </w:pPr>
      <w:r>
        <w:t>Gud forbyr å</w:t>
      </w:r>
      <w:r w:rsidR="00183978">
        <w:t xml:space="preserve"> drepe eller</w:t>
      </w:r>
      <w:r>
        <w:t xml:space="preserve"> </w:t>
      </w:r>
      <w:r w:rsidR="001A772A">
        <w:t>skade andre, for han alene r</w:t>
      </w:r>
      <w:r w:rsidR="00183978">
        <w:t xml:space="preserve">år over liv og død. </w:t>
      </w:r>
    </w:p>
    <w:p w:rsidR="00183978" w:rsidRDefault="00183978" w:rsidP="00590A2B">
      <w:pPr>
        <w:pStyle w:val="bibelhenvisning"/>
      </w:pPr>
      <w:r>
        <w:rPr>
          <w:u w:val="single"/>
        </w:rPr>
        <w:t>5 Mos 32:39</w:t>
      </w:r>
      <w:r>
        <w:t xml:space="preserve"> – det er ingen Gud foruten meg.  Jeg døder og gjør levende.  </w:t>
      </w:r>
      <w:r>
        <w:rPr>
          <w:u w:val="single"/>
        </w:rPr>
        <w:t>Sal 31:16a</w:t>
      </w:r>
      <w:r>
        <w:t xml:space="preserve"> – Mine tider er i din hånd.  </w:t>
      </w:r>
      <w:r>
        <w:rPr>
          <w:u w:val="single"/>
        </w:rPr>
        <w:t>90:3</w:t>
      </w:r>
      <w:r>
        <w:t xml:space="preserve"> – Du lar menneskene bli til støv igjen, du sier: ”Vend tilbake, dere menneskebarn!”  </w:t>
      </w:r>
    </w:p>
    <w:p w:rsidR="00183978" w:rsidRDefault="00183978" w:rsidP="00590A2B">
      <w:pPr>
        <w:pStyle w:val="bibelhenvisning"/>
      </w:pPr>
      <w:r>
        <w:rPr>
          <w:u w:val="single"/>
        </w:rPr>
        <w:t xml:space="preserve">Rom 12:19a </w:t>
      </w:r>
      <w:r>
        <w:t xml:space="preserve">– Meg hører hevnen til.  </w:t>
      </w:r>
      <w:r>
        <w:rPr>
          <w:u w:val="single"/>
        </w:rPr>
        <w:t>2 Tess 1:7f</w:t>
      </w:r>
      <w:r>
        <w:t xml:space="preserve"> – når Herren Jesus åpenbares fra himmelen med sin makts engler /…/ Da skal han la straffen ramme dem som ikke vedkjenner seg Gud og ikke lyder vår Herres Jesu evangelium.   </w:t>
      </w:r>
    </w:p>
    <w:p w:rsidR="00183978" w:rsidRDefault="00183978" w:rsidP="001B68A0">
      <w:r>
        <w:t xml:space="preserve">Budet utelukker selvtekt, men ikke nødverge.  Ingen har rett til å ta hevnen i egen hånd.  </w:t>
      </w:r>
    </w:p>
    <w:p w:rsidR="00246C91" w:rsidRDefault="00246C91" w:rsidP="006A2451">
      <w:pPr>
        <w:pStyle w:val="Innskuttlinje"/>
      </w:pPr>
    </w:p>
    <w:p w:rsidR="00183978" w:rsidRDefault="00183978" w:rsidP="00C52B1F">
      <w:pPr>
        <w:pStyle w:val="Anm"/>
      </w:pPr>
      <w:r>
        <w:rPr>
          <w:b/>
          <w:bCs/>
        </w:rPr>
        <w:t xml:space="preserve">Anm.  </w:t>
      </w:r>
      <w:r w:rsidR="001A772A">
        <w:rPr>
          <w:b/>
          <w:bCs/>
        </w:rPr>
        <w:t xml:space="preserve">Nødverge.  </w:t>
      </w:r>
      <w:r>
        <w:t xml:space="preserve">Den som forsvarer </w:t>
      </w:r>
      <w:r w:rsidR="001A772A">
        <w:t xml:space="preserve">sitt </w:t>
      </w:r>
      <w:r>
        <w:t xml:space="preserve">eget liv for å berge det, hevder sin rett til å leve.  Nødverge er retten til å øve den vold som er nødvendig til eget forsvar.  Det kan medføre angriperens banesår.  I så fall handler det ikke om drap. </w:t>
      </w:r>
    </w:p>
    <w:p w:rsidR="00246C91" w:rsidRDefault="00246C91" w:rsidP="006A2451">
      <w:pPr>
        <w:pStyle w:val="Innskuttlinje"/>
      </w:pPr>
    </w:p>
    <w:p w:rsidR="00246C91" w:rsidRPr="00683AAA" w:rsidRDefault="001906BE" w:rsidP="006A2451">
      <w:pPr>
        <w:pStyle w:val="avsnitt"/>
        <w:rPr>
          <w:rStyle w:val="Sterk"/>
        </w:rPr>
      </w:pPr>
      <w:r>
        <w:rPr>
          <w:rStyle w:val="Sterk"/>
        </w:rPr>
        <w:br w:type="page"/>
      </w:r>
      <w:r w:rsidR="007D0066">
        <w:rPr>
          <w:rStyle w:val="Sterk"/>
        </w:rPr>
        <w:t>Fra bekjennelsesskriftene:</w:t>
      </w:r>
      <w:r w:rsidR="00183978" w:rsidRPr="00683AAA">
        <w:rPr>
          <w:rStyle w:val="Sterk"/>
        </w:rPr>
        <w:t xml:space="preserve">  </w:t>
      </w:r>
    </w:p>
    <w:p w:rsidR="00183978" w:rsidRDefault="00183978" w:rsidP="006A2451">
      <w:pPr>
        <w:pStyle w:val="avsnitt"/>
      </w:pPr>
      <w:r>
        <w:t>Budet har adresse til den enkelte – ikke til Gud og øvrigheten, SK De ti bud</w:t>
      </w:r>
      <w:r w:rsidR="00246C91">
        <w:t>,</w:t>
      </w:r>
      <w:r>
        <w:t xml:space="preserve"> 181.  Vi skal ikke skade vår neste, ikke engang dem som vil oss ondt, eller gjør oss ondt, </w:t>
      </w:r>
      <w:r w:rsidR="00246C91">
        <w:t xml:space="preserve">samme </w:t>
      </w:r>
      <w:r>
        <w:t>188.  Men også den gjør ondt mot sin neste, som har mulighet til å hindre at han lider skade, men lar være, samme 189.</w:t>
      </w:r>
    </w:p>
    <w:p w:rsidR="00246C91" w:rsidRDefault="00246C91" w:rsidP="006A2451">
      <w:pPr>
        <w:pStyle w:val="Innskuttlinje"/>
      </w:pPr>
    </w:p>
    <w:p w:rsidR="00183978" w:rsidRDefault="00183978" w:rsidP="00590A2B">
      <w:pPr>
        <w:pStyle w:val="katekismesprsml"/>
      </w:pPr>
      <w:r>
        <w:t>Hva vil det si å drepe og skade legemet?</w:t>
      </w:r>
    </w:p>
    <w:p w:rsidR="00183978" w:rsidRDefault="00183978" w:rsidP="001B68A0">
      <w:pPr>
        <w:pStyle w:val="punktlise"/>
      </w:pPr>
      <w:r>
        <w:t>Når man dreper eller lar et menneske bli drept, eller gjør slutt på handikappedes, sykes og døendes liv (evthanasi el legalisert drap).</w:t>
      </w:r>
    </w:p>
    <w:p w:rsidR="00183978" w:rsidRDefault="00183978" w:rsidP="00590A2B">
      <w:pPr>
        <w:pStyle w:val="bibelhenvisning"/>
      </w:pPr>
      <w:r>
        <w:rPr>
          <w:u w:val="single"/>
        </w:rPr>
        <w:t>1 Mos 9:6</w:t>
      </w:r>
      <w:r>
        <w:t xml:space="preserve"> – Den som utøser menneskets blod, hans blod skal bli utøst av mennesker.  For i Guds bilde skapte han mennesket (2 Mos 23:7, 3 Mos 19:18).  </w:t>
      </w:r>
    </w:p>
    <w:p w:rsidR="00183978" w:rsidRDefault="00183978" w:rsidP="006A2451">
      <w:pPr>
        <w:pStyle w:val="avsnitt"/>
      </w:pPr>
      <w:r>
        <w:rPr>
          <w:b/>
          <w:bCs/>
        </w:rPr>
        <w:t>Eksempel:</w:t>
      </w:r>
      <w:r>
        <w:t xml:space="preserve"> </w:t>
      </w:r>
      <w:r>
        <w:rPr>
          <w:i/>
          <w:iCs/>
        </w:rPr>
        <w:t xml:space="preserve">Kain </w:t>
      </w:r>
      <w:r>
        <w:t xml:space="preserve">og Abel, 1 Mos 4:3-16.  </w:t>
      </w:r>
      <w:r w:rsidR="00246C91">
        <w:t xml:space="preserve">- </w:t>
      </w:r>
      <w:r>
        <w:rPr>
          <w:i/>
          <w:iCs/>
        </w:rPr>
        <w:t xml:space="preserve">David </w:t>
      </w:r>
      <w:r>
        <w:t xml:space="preserve">og Urias, 2 Sam 11.  </w:t>
      </w:r>
      <w:r w:rsidR="00246C91">
        <w:t>-</w:t>
      </w:r>
      <w:r>
        <w:t xml:space="preserve"> </w:t>
      </w:r>
      <w:r>
        <w:rPr>
          <w:i/>
          <w:iCs/>
        </w:rPr>
        <w:t xml:space="preserve">Herodias </w:t>
      </w:r>
      <w:r>
        <w:t>og Johannes Døperen, Mt 14:1-12.</w:t>
      </w:r>
    </w:p>
    <w:p w:rsidR="00183978" w:rsidRDefault="00183978" w:rsidP="001B68A0">
      <w:pPr>
        <w:pStyle w:val="punktlise"/>
      </w:pPr>
      <w:r>
        <w:t>Når man skader sin nestes liv og helse.</w:t>
      </w:r>
    </w:p>
    <w:p w:rsidR="00183978" w:rsidRPr="00166894" w:rsidRDefault="00183978" w:rsidP="00590A2B">
      <w:pPr>
        <w:pStyle w:val="bibelhenvisning"/>
      </w:pPr>
      <w:r w:rsidRPr="00166894">
        <w:t xml:space="preserve">2 Mos 21:18f, 23, 26f.  Jf  skjødesløshet, 2 Mos 21:12, 5 Mos 22:8.   </w:t>
      </w:r>
    </w:p>
    <w:p w:rsidR="00183978" w:rsidRDefault="00183978" w:rsidP="006A2451">
      <w:pPr>
        <w:pStyle w:val="avsnitt"/>
      </w:pPr>
      <w:r>
        <w:rPr>
          <w:b/>
          <w:bCs/>
          <w:szCs w:val="20"/>
        </w:rPr>
        <w:t>Eksempel:</w:t>
      </w:r>
      <w:r>
        <w:rPr>
          <w:i/>
          <w:iCs/>
        </w:rPr>
        <w:t xml:space="preserve"> Josefs brødre</w:t>
      </w:r>
      <w:r>
        <w:t xml:space="preserve">, 1 Mos 37:12-36.  </w:t>
      </w:r>
      <w:r>
        <w:rPr>
          <w:i/>
          <w:iCs/>
        </w:rPr>
        <w:t>Røverne</w:t>
      </w:r>
      <w:r>
        <w:t xml:space="preserve">, Lk 10:30.  </w:t>
      </w:r>
    </w:p>
    <w:p w:rsidR="00183978" w:rsidRDefault="00183978" w:rsidP="001B68A0">
      <w:pPr>
        <w:pStyle w:val="punktlise"/>
      </w:pPr>
      <w:r>
        <w:t xml:space="preserve">Når man hater sin neste, eller viser sitt hat med onde ord.  </w:t>
      </w:r>
    </w:p>
    <w:p w:rsidR="00590A2B" w:rsidRDefault="00183978" w:rsidP="00590A2B">
      <w:pPr>
        <w:pStyle w:val="bibelhenvisning"/>
      </w:pPr>
      <w:r>
        <w:rPr>
          <w:u w:val="single"/>
        </w:rPr>
        <w:t>Ord 25:28</w:t>
      </w:r>
      <w:r>
        <w:t xml:space="preserve"> – Lik en ødelagt by med nedrevet mur er en mann som ikke kan styre sitt sinn.  </w:t>
      </w:r>
      <w:r>
        <w:rPr>
          <w:u w:val="single"/>
        </w:rPr>
        <w:t xml:space="preserve">Rom 12:9 </w:t>
      </w:r>
      <w:r>
        <w:t xml:space="preserve">– Hevn dere ikke selv, mine kjære, men gi vreden rom.  (Dvs overlat saken til Guds dom, jf 18-21.)  </w:t>
      </w:r>
      <w:r>
        <w:rPr>
          <w:u w:val="single"/>
        </w:rPr>
        <w:t>Mt 5:22</w:t>
      </w:r>
      <w:r>
        <w:t xml:space="preserve">(-26) – (Jesus:) Den som uten grunn harmes på sin bror, skal være skyldig for domstolen.  Og den som sier til sin bror: Raka!  Skal være skyldig for Rådet.  Og den som sier: Du dåre! Skal være skyldig til helvetets ild.  </w:t>
      </w:r>
    </w:p>
    <w:p w:rsidR="00183978" w:rsidRDefault="00183978" w:rsidP="00590A2B">
      <w:pPr>
        <w:pStyle w:val="bibelhenvisning"/>
      </w:pPr>
      <w:r>
        <w:rPr>
          <w:u w:val="single"/>
        </w:rPr>
        <w:t>1 Pet 3:9</w:t>
      </w:r>
      <w:r>
        <w:t xml:space="preserve"> – Gjengjeld ikke ondt med ondt, eller skjellsord med skjellsord.  </w:t>
      </w:r>
      <w:r>
        <w:rPr>
          <w:u w:val="single"/>
        </w:rPr>
        <w:t>1 Joh 3:15</w:t>
      </w:r>
      <w:r>
        <w:t xml:space="preserve"> – Hver den som hater sin bror, er en morder, og dere vet at ingen morder har evig liv værende i seg.  </w:t>
      </w:r>
      <w:r>
        <w:rPr>
          <w:u w:val="single"/>
        </w:rPr>
        <w:t>Gal 5:19-21</w:t>
      </w:r>
      <w:r>
        <w:t xml:space="preserve"> – Kjødets gjerninger er åpenbare.  Det er slikt som </w:t>
      </w:r>
      <w:r w:rsidR="00590A2B">
        <w:t xml:space="preserve">/…/ </w:t>
      </w:r>
      <w:r>
        <w:t>uvennskap, trette</w:t>
      </w:r>
      <w:r w:rsidR="00590A2B">
        <w:t xml:space="preserve"> /…/ </w:t>
      </w:r>
      <w:r>
        <w:t>sinne</w:t>
      </w:r>
      <w:r w:rsidR="00590A2B">
        <w:t xml:space="preserve"> /…/ </w:t>
      </w:r>
      <w:r>
        <w:t xml:space="preserve"> De som gjør seg skyldig i slikt, skal ikke arve Guds rike. </w:t>
      </w:r>
    </w:p>
    <w:p w:rsidR="00183978" w:rsidRDefault="00183978" w:rsidP="006A2451">
      <w:pPr>
        <w:pStyle w:val="avsnitt"/>
        <w:rPr>
          <w:i/>
          <w:iCs/>
        </w:rPr>
      </w:pPr>
      <w:r>
        <w:rPr>
          <w:b/>
          <w:bCs/>
        </w:rPr>
        <w:t>Eksempel:</w:t>
      </w:r>
      <w:r>
        <w:rPr>
          <w:i/>
          <w:iCs/>
        </w:rPr>
        <w:t xml:space="preserve">   </w:t>
      </w:r>
      <w:r>
        <w:t>Gud advarte</w:t>
      </w:r>
      <w:r>
        <w:rPr>
          <w:i/>
          <w:iCs/>
        </w:rPr>
        <w:t xml:space="preserve"> Kain</w:t>
      </w:r>
      <w:r>
        <w:t xml:space="preserve"> mot å la seg styre av vreden i sitt hjerte</w:t>
      </w:r>
      <w:r>
        <w:rPr>
          <w:i/>
          <w:iCs/>
        </w:rPr>
        <w:t xml:space="preserve">.  </w:t>
      </w:r>
      <w:r w:rsidR="00246C91">
        <w:rPr>
          <w:i/>
          <w:iCs/>
        </w:rPr>
        <w:t>-</w:t>
      </w:r>
      <w:r>
        <w:rPr>
          <w:i/>
          <w:iCs/>
        </w:rPr>
        <w:t xml:space="preserve"> Esau</w:t>
      </w:r>
      <w:r>
        <w:t xml:space="preserve">,1 Mos 32-33:16.  </w:t>
      </w:r>
      <w:r w:rsidR="00246C91">
        <w:t xml:space="preserve">- </w:t>
      </w:r>
      <w:r>
        <w:rPr>
          <w:i/>
          <w:iCs/>
        </w:rPr>
        <w:t>David</w:t>
      </w:r>
      <w:r>
        <w:t xml:space="preserve">, som mistet besinnelsen og ville drepe Nabal, 1 Sam 25:32-34.  </w:t>
      </w:r>
      <w:r w:rsidR="00246C91">
        <w:t xml:space="preserve">- </w:t>
      </w:r>
      <w:r>
        <w:rPr>
          <w:i/>
          <w:iCs/>
        </w:rPr>
        <w:t xml:space="preserve">Jakob og Johannes </w:t>
      </w:r>
      <w:r>
        <w:t>som i vrede ville ødelegge en samaritansk by, Lk 9:51-55.</w:t>
      </w:r>
    </w:p>
    <w:p w:rsidR="00183978" w:rsidRDefault="00183978" w:rsidP="001B68A0">
      <w:pPr>
        <w:pStyle w:val="punktlise"/>
      </w:pPr>
      <w:r>
        <w:t>Når man med hensikt dreper et ufødt menneske</w:t>
      </w:r>
      <w:r>
        <w:rPr>
          <w:i/>
          <w:iCs/>
        </w:rPr>
        <w:t xml:space="preserve">, </w:t>
      </w:r>
      <w:r>
        <w:t xml:space="preserve">eller medvirker til det (provosert abort el fosterdrap).  </w:t>
      </w:r>
    </w:p>
    <w:p w:rsidR="00183978" w:rsidRDefault="00183978" w:rsidP="00590A2B">
      <w:pPr>
        <w:pStyle w:val="bibelhenvisning"/>
      </w:pPr>
      <w:r>
        <w:rPr>
          <w:u w:val="single"/>
        </w:rPr>
        <w:t>2 Mos 21:22-24</w:t>
      </w:r>
      <w:r>
        <w:t xml:space="preserve"> (obs</w:t>
      </w:r>
      <w:r w:rsidR="001272BF">
        <w:t>.</w:t>
      </w:r>
      <w:r>
        <w:t xml:space="preserve"> v 23: liv for liv, dvs det ufødte menneske er sidestilt med andre menneskers liv).  </w:t>
      </w:r>
    </w:p>
    <w:p w:rsidR="00183978" w:rsidRDefault="00183978" w:rsidP="001B68A0">
      <w:pPr>
        <w:pStyle w:val="punktlise"/>
      </w:pPr>
      <w:r>
        <w:t>Når man tar sitt eget liv (selvmord).</w:t>
      </w:r>
    </w:p>
    <w:p w:rsidR="00183978" w:rsidRDefault="00183978" w:rsidP="006A2451">
      <w:pPr>
        <w:pStyle w:val="avsnitt"/>
        <w:rPr>
          <w:lang w:val="de-DE"/>
        </w:rPr>
      </w:pPr>
      <w:r w:rsidRPr="00AD2C25">
        <w:rPr>
          <w:b/>
          <w:bCs/>
          <w:szCs w:val="20"/>
          <w:lang w:val="nn-NO"/>
        </w:rPr>
        <w:t>Eksempel:</w:t>
      </w:r>
      <w:r w:rsidRPr="00AD2C25">
        <w:rPr>
          <w:i/>
          <w:iCs/>
          <w:lang w:val="nn-NO"/>
        </w:rPr>
        <w:t xml:space="preserve"> Saul</w:t>
      </w:r>
      <w:r w:rsidRPr="00AD2C25">
        <w:rPr>
          <w:lang w:val="nn-NO"/>
        </w:rPr>
        <w:t xml:space="preserve">, 1 Sam 31:4. </w:t>
      </w:r>
      <w:r w:rsidR="00940A38">
        <w:rPr>
          <w:lang w:val="nn-NO"/>
        </w:rPr>
        <w:t xml:space="preserve"> - </w:t>
      </w:r>
      <w:r w:rsidRPr="001272BF">
        <w:rPr>
          <w:i/>
          <w:iCs/>
        </w:rPr>
        <w:t>Akitofel</w:t>
      </w:r>
      <w:r w:rsidRPr="001272BF">
        <w:t xml:space="preserve">, 2 Sam 17:23. </w:t>
      </w:r>
      <w:r w:rsidR="00940A38" w:rsidRPr="001272BF">
        <w:t xml:space="preserve"> </w:t>
      </w:r>
      <w:r w:rsidR="00940A38">
        <w:rPr>
          <w:lang w:val="de-DE"/>
        </w:rPr>
        <w:t xml:space="preserve">- </w:t>
      </w:r>
      <w:r>
        <w:rPr>
          <w:i/>
          <w:iCs/>
          <w:lang w:val="de-DE"/>
        </w:rPr>
        <w:t>Judas</w:t>
      </w:r>
      <w:r>
        <w:rPr>
          <w:lang w:val="de-DE"/>
        </w:rPr>
        <w:t>, Mt 27:5, Apg 1:18, 25.</w:t>
      </w:r>
    </w:p>
    <w:p w:rsidR="00183978" w:rsidRDefault="00183978" w:rsidP="001B68A0">
      <w:pPr>
        <w:pStyle w:val="punktlise"/>
      </w:pPr>
      <w:r>
        <w:t xml:space="preserve">Når man skader seg selv </w:t>
      </w:r>
      <w:r w:rsidR="00590A2B">
        <w:t>og m</w:t>
      </w:r>
      <w:r>
        <w:t>isbruk</w:t>
      </w:r>
      <w:r w:rsidR="00590A2B">
        <w:t xml:space="preserve">er </w:t>
      </w:r>
      <w:r w:rsidR="00940A38">
        <w:t>rusmidler</w:t>
      </w:r>
      <w:r>
        <w:t xml:space="preserve"> og lignende.  </w:t>
      </w:r>
    </w:p>
    <w:p w:rsidR="00183978" w:rsidRDefault="00183978" w:rsidP="00590A2B">
      <w:pPr>
        <w:pStyle w:val="bibelhenvisning"/>
      </w:pPr>
      <w:r>
        <w:rPr>
          <w:u w:val="single"/>
        </w:rPr>
        <w:t>Ord 23:20, 31-33</w:t>
      </w:r>
      <w:r>
        <w:t xml:space="preserve"> – Vær ikke blant dem som fyller seg med vin, blant dem som fråtser i mat.  /…/ Se ikke på vinen, hvor rød den er, hvordan den perler i begeret , hvor lett den går ned.  Til slutt biter den som en slange, og hogger som en hoggorm.  Dine øyne vil da se merkelige syner, og ditt hjerte snakke tull og tøys.  </w:t>
      </w:r>
    </w:p>
    <w:p w:rsidR="00183978" w:rsidRDefault="00183978" w:rsidP="00590A2B">
      <w:pPr>
        <w:pStyle w:val="katekismesprsml"/>
      </w:pPr>
      <w:r>
        <w:t>Er det forbudt å drepe mennesker under alle forhold?</w:t>
      </w:r>
    </w:p>
    <w:p w:rsidR="00183978" w:rsidRDefault="00183978" w:rsidP="001B68A0">
      <w:pPr>
        <w:pStyle w:val="answer"/>
      </w:pPr>
      <w:r>
        <w:t>Nei, den verdslige øvrighet har en gudgitt rett til å straffe forbrytere og føre forsvarskrig mot angripere.</w:t>
      </w:r>
    </w:p>
    <w:p w:rsidR="00183978" w:rsidRDefault="00183978" w:rsidP="00590A2B">
      <w:pPr>
        <w:pStyle w:val="bibelhenvisning"/>
      </w:pPr>
      <w:r>
        <w:rPr>
          <w:u w:val="single"/>
        </w:rPr>
        <w:t>Rom 13:3-4</w:t>
      </w:r>
      <w:r>
        <w:t xml:space="preserve"> – For de som styrer, er ikke til skrekk for dem som gjør godt, men for dem som gjør ondt.  Vil du slippe å være redd for øvrigheten, så gjør det gode.  Da skal du få ros av den.  For den er Guds tjener, til gagn for deg.  Men gjør du det som er ondt, da frykt!  Den bærer jo ikke sverdet for ingenting.  For den er Guds tjener, en hevner til straff overfor den som forbryter seg.  </w:t>
      </w:r>
    </w:p>
    <w:p w:rsidR="00940A38" w:rsidRDefault="00940A38" w:rsidP="006A2451">
      <w:pPr>
        <w:pStyle w:val="Innskuttlinje"/>
      </w:pPr>
    </w:p>
    <w:p w:rsidR="00183978" w:rsidRDefault="00183978" w:rsidP="00C52B1F">
      <w:pPr>
        <w:pStyle w:val="Anm"/>
      </w:pPr>
      <w:r>
        <w:rPr>
          <w:b/>
          <w:bCs/>
        </w:rPr>
        <w:t>Anm</w:t>
      </w:r>
      <w:r>
        <w:t xml:space="preserve">. </w:t>
      </w:r>
      <w:r>
        <w:rPr>
          <w:b/>
          <w:bCs/>
        </w:rPr>
        <w:t>Gud er èn</w:t>
      </w:r>
      <w:r>
        <w:t>.  Gud rår over begge regimenter – over det åndelige og det verdslige myndighetsområde.  Over det åndelige område rår han ved troen på syndenes forlatelse for Kristi skyld.  På det verdslige område rår han ved gjerninger etter sin gode skapervilje, tydeliggjort og skjerpet i De ti bud.  Her gis lønn etter fortjeneste.</w:t>
      </w:r>
    </w:p>
    <w:p w:rsidR="00183978" w:rsidRDefault="00183978" w:rsidP="00C52B1F">
      <w:pPr>
        <w:pStyle w:val="Anm"/>
      </w:pPr>
      <w:r>
        <w:rPr>
          <w:b/>
          <w:bCs/>
        </w:rPr>
        <w:t>Gud har satt statsmakten til å straffe</w:t>
      </w:r>
      <w:r>
        <w:t xml:space="preserve"> den som gjør det onde (se ovenfor).  Det medfører to ting: </w:t>
      </w:r>
    </w:p>
    <w:p w:rsidR="00183978" w:rsidRDefault="00183978" w:rsidP="00C52B1F">
      <w:pPr>
        <w:pStyle w:val="Anm"/>
      </w:pPr>
      <w:r>
        <w:t>(1) Det er en stats</w:t>
      </w:r>
      <w:r>
        <w:rPr>
          <w:i/>
          <w:iCs/>
        </w:rPr>
        <w:t>plikt</w:t>
      </w:r>
      <w:r>
        <w:t xml:space="preserve"> å forsvare borgernes liv og eiendom.  Til denne plikt hører også den straffereaksjon som kan være </w:t>
      </w:r>
      <w:r>
        <w:rPr>
          <w:i/>
          <w:iCs/>
        </w:rPr>
        <w:t>rettferdig krig</w:t>
      </w:r>
      <w:r>
        <w:t xml:space="preserve"> eller militære aksjoner (CA 16 – føre krig etter retten).  I sistnevnte situasjon må det skjelnes mellom retten </w:t>
      </w:r>
      <w:r>
        <w:rPr>
          <w:b/>
          <w:bCs/>
          <w:i/>
          <w:iCs/>
        </w:rPr>
        <w:t>til</w:t>
      </w:r>
      <w:r>
        <w:t xml:space="preserve"> krig og retten </w:t>
      </w:r>
      <w:r>
        <w:rPr>
          <w:b/>
          <w:bCs/>
          <w:i/>
          <w:iCs/>
        </w:rPr>
        <w:t>i</w:t>
      </w:r>
      <w:r>
        <w:t xml:space="preserve"> krig.  </w:t>
      </w:r>
    </w:p>
    <w:p w:rsidR="00183978" w:rsidRDefault="00183978" w:rsidP="00C52B1F">
      <w:pPr>
        <w:pStyle w:val="Anm"/>
      </w:pPr>
      <w:r>
        <w:t xml:space="preserve">(2) Statsmakten skal utøve straff </w:t>
      </w:r>
      <w:r>
        <w:rPr>
          <w:i/>
          <w:iCs/>
        </w:rPr>
        <w:t>med rettferdighet</w:t>
      </w:r>
      <w:r>
        <w:t>, og ikke med blind vilkårlighet for straffens skyld.  Straff forutsetter overveielser om årsaks- og virkningsforhold, godtgjøring, hensynet til orden og borgernes sikkerhet, og om den skyldiges forbedring.</w:t>
      </w:r>
    </w:p>
    <w:p w:rsidR="00183978" w:rsidRDefault="00183978" w:rsidP="00C52B1F">
      <w:pPr>
        <w:pStyle w:val="Anm"/>
      </w:pPr>
      <w:r>
        <w:t xml:space="preserve">De fleste stater har mange muligheter til å beskytte borgernes liv mot voldsforbrytere.  Alternativene taler mot bruk av </w:t>
      </w:r>
      <w:r>
        <w:rPr>
          <w:i/>
          <w:iCs/>
        </w:rPr>
        <w:t>dødsstraff</w:t>
      </w:r>
      <w:r>
        <w:t xml:space="preserve"> i fredstid.  </w:t>
      </w:r>
    </w:p>
    <w:p w:rsidR="00940A38" w:rsidRDefault="00940A38" w:rsidP="006A2451">
      <w:pPr>
        <w:pStyle w:val="Innskuttlinje"/>
      </w:pPr>
    </w:p>
    <w:p w:rsidR="00940A38" w:rsidRPr="00940A38" w:rsidRDefault="00183978" w:rsidP="006A2451">
      <w:pPr>
        <w:pStyle w:val="avsnitt"/>
        <w:rPr>
          <w:rStyle w:val="Sterk"/>
        </w:rPr>
      </w:pPr>
      <w:r w:rsidRPr="00940A38">
        <w:rPr>
          <w:rStyle w:val="Sterk"/>
        </w:rPr>
        <w:t xml:space="preserve">Til bibelstudium: Om skapervilje og gudsrikeetikk.  </w:t>
      </w:r>
    </w:p>
    <w:p w:rsidR="00183978" w:rsidRDefault="00183978" w:rsidP="006A2451">
      <w:pPr>
        <w:pStyle w:val="avsnitt"/>
      </w:pPr>
      <w:r>
        <w:rPr>
          <w:i/>
          <w:iCs/>
        </w:rPr>
        <w:t>Guds skapervilje</w:t>
      </w:r>
      <w:r>
        <w:t xml:space="preserve"> gjelder alle mennesker.  </w:t>
      </w:r>
      <w:r>
        <w:rPr>
          <w:i/>
          <w:iCs/>
        </w:rPr>
        <w:t>Gudsrikeetikk</w:t>
      </w:r>
      <w:r>
        <w:t xml:space="preserve"> beskriver </w:t>
      </w:r>
      <w:r>
        <w:rPr>
          <w:i/>
          <w:iCs/>
        </w:rPr>
        <w:t>oppfyllelsen</w:t>
      </w:r>
      <w:r>
        <w:t xml:space="preserve"> i Kristi rike eller kirke, nemlig den begynnende lovoppfyllelse som Den Hellige Ånd virker i de troende.  De øver troen på syndenes forlatelse for Kristi skyld, når de kjemper mot arvesyndens kraft i </w:t>
      </w:r>
      <w:r w:rsidR="007D4AD6">
        <w:t xml:space="preserve">sitt </w:t>
      </w:r>
      <w:r>
        <w:t>liv (kjødet) og gjør gjerninger etter Guds Ord og bud.  Ånden virker troens frukter</w:t>
      </w:r>
      <w:r w:rsidR="00940A38">
        <w:t xml:space="preserve">.  De er i </w:t>
      </w:r>
      <w:r>
        <w:t xml:space="preserve">dette liv mer eller mindre tvetydige på grunn av motkrefter i våre liv under syndefallets kår. Gal 5:16ff, jf Rom 6.  </w:t>
      </w:r>
    </w:p>
    <w:p w:rsidR="00183978" w:rsidRDefault="00183978" w:rsidP="006A2451">
      <w:pPr>
        <w:pStyle w:val="avsnitt"/>
      </w:pPr>
      <w:r>
        <w:t xml:space="preserve">Kristus har oppfylt den fiendekjærlighet som Guds lov krever, Mt 5:20-26.  I sitt jordeliv vendte han det annet kinn til og elsket sine fiender, v 39, 43-48.  </w:t>
      </w:r>
      <w:r w:rsidR="00940A38">
        <w:t>Med sin lidende lydighet er han d</w:t>
      </w:r>
      <w:r>
        <w:t xml:space="preserve">isiplenes </w:t>
      </w:r>
      <w:r>
        <w:rPr>
          <w:i/>
          <w:iCs/>
        </w:rPr>
        <w:t>for</w:t>
      </w:r>
      <w:r w:rsidR="00940A38">
        <w:rPr>
          <w:i/>
          <w:iCs/>
        </w:rPr>
        <w:t>bilde</w:t>
      </w:r>
      <w:r>
        <w:t xml:space="preserve"> til alle tider</w:t>
      </w:r>
      <w:r w:rsidR="00940A38">
        <w:t xml:space="preserve">, 1 </w:t>
      </w:r>
      <w:r>
        <w:t>Pet 2:21ff (Sal 69).</w:t>
      </w:r>
    </w:p>
    <w:p w:rsidR="00183978" w:rsidRPr="00C343FD" w:rsidRDefault="00183978" w:rsidP="006A2451">
      <w:pPr>
        <w:pStyle w:val="avsnitt"/>
      </w:pPr>
      <w:r w:rsidRPr="00C343FD">
        <w:t xml:space="preserve">Kristi rike er ikke </w:t>
      </w:r>
      <w:r w:rsidRPr="00C343FD">
        <w:rPr>
          <w:bCs/>
        </w:rPr>
        <w:t>av</w:t>
      </w:r>
      <w:r w:rsidRPr="00C343FD">
        <w:t xml:space="preserve"> denne verden, Joh 18:36.  Disippelformaningene gjelder livet </w:t>
      </w:r>
      <w:r w:rsidRPr="00C343FD">
        <w:rPr>
          <w:bCs/>
        </w:rPr>
        <w:t>i</w:t>
      </w:r>
      <w:r w:rsidRPr="00C343FD">
        <w:t xml:space="preserve"> verden - under motsigelser og lidelser for Kristi navns skyld, Mt 5:10-12.  </w:t>
      </w:r>
      <w:r w:rsidRPr="00C343FD">
        <w:rPr>
          <w:rStyle w:val="SitatTegn"/>
          <w:b/>
          <w:sz w:val="26"/>
        </w:rPr>
        <w:t>Mt 26:52</w:t>
      </w:r>
      <w:r w:rsidRPr="00C343FD">
        <w:rPr>
          <w:rStyle w:val="SitatTegn"/>
          <w:sz w:val="26"/>
        </w:rPr>
        <w:t xml:space="preserve"> – Stikk sverdet ditt tilbake på plass.  Alle de som griper til sverd, skal falle for sverd</w:t>
      </w:r>
      <w:r w:rsidRPr="00C343FD">
        <w:t>.</w:t>
      </w:r>
    </w:p>
    <w:p w:rsidR="00183978" w:rsidRDefault="00183978" w:rsidP="00590A2B">
      <w:pPr>
        <w:pStyle w:val="katekismesprsml"/>
      </w:pPr>
      <w:r>
        <w:t>Hva BEFALER Gud i det femte bud?</w:t>
      </w:r>
    </w:p>
    <w:p w:rsidR="00183978" w:rsidRDefault="00940A38" w:rsidP="001B68A0">
      <w:pPr>
        <w:pStyle w:val="answer"/>
      </w:pPr>
      <w:r>
        <w:t>Gud befaler å h</w:t>
      </w:r>
      <w:r w:rsidR="00183978">
        <w:t xml:space="preserve">jelpe vår neste i all nød.  Da er vi av hjertet tålmodige, vennlige og tilgivende, og hjelper og støtter ham alt etter legemlige behov.  </w:t>
      </w:r>
    </w:p>
    <w:p w:rsidR="00183978" w:rsidRDefault="00183978" w:rsidP="00590A2B">
      <w:pPr>
        <w:pStyle w:val="bibelhenvisning"/>
      </w:pPr>
      <w:r>
        <w:rPr>
          <w:u w:val="single"/>
        </w:rPr>
        <w:t>Ord 24:11f</w:t>
      </w:r>
      <w:r>
        <w:t xml:space="preserve"> – Frels dem som hentes til døden, og de som vakler hen for å drepes – måtte du kunne holde dem tilbake!  Om du sier: Se, vi visste ikke noe om det!  - skulle ikke han skjønne det som prøver hjertene?  </w:t>
      </w:r>
      <w:r>
        <w:rPr>
          <w:u w:val="single"/>
        </w:rPr>
        <w:t>25:21f</w:t>
      </w:r>
      <w:r>
        <w:t xml:space="preserve"> – Sulter din fiende, så gi ham brød å ete.  Tørster han, så gi ham vann å drikke.  For da sanker du glødende kull på hans hode, og Herren skal gjengjelde deg det.  (Mt 5:35f, Rom 12:20)  </w:t>
      </w:r>
    </w:p>
    <w:p w:rsidR="00183978" w:rsidRDefault="00183978" w:rsidP="00590A2B">
      <w:pPr>
        <w:pStyle w:val="bibelhenvisning"/>
      </w:pPr>
      <w:r>
        <w:rPr>
          <w:u w:val="single"/>
        </w:rPr>
        <w:t>Mt 5:25a</w:t>
      </w:r>
      <w:r>
        <w:t xml:space="preserve"> – Vær straks villig til vennskap med din motpart mens du ennå er med ham på veien.  </w:t>
      </w:r>
      <w:r>
        <w:rPr>
          <w:u w:val="single"/>
        </w:rPr>
        <w:t>1 Joh 4:7, 20b</w:t>
      </w:r>
      <w:r>
        <w:t xml:space="preserve"> – La oss elske hverandre, for kjærligheten er av Gud.  /…/ Den som ikke elsker sin bror, som  han har sett, kan ikke elske Gud, som han ikke har sett.  </w:t>
      </w:r>
      <w:r>
        <w:rPr>
          <w:u w:val="single"/>
        </w:rPr>
        <w:t>1 Tess 5:14f</w:t>
      </w:r>
      <w:r>
        <w:t xml:space="preserve"> – ha tålmodighet med alle.  Se til at ingen lønner ondt med ondt, men streb alltid etter å gjøre det gode, mot hverandre og mot alle.  </w:t>
      </w:r>
      <w:r>
        <w:rPr>
          <w:u w:val="single"/>
        </w:rPr>
        <w:t>Ef 4:31f</w:t>
      </w:r>
      <w:r>
        <w:t xml:space="preserve"> – La all bitterhet, heftighet og vrede  /…/ være langt borte fra dere.  Vær gode mot hverandre og barmhjertige og tilgi hverandre, slik Gud i Kristus har tilgitt dere.  </w:t>
      </w:r>
    </w:p>
    <w:p w:rsidR="00183978" w:rsidRDefault="00183978" w:rsidP="006A2451">
      <w:pPr>
        <w:pStyle w:val="avsnitt"/>
      </w:pPr>
      <w:r>
        <w:rPr>
          <w:b/>
          <w:bCs/>
        </w:rPr>
        <w:t xml:space="preserve">Eksempler:  </w:t>
      </w:r>
      <w:r w:rsidR="00940A38" w:rsidRPr="00940A38">
        <w:rPr>
          <w:rStyle w:val="SitatTegn"/>
        </w:rPr>
        <w:t>J</w:t>
      </w:r>
      <w:r>
        <w:rPr>
          <w:i/>
          <w:iCs/>
        </w:rPr>
        <w:t>osef</w:t>
      </w:r>
      <w:r>
        <w:t>, som av hjertet tilgav brødrene sine, og hjalp dem og sin far i deres legemlige behov, 1 Mos 45:3-15, 50:15-23.</w:t>
      </w:r>
      <w:r w:rsidR="00940A38">
        <w:t xml:space="preserve"> </w:t>
      </w:r>
      <w:r>
        <w:t xml:space="preserve"> - </w:t>
      </w:r>
      <w:r>
        <w:rPr>
          <w:i/>
          <w:iCs/>
        </w:rPr>
        <w:t>Jonatans</w:t>
      </w:r>
      <w:r>
        <w:t xml:space="preserve"> trofasthet mot David, 1 Sam 20.  - </w:t>
      </w:r>
      <w:r>
        <w:rPr>
          <w:i/>
          <w:iCs/>
        </w:rPr>
        <w:t>Enken</w:t>
      </w:r>
      <w:r>
        <w:t xml:space="preserve"> i Sarepta, 2 Sam 9.  - </w:t>
      </w:r>
      <w:r>
        <w:rPr>
          <w:i/>
          <w:iCs/>
        </w:rPr>
        <w:t>Den barmhjertige samaritan</w:t>
      </w:r>
      <w:r>
        <w:t>, Lk 10 (slik er Gud).</w:t>
      </w:r>
    </w:p>
    <w:p w:rsidR="00183978" w:rsidRDefault="00183978" w:rsidP="00590A2B">
      <w:pPr>
        <w:pStyle w:val="katekismesprsml"/>
      </w:pPr>
      <w:r>
        <w:t xml:space="preserve">Hvordan har Guds Sønn oppfylt det femte bud, oss til oppmuntring og eksempel?  </w:t>
      </w:r>
    </w:p>
    <w:p w:rsidR="00183978" w:rsidRDefault="00940A38" w:rsidP="001B68A0">
      <w:pPr>
        <w:pStyle w:val="answer"/>
      </w:pPr>
      <w:r>
        <w:t xml:space="preserve">Han har med sin </w:t>
      </w:r>
      <w:r w:rsidR="00183978">
        <w:t>lidende lydighet elsket hvert m</w:t>
      </w:r>
      <w:r w:rsidR="00993E19">
        <w:t>enneske til legeme og sjel, og m</w:t>
      </w:r>
      <w:r w:rsidR="00183978">
        <w:t xml:space="preserve">ed sin offerdød i alles sted vunnet en evig seier over sykdom, lidelse og død.  </w:t>
      </w:r>
    </w:p>
    <w:p w:rsidR="00183978" w:rsidRDefault="00183978" w:rsidP="00590A2B">
      <w:pPr>
        <w:pStyle w:val="bibelhenvisning"/>
      </w:pPr>
      <w:r>
        <w:rPr>
          <w:u w:val="single"/>
        </w:rPr>
        <w:t>Mt 4:24</w:t>
      </w:r>
      <w:r>
        <w:t xml:space="preserve"> – de førte til ham alle som led av ulike slags sykdommer og plager, besatte, månesyke og lamme, og han helbredet dem.  </w:t>
      </w:r>
      <w:r>
        <w:rPr>
          <w:u w:val="single"/>
        </w:rPr>
        <w:t>1 Pet 2:22f</w:t>
      </w:r>
      <w:r>
        <w:t xml:space="preserve"> –Da han ble spottet, spottet han ikke igjen, og da han led, truet han ikke.  </w:t>
      </w:r>
      <w:r>
        <w:rPr>
          <w:u w:val="single"/>
        </w:rPr>
        <w:t>Lk 23:24</w:t>
      </w:r>
      <w:r>
        <w:t xml:space="preserve"> – Jesus sa: ”Fader, forlat dem, for de vet ikke hva de gjør”.  </w:t>
      </w:r>
      <w:r>
        <w:rPr>
          <w:u w:val="single"/>
        </w:rPr>
        <w:t>Joh 11:25</w:t>
      </w:r>
      <w:r>
        <w:t xml:space="preserve"> – JEG ER oppstandelsen og livet .  Den som tror på meg skal leve, om han enn dør.  </w:t>
      </w:r>
    </w:p>
    <w:p w:rsidR="00183978" w:rsidRDefault="00183978" w:rsidP="00590A2B">
      <w:pPr>
        <w:pStyle w:val="bibelhenvisning"/>
      </w:pPr>
      <w:r>
        <w:rPr>
          <w:u w:val="single"/>
        </w:rPr>
        <w:t>1 Joh 3</w:t>
      </w:r>
      <w:r>
        <w:t xml:space="preserve">:23 – Og dette er hans bud, at vi skal tro på hans Sønns, Jesu Kristi navn og elske hverandre etter det bud han gav oss.  </w:t>
      </w:r>
      <w:r>
        <w:rPr>
          <w:u w:val="single"/>
        </w:rPr>
        <w:t>Kol 3:12f</w:t>
      </w:r>
      <w:r>
        <w:t xml:space="preserve"> – Kle dere derfor som Guds utvalgte, hellige og elskede i inderlig barmhjertighet, godhet, ydmyket, mildhet og tålmodighet.  Ha overbærenhet med hverandre, om noen har noe imot noen.  Liksom Herren har tilgitt dere, så også dere!</w:t>
      </w:r>
    </w:p>
    <w:p w:rsidR="00993E19" w:rsidRDefault="00993E19" w:rsidP="006A2451">
      <w:pPr>
        <w:pStyle w:val="Innskuttlinje"/>
      </w:pPr>
    </w:p>
    <w:p w:rsidR="00993E19" w:rsidRDefault="007D0066" w:rsidP="006A2451">
      <w:pPr>
        <w:pStyle w:val="avsnitt"/>
      </w:pPr>
      <w:r w:rsidRPr="000D3C25">
        <w:rPr>
          <w:rStyle w:val="Sterk"/>
        </w:rPr>
        <w:t>Fra bekjennelsesskriftene</w:t>
      </w:r>
      <w:r>
        <w:t>:</w:t>
      </w:r>
      <w:r w:rsidR="00183978">
        <w:t xml:space="preserve">  </w:t>
      </w:r>
    </w:p>
    <w:p w:rsidR="00183978" w:rsidRPr="00590A2B" w:rsidRDefault="00183978" w:rsidP="006A2451">
      <w:pPr>
        <w:pStyle w:val="avsnitt"/>
      </w:pPr>
      <w:r w:rsidRPr="00590A2B">
        <w:t>”</w:t>
      </w:r>
      <w:r w:rsidRPr="00590A2B">
        <w:rPr>
          <w:rStyle w:val="SitatTegn"/>
          <w:i w:val="0"/>
          <w:iCs w:val="0"/>
          <w:color w:val="auto"/>
          <w:sz w:val="24"/>
          <w:szCs w:val="24"/>
        </w:rPr>
        <w:t>De bud som nå følger</w:t>
      </w:r>
      <w:r w:rsidR="00993E19" w:rsidRPr="00590A2B">
        <w:rPr>
          <w:rStyle w:val="SitatTegn"/>
          <w:i w:val="0"/>
          <w:iCs w:val="0"/>
          <w:color w:val="auto"/>
          <w:sz w:val="24"/>
          <w:szCs w:val="24"/>
        </w:rPr>
        <w:t>,</w:t>
      </w:r>
      <w:r w:rsidRPr="00590A2B">
        <w:rPr>
          <w:rStyle w:val="SitatTegn"/>
          <w:i w:val="0"/>
          <w:iCs w:val="0"/>
          <w:color w:val="auto"/>
          <w:sz w:val="24"/>
          <w:szCs w:val="24"/>
        </w:rPr>
        <w:t xml:space="preserve"> er i grunnen lette å forstå ut fra det foregående, for de går alle sammen ut på at en skal vokte seg for all slags skade som en kunne gjøre (vår) neste.  </w:t>
      </w:r>
      <w:r w:rsidR="002717FC">
        <w:rPr>
          <w:rStyle w:val="SitatTegn"/>
          <w:i w:val="0"/>
          <w:iCs w:val="0"/>
          <w:color w:val="auto"/>
          <w:sz w:val="24"/>
          <w:szCs w:val="24"/>
        </w:rPr>
        <w:t xml:space="preserve">/…/ </w:t>
      </w:r>
      <w:r w:rsidRPr="00590A2B">
        <w:rPr>
          <w:rStyle w:val="SitatTegn"/>
          <w:i w:val="0"/>
          <w:iCs w:val="0"/>
          <w:color w:val="auto"/>
          <w:sz w:val="24"/>
          <w:szCs w:val="24"/>
        </w:rPr>
        <w:t>Først taler de om nestens person.  Så går de videre til den nærmeste person eller det som står ham nærmest etter hans egen kropp, nemlig hans ektefelle.  Ektefellen er jo ett kjød og blod med ham (1 Mos 2:24), slik at det ikke fins noe sted en kan skade ham mer enn akkurat her</w:t>
      </w:r>
      <w:r w:rsidRPr="00590A2B">
        <w:t>”, SK De ti bud 200.</w:t>
      </w:r>
    </w:p>
    <w:p w:rsidR="00183978" w:rsidRDefault="00183978" w:rsidP="001011FF">
      <w:pPr>
        <w:pStyle w:val="Overskrift5"/>
      </w:pPr>
      <w:r>
        <w:t xml:space="preserve">Excurs 1:  Om drap i ulike former  </w:t>
      </w:r>
    </w:p>
    <w:p w:rsidR="00183978" w:rsidRDefault="00183978" w:rsidP="00245489">
      <w:pPr>
        <w:pStyle w:val="Excurs0"/>
      </w:pPr>
      <w:r>
        <w:rPr>
          <w:b/>
        </w:rPr>
        <w:t>1. Kirkens oppgave under kirkefremmede forhold</w:t>
      </w:r>
      <w:r>
        <w:t xml:space="preserve">.  Man trenger ikke </w:t>
      </w:r>
      <w:r w:rsidR="00FE0218">
        <w:t xml:space="preserve">å </w:t>
      </w:r>
      <w:r>
        <w:t xml:space="preserve">være kristen for å forstå at et foster er noe mer enn en del av mors kropp, eller forstå at utenomekteskapelig eller privatisert samliv er utukt, til skade for den oppvoksende slekt og det sosiale liv.  </w:t>
      </w:r>
    </w:p>
    <w:p w:rsidR="00183978" w:rsidRDefault="00183978" w:rsidP="00245489">
      <w:pPr>
        <w:pStyle w:val="Excurs0"/>
      </w:pPr>
      <w:r>
        <w:t>I det etterkristne Vesten er den store majoritet fremmed for det kristne ethos, og følgelig er lovgivningen på disse områder begrunnet i hedenske livsfilosofier.  Men seksualundervisning har liten verdi</w:t>
      </w:r>
      <w:r w:rsidR="00FE0218">
        <w:t xml:space="preserve"> </w:t>
      </w:r>
      <w:r>
        <w:t xml:space="preserve">om den ikke har utspring i klare begreper om rett og galt. Kirken må gjøre som i de første kristengenerasjoner - fostre menighetslemmene til et liv etter Guds bud og skapervilje, Sal 139:15, Jes 1:5.  </w:t>
      </w:r>
    </w:p>
    <w:p w:rsidR="00183978" w:rsidRDefault="00183978" w:rsidP="00245489">
      <w:pPr>
        <w:pStyle w:val="Excurs0"/>
      </w:pPr>
      <w:r>
        <w:t>Like fra begynnelsen har kirken vært seg bevisst at ”</w:t>
      </w:r>
      <w:r w:rsidRPr="00993E19">
        <w:rPr>
          <w:rStyle w:val="SitatTegn"/>
        </w:rPr>
        <w:t>du skal ikke drepe et foster ved abort, heller ikke skal du drepe et nyfødt barn</w:t>
      </w:r>
      <w:r>
        <w:t xml:space="preserve">” (Didakje 2:2, jf Barnabasbrevet 19:5, Brevet til Diognet 5:5, Tertullian Apologeticus, 9).  Kristus-åpenbaringen lar oss kjenne den </w:t>
      </w:r>
      <w:r>
        <w:rPr>
          <w:i/>
          <w:iCs/>
        </w:rPr>
        <w:t>gode</w:t>
      </w:r>
      <w:r>
        <w:t xml:space="preserve"> Skaperen</w:t>
      </w:r>
      <w:r w:rsidR="00993E19">
        <w:t>.  Denne kjennskap trer frem for oss i Kristi selvhengivende kjærlighet til sin uverdige kirkebrud (Ef 5)</w:t>
      </w:r>
      <w:r>
        <w:t xml:space="preserve">, og med denne kjennskap følger en grunnholdning til kjønn og morskap som gir kristnes ekteskap og familieliv en tilsvarende verdighet.  Liksom den gang, har </w:t>
      </w:r>
      <w:r w:rsidR="00090250">
        <w:t xml:space="preserve">kontrast til omverdenens adferd </w:t>
      </w:r>
      <w:r>
        <w:t>større vitnekraft enn tilpasningen</w:t>
      </w:r>
      <w:r w:rsidR="00090250">
        <w:t xml:space="preserve"> til den.</w:t>
      </w:r>
    </w:p>
    <w:p w:rsidR="00183978" w:rsidRDefault="00183978" w:rsidP="00245489">
      <w:pPr>
        <w:pStyle w:val="Excurs0"/>
      </w:pPr>
      <w:r>
        <w:t xml:space="preserve">Denne historiske erfaring utfordrer prester og lekfolk til stadig besinnelse på det liv som mann og kvinne er skapt til å leve.  Da bevitner vi Guds evige sannhet med våre liv og opprettholder kulturens grunnvilkår og fundament.  Under syndefallets kår, </w:t>
      </w:r>
      <w:r w:rsidR="00993E19">
        <w:t xml:space="preserve">må </w:t>
      </w:r>
      <w:r>
        <w:t>vi hver for oss lære vår egen skrøpelighet å kjenne.  Men Gud har ikke overlatt oss til oss selv, men opprettet løse- og bindemaktens embete.  Hvor Kristi medarbeidere utøver embetet, hører privatskriftemålet med</w:t>
      </w:r>
      <w:r w:rsidR="00AA49BB">
        <w:t xml:space="preserve">. Der blir </w:t>
      </w:r>
      <w:r>
        <w:t xml:space="preserve">Kristi løseord tilsagt den enkelte til </w:t>
      </w:r>
      <w:r w:rsidR="00676FCE">
        <w:t>oppreisning, liv og salighet.</w:t>
      </w:r>
    </w:p>
    <w:p w:rsidR="00183978" w:rsidRDefault="00183978" w:rsidP="00245489">
      <w:pPr>
        <w:pStyle w:val="Excurs0"/>
      </w:pPr>
      <w:r>
        <w:rPr>
          <w:b/>
        </w:rPr>
        <w:t>2. Fosterdrap</w:t>
      </w:r>
      <w:r>
        <w:t xml:space="preserve"> (provosert abort el fosterfordrivelse).  Mennesket er fra unnfangelsen av skapt til å stå i et personforhold til Gud.  Fosterdrapet fratar den ufødte denne mulighet, og derfor ble </w:t>
      </w:r>
      <w:r w:rsidR="00AA49BB">
        <w:t xml:space="preserve">fosterdrap </w:t>
      </w:r>
      <w:r>
        <w:t>tidlig i kirkens historie omtalt som ”</w:t>
      </w:r>
      <w:r w:rsidRPr="00676FCE">
        <w:rPr>
          <w:rStyle w:val="SitatTegn"/>
        </w:rPr>
        <w:t>det store mordet</w:t>
      </w:r>
      <w:r>
        <w:t xml:space="preserve">”.  I tillegg til den uopprettelige skade på den drepte, kommer skadevirkningene på </w:t>
      </w:r>
      <w:r w:rsidR="00676FCE">
        <w:t xml:space="preserve">de </w:t>
      </w:r>
      <w:r>
        <w:t>nærmeste pårørende</w:t>
      </w:r>
      <w:r w:rsidR="00676FCE">
        <w:t xml:space="preserve">, og på </w:t>
      </w:r>
      <w:r>
        <w:t>nærmiljø og samfunn</w:t>
      </w:r>
      <w:r w:rsidR="00676FCE">
        <w:t xml:space="preserve">sliv som lider under </w:t>
      </w:r>
      <w:r w:rsidR="00DA01F3">
        <w:t xml:space="preserve"> </w:t>
      </w:r>
      <w:r w:rsidR="00676FCE">
        <w:t>fravær</w:t>
      </w:r>
      <w:r w:rsidR="0086157E">
        <w:t xml:space="preserve"> </w:t>
      </w:r>
      <w:r w:rsidR="00DA01F3">
        <w:t xml:space="preserve">av barn som skulle ha </w:t>
      </w:r>
      <w:r w:rsidR="0086157E">
        <w:t>levd.</w:t>
      </w:r>
      <w:r>
        <w:t xml:space="preserve"> </w:t>
      </w:r>
    </w:p>
    <w:p w:rsidR="00183978" w:rsidRDefault="00183978" w:rsidP="00245489">
      <w:pPr>
        <w:pStyle w:val="Excurs0"/>
      </w:pPr>
      <w:r>
        <w:t>Det ufødte menneskes absolutte livsrett er grunnelementet i det sivile samfunn og dets lovgivning, og forutsetningen for all kulturutfoldelse.  Hvor en kategori mennesker unndras lovgivningens beskyttelse, er det ikke lenger tale om likhet for loven, for selve rettsstaten lider av grunnskaden, som især truer de svakestes livsrett.</w:t>
      </w:r>
    </w:p>
    <w:p w:rsidR="00183978" w:rsidRDefault="00183978" w:rsidP="00245489">
      <w:pPr>
        <w:pStyle w:val="Excurs0"/>
      </w:pPr>
      <w:r>
        <w:t xml:space="preserve">I såkalte velferdssamfunn </w:t>
      </w:r>
      <w:r w:rsidR="00676FCE">
        <w:t xml:space="preserve">blir </w:t>
      </w:r>
      <w:r>
        <w:t xml:space="preserve">ufødte mennesker </w:t>
      </w:r>
      <w:r w:rsidR="001D644C">
        <w:t xml:space="preserve">i hopetall </w:t>
      </w:r>
      <w:r w:rsidR="00676FCE">
        <w:t xml:space="preserve">drept og </w:t>
      </w:r>
      <w:r w:rsidR="00412419">
        <w:t xml:space="preserve">behandlet som avfall </w:t>
      </w:r>
      <w:r>
        <w:t>hver dag</w:t>
      </w:r>
      <w:r w:rsidR="00676FCE">
        <w:t xml:space="preserve">.  Det skjer på </w:t>
      </w:r>
      <w:r>
        <w:t xml:space="preserve">myndighetenes ordre og på folkets vegne, og for en stor del med kirkenes stilltiende aksept.  Dette avsindige barbari har demoniets dimensjon og kan vanskelig oppfattes som annet enn et </w:t>
      </w:r>
      <w:r w:rsidR="00676FCE">
        <w:t>endetidstegn.  U</w:t>
      </w:r>
      <w:r>
        <w:t>gjerninge</w:t>
      </w:r>
      <w:r w:rsidR="00676FCE">
        <w:t xml:space="preserve">ne </w:t>
      </w:r>
      <w:r>
        <w:t xml:space="preserve">bak all denne drapsvirksomhet er en stående utfordring til </w:t>
      </w:r>
      <w:r w:rsidR="00676FCE">
        <w:t xml:space="preserve">prester og biskoper - </w:t>
      </w:r>
      <w:r>
        <w:t xml:space="preserve">å fullføre sitt oppdrag og kalle menneskene til omvendelse og syndenes forlatelse til anger og tro, ”for himlenes rike er kommet nær”, Mt 4:17.  Uten omvendelse ”fra sitt horeri og sitt fylleri og fra sin grådighets dans om </w:t>
      </w:r>
      <w:r w:rsidR="00A511FB">
        <w:t>gullkalven</w:t>
      </w:r>
      <w:r>
        <w:t>”, og uten å tre ut av hele ”lyst og lykkekarusellen”, er folket dømt til undergang</w:t>
      </w:r>
      <w:r w:rsidR="00676FCE">
        <w:t xml:space="preserve"> (f</w:t>
      </w:r>
      <w:r>
        <w:t>ritt e</w:t>
      </w:r>
      <w:r w:rsidR="0086157E">
        <w:t>tter</w:t>
      </w:r>
      <w:r>
        <w:t xml:space="preserve"> Egil A. Wyller).</w:t>
      </w:r>
    </w:p>
    <w:p w:rsidR="00183978" w:rsidRDefault="00183978" w:rsidP="00245489">
      <w:pPr>
        <w:pStyle w:val="Excurs0"/>
      </w:pPr>
      <w:r>
        <w:t xml:space="preserve">Den som medvirker til forbrytelsen, stiller seg selv utenfor kirkens samfunn, og skal – i likhet med andre åpenbare syndere, ikke gis adgang til Nattverdens sakrament - ikke før vedkommende har angret og bekjent sin synd, og blitt meddelt Guds tilgivelse (absolusjon, se Den hellige avløsning). </w:t>
      </w:r>
    </w:p>
    <w:p w:rsidR="00183978" w:rsidRDefault="00183978" w:rsidP="00245489">
      <w:pPr>
        <w:pStyle w:val="Excurs0"/>
      </w:pPr>
      <w:r>
        <w:rPr>
          <w:i/>
          <w:iCs/>
        </w:rPr>
        <w:t>Prenatal diagnose</w:t>
      </w:r>
      <w:r>
        <w:t xml:space="preserve"> skal ikke være en dødsdom, men stå i livets og helbredelsens tjeneste.  Forskning på befruktede egg (embryo) behandler ikke mennesket som person og  mål i seg selv, men utnytter det som biologisk råmateriale til </w:t>
      </w:r>
      <w:r w:rsidR="00124654">
        <w:t xml:space="preserve">genetisk </w:t>
      </w:r>
      <w:r>
        <w:t>manipulering</w:t>
      </w:r>
      <w:r w:rsidR="009B0804">
        <w:t>.</w:t>
      </w:r>
      <w:r>
        <w:t xml:space="preserve">  Menneskets integritet og identitet er unik og </w:t>
      </w:r>
      <w:r w:rsidR="009B0804">
        <w:t>det skal derfor ikke tukles med dets arveanlegg</w:t>
      </w:r>
      <w:r>
        <w:t xml:space="preserve">.  </w:t>
      </w:r>
    </w:p>
    <w:p w:rsidR="00183978" w:rsidRDefault="00183978" w:rsidP="00245489">
      <w:pPr>
        <w:pStyle w:val="Excurs0"/>
      </w:pPr>
      <w:r>
        <w:t xml:space="preserve">Visse prevensjonsmetoder - såkalte ”minipiller” - hindrer det befruktede egg i å feste seg </w:t>
      </w:r>
      <w:r w:rsidR="00737411">
        <w:t>i livmoren</w:t>
      </w:r>
      <w:r>
        <w:t xml:space="preserve"> (implantasjon).  Samme virkning har spiraler av ulik type, og likeså abortpiller av typen ”nødprevensjon”, når de tas innen 72 timer etter samleie.  </w:t>
      </w:r>
    </w:p>
    <w:p w:rsidR="00183978" w:rsidRDefault="00183978" w:rsidP="00245489">
      <w:pPr>
        <w:pStyle w:val="Excurs0"/>
      </w:pPr>
      <w:r>
        <w:rPr>
          <w:b/>
        </w:rPr>
        <w:t>3. Det assisterte selvmord</w:t>
      </w:r>
      <w:r>
        <w:t>.  Benevnelsene ”</w:t>
      </w:r>
      <w:r>
        <w:rPr>
          <w:i/>
          <w:iCs/>
        </w:rPr>
        <w:t>evthanasi</w:t>
      </w:r>
      <w:r>
        <w:t>” eller ”</w:t>
      </w:r>
      <w:r>
        <w:rPr>
          <w:i/>
          <w:iCs/>
        </w:rPr>
        <w:t>barmhjertighetsdrap</w:t>
      </w:r>
      <w:r>
        <w:t>” er manipulerende språkbruk</w:t>
      </w:r>
      <w:r w:rsidR="00737411">
        <w:t xml:space="preserve"> </w:t>
      </w:r>
      <w:r>
        <w:t>som tilslører og forskjønner sakens realitet - det assisterte drap (evthanasi = god død).  Selve handlingen er synd i seg selv</w:t>
      </w:r>
      <w:r w:rsidR="00B401FC">
        <w:t xml:space="preserve"> og </w:t>
      </w:r>
      <w:r>
        <w:t>i strid med menneskeverdet</w:t>
      </w:r>
      <w:r w:rsidR="00B401FC">
        <w:t xml:space="preserve">. Den viser total mangel på </w:t>
      </w:r>
      <w:r>
        <w:t xml:space="preserve">ærefrykt for Skaperen, den levende Gud.  </w:t>
      </w:r>
    </w:p>
    <w:p w:rsidR="00183978" w:rsidRDefault="00183978" w:rsidP="00245489">
      <w:pPr>
        <w:pStyle w:val="Excurs0"/>
      </w:pPr>
      <w:r>
        <w:t xml:space="preserve">(1) Spørsmålet om assistert selvmord gjelder en </w:t>
      </w:r>
      <w:r>
        <w:rPr>
          <w:i/>
          <w:iCs/>
        </w:rPr>
        <w:t xml:space="preserve">kontrollert </w:t>
      </w:r>
      <w:r>
        <w:t xml:space="preserve">situasjon, ikke fordi pasienten har tid til å tenke seg om, men fordi situasjonen er kontrollerbar, blant annet ved bruk av smertestillende midler. </w:t>
      </w:r>
    </w:p>
    <w:p w:rsidR="00183978" w:rsidRDefault="00183978" w:rsidP="00245489">
      <w:pPr>
        <w:pStyle w:val="Excurs0"/>
      </w:pPr>
      <w:r>
        <w:t>(2) Forestillingen om ”</w:t>
      </w:r>
      <w:r>
        <w:rPr>
          <w:i/>
          <w:iCs/>
        </w:rPr>
        <w:t>selvbestemmelse</w:t>
      </w:r>
      <w:r>
        <w:t xml:space="preserve">”, med rett for pasienten til å utføre selvmordet, innebærer en rekke bindinger.  Det er bindingen til det sosiale press på bekostning av pasientens personlige integritet.  Og det er bindingene til skjønn og mangelfull informasjon, med de feilvurderinger dette innebærer, og tendensen til å nedvurdere et fremtidig liv.  Selvmordet innebærer at man berøver seg selv muligheten til en fremtidig revurdering av eget liv.  </w:t>
      </w:r>
    </w:p>
    <w:p w:rsidR="00183978" w:rsidRDefault="00183978" w:rsidP="00245489">
      <w:pPr>
        <w:pStyle w:val="Excurs0"/>
      </w:pPr>
      <w:r>
        <w:t>(3) Menneskelivet begynner og slutter i avhengighet av andres hjelp.  Det er forskjell på avhengighet og uverdighet.  Det er en kortslutning å hevde om en person som er avhengig av andres hjelp, at vedkommende lever ”</w:t>
      </w:r>
      <w:r>
        <w:rPr>
          <w:i/>
          <w:iCs/>
        </w:rPr>
        <w:t>et uverdig liv</w:t>
      </w:r>
      <w:r>
        <w:t>”.  Det er kortslutningen som er uverdig.  Menneskeverdet er absolutt, også når personen utfordrer andre til nestekjærlighetens gjerninger, ute av stand til å bidra med noe selv.</w:t>
      </w:r>
    </w:p>
    <w:p w:rsidR="00183978" w:rsidRDefault="00183978" w:rsidP="00245489">
      <w:pPr>
        <w:pStyle w:val="Excurs0"/>
      </w:pPr>
      <w:r>
        <w:t>Situasjoner oppstår da man må erkjenne at ingen behandling kan forhindre døden.  Man kan i ”terapeutisk trass” fortsette med en krevende og risikabel behandling uten hensyn til forventet resultat, eller man velger bort dette alternativ.  Beslutningen bør være pasientens beslutning, så sant vedkommende er i stand til det; hvis ikke - de pårørendes beslutning, så sant pasientens vilje og interesser blir ivaretatt.</w:t>
      </w:r>
    </w:p>
    <w:p w:rsidR="00183978" w:rsidRDefault="00183978" w:rsidP="00245489">
      <w:pPr>
        <w:pStyle w:val="Excurs0"/>
      </w:pPr>
      <w:r>
        <w:t xml:space="preserve">Smertelindring eller smertestilling er i seg selv en nestekjærlig handling.  Selv om medisinering kan </w:t>
      </w:r>
      <w:r w:rsidR="001D5982">
        <w:t xml:space="preserve">forkorte </w:t>
      </w:r>
      <w:r>
        <w:t xml:space="preserve">livet, bekrefter </w:t>
      </w:r>
      <w:r w:rsidR="001D5982">
        <w:t xml:space="preserve">medisineringen </w:t>
      </w:r>
      <w:r>
        <w:t>menneskeverdet, for så vidt som døden ikke er behandlingens mål eller middel, men dens uunngåelige slutt.  Medisineringen må ikke være sterkere enn at det er mulig å bringe den døende tilbake til bevissthet.</w:t>
      </w:r>
    </w:p>
    <w:p w:rsidR="00183978" w:rsidRDefault="00183978" w:rsidP="00245489">
      <w:pPr>
        <w:pStyle w:val="Excurs0"/>
      </w:pPr>
      <w:r>
        <w:rPr>
          <w:b/>
        </w:rPr>
        <w:t>4. Selvmordet</w:t>
      </w:r>
      <w:r>
        <w:t xml:space="preserve">.  Gud er livets kilde og giver.  Enhver av oss står til ansvar for Gud med våre liv.  Giveren rår over mitt liv – ikke jeg selv.  </w:t>
      </w:r>
    </w:p>
    <w:p w:rsidR="00183978" w:rsidRDefault="00183978" w:rsidP="00245489">
      <w:pPr>
        <w:pStyle w:val="Excurs0"/>
      </w:pPr>
      <w:r>
        <w:t xml:space="preserve">Selvmordet står – som </w:t>
      </w:r>
      <w:r>
        <w:rPr>
          <w:i/>
          <w:iCs/>
        </w:rPr>
        <w:t>handling</w:t>
      </w:r>
      <w:r>
        <w:t xml:space="preserve"> betraktet - i den diametrale motsetning til både Guds kjærlighet, kjærligheten til oss selv og kjærligheten til vår neste.  Selvmordet bryter på urettmessig vis båndene til familie, venner og hele det sosiale fellesskap.  </w:t>
      </w:r>
      <w:r w:rsidR="001D5982">
        <w:t>Dessuten kan s</w:t>
      </w:r>
      <w:r>
        <w:t xml:space="preserve">elvmordet virke ”smittsomt” på den som befinner seg i en </w:t>
      </w:r>
      <w:r w:rsidR="001D5982">
        <w:t xml:space="preserve">alvorlig livskrise, </w:t>
      </w:r>
      <w:r>
        <w:t>eller har selvødeleggende</w:t>
      </w:r>
      <w:r w:rsidR="001D5982">
        <w:t xml:space="preserve"> (suicidale)</w:t>
      </w:r>
      <w:r>
        <w:t xml:space="preserve"> trekk i sin personlighet.  I så fall blir selvmordet til anstøt. </w:t>
      </w:r>
    </w:p>
    <w:p w:rsidR="00183978" w:rsidRDefault="00183978" w:rsidP="00245489">
      <w:pPr>
        <w:pStyle w:val="Excurs0"/>
      </w:pPr>
      <w:r>
        <w:t>Handlinger ”</w:t>
      </w:r>
      <w:r w:rsidRPr="001D5982">
        <w:rPr>
          <w:i/>
        </w:rPr>
        <w:t>i fortvilelsens øyeblikk</w:t>
      </w:r>
      <w:r>
        <w:t xml:space="preserve">” utgjør forskjellen mellom </w:t>
      </w:r>
      <w:r>
        <w:rPr>
          <w:i/>
          <w:iCs/>
        </w:rPr>
        <w:t>kontrollerbare</w:t>
      </w:r>
      <w:r>
        <w:t xml:space="preserve"> og </w:t>
      </w:r>
      <w:r>
        <w:rPr>
          <w:i/>
          <w:iCs/>
        </w:rPr>
        <w:t>ukontrollerbare</w:t>
      </w:r>
      <w:r>
        <w:t xml:space="preserve"> situasjoner.  Alvorlige psykiske lidelser, angst og smerte kan bryte ned evnen </w:t>
      </w:r>
      <w:r w:rsidR="00333D83">
        <w:t xml:space="preserve">hos et menneske </w:t>
      </w:r>
      <w:r>
        <w:t xml:space="preserve">til å ta ansvar for sitt liv, </w:t>
      </w:r>
      <w:r w:rsidR="00A55B51">
        <w:t xml:space="preserve">slik at  </w:t>
      </w:r>
      <w:r w:rsidR="00603722">
        <w:t xml:space="preserve">vedkommende </w:t>
      </w:r>
      <w:r w:rsidR="00A55B51">
        <w:t xml:space="preserve">befinner seg i en  </w:t>
      </w:r>
      <w:r>
        <w:t xml:space="preserve">situasjon </w:t>
      </w:r>
      <w:r w:rsidR="00A55B51">
        <w:t xml:space="preserve">som </w:t>
      </w:r>
      <w:r>
        <w:t xml:space="preserve">ligner </w:t>
      </w:r>
      <w:r w:rsidR="00BD09B2">
        <w:t xml:space="preserve">retarderte </w:t>
      </w:r>
      <w:r>
        <w:t xml:space="preserve">og spedbarn.  Det samme kan akutt angst for lidelse og tortur gjøre (i en ulykke, katastrofe eller krigssituasjon).  Selvmordet er en påminnelse om å vise hverandre omsorg, og siden selvmordet har ”smittevirkning” på noen, </w:t>
      </w:r>
      <w:r w:rsidR="001D5982">
        <w:t xml:space="preserve">advare og </w:t>
      </w:r>
      <w:r>
        <w:t xml:space="preserve">vise inkluderende adferd.  </w:t>
      </w:r>
    </w:p>
    <w:p w:rsidR="00183978" w:rsidRDefault="00183978" w:rsidP="00245489">
      <w:pPr>
        <w:pStyle w:val="Excurs0"/>
      </w:pPr>
      <w:r>
        <w:t xml:space="preserve">Det hender ”fortvilelsens øyeblikk” rammer </w:t>
      </w:r>
      <w:r w:rsidR="001D5982">
        <w:t xml:space="preserve">en </w:t>
      </w:r>
      <w:r>
        <w:t>troens bekjenner og betrodd kristen, med fatale følger for vedkommende selv.  Da er det en trøst å vite at Den Hellige Ånd er troens subjekt og Hjelperen ”</w:t>
      </w:r>
      <w:r w:rsidRPr="009B51B9">
        <w:rPr>
          <w:rStyle w:val="SitatTegn"/>
        </w:rPr>
        <w:t>som ber for oss med uutsigelige sukk”,</w:t>
      </w:r>
      <w:r>
        <w:t xml:space="preserve"> Rom 8:26.  Samme trøst gjelder situasjoner når </w:t>
      </w:r>
      <w:r w:rsidR="00580501">
        <w:t xml:space="preserve">adferden endres negativt </w:t>
      </w:r>
      <w:r>
        <w:t>hos kristne som ikke (lenger) er ved sine fulle fem.  Guds trofasthet er urokkelig</w:t>
      </w:r>
      <w:r w:rsidR="009B51B9">
        <w:t>,</w:t>
      </w:r>
      <w:r>
        <w:t xml:space="preserve"> og hans løfte </w:t>
      </w:r>
      <w:r w:rsidR="009B51B9">
        <w:t xml:space="preserve">er </w:t>
      </w:r>
      <w:r>
        <w:t>til å stole på – at ”</w:t>
      </w:r>
      <w:r w:rsidRPr="009B51B9">
        <w:rPr>
          <w:rStyle w:val="SitatTegn"/>
        </w:rPr>
        <w:t>den som tror og blir døpt, skal bli frelst</w:t>
      </w:r>
      <w:r>
        <w:t xml:space="preserve">” (Mk 16:16).  Guds utvelgelse i Kristus taler for dem på Dommens dag, Rom 8:23, 31ff.   </w:t>
      </w:r>
    </w:p>
    <w:p w:rsidR="00183978" w:rsidRDefault="00183978" w:rsidP="001011FF">
      <w:pPr>
        <w:pStyle w:val="Overskrift5"/>
      </w:pPr>
      <w:r>
        <w:t xml:space="preserve">Excurs 2:  Hva Guds ord sier om hevn  </w:t>
      </w:r>
    </w:p>
    <w:p w:rsidR="00183978" w:rsidRDefault="00183978" w:rsidP="00245489">
      <w:pPr>
        <w:pStyle w:val="Excurs0"/>
      </w:pPr>
      <w:r>
        <w:rPr>
          <w:b/>
        </w:rPr>
        <w:t>a)  Gud er hevnens Gud,</w:t>
      </w:r>
      <w:r>
        <w:rPr>
          <w:i/>
          <w:iCs/>
        </w:rPr>
        <w:t xml:space="preserve"> </w:t>
      </w:r>
      <w:r>
        <w:t xml:space="preserve">Sal 94:1.  Hevnen hører Herren til, Rom 12:19, 2 Tess 1:8.  Ordene forutsetter at vi tar på alvor vår egen ondskap, som merkes i onde tanker. Guds hevn er ikke vilkårlig eller blind, men rettmessig.  Den handler først og fremst om </w:t>
      </w:r>
      <w:r>
        <w:rPr>
          <w:b/>
        </w:rPr>
        <w:t>godtgjøring.</w:t>
      </w:r>
      <w:r>
        <w:t xml:space="preserve">  </w:t>
      </w:r>
    </w:p>
    <w:p w:rsidR="00183978" w:rsidRDefault="00183978" w:rsidP="00245489">
      <w:pPr>
        <w:pStyle w:val="Excurs0"/>
      </w:pPr>
      <w:r>
        <w:t xml:space="preserve">Når vi leser i Det gamle testamente </w:t>
      </w:r>
      <w:r w:rsidR="009B51B9">
        <w:t xml:space="preserve">beretninger </w:t>
      </w:r>
      <w:r>
        <w:t>om Guds straffedom, viser de fremover mot Guds Sønns stedfortredende lidelse og død for verdens synder.  Det</w:t>
      </w:r>
      <w:r w:rsidR="009B51B9">
        <w:t>te</w:t>
      </w:r>
      <w:r>
        <w:t xml:space="preserve"> fremgår av en rekke hendelser og profetutsagn i den gamle pakt, av offerbestemmelsene i seremoniloven, men også av Salmene.  </w:t>
      </w:r>
    </w:p>
    <w:p w:rsidR="00183978" w:rsidRDefault="00183978" w:rsidP="00245489">
      <w:pPr>
        <w:pStyle w:val="Excurs0"/>
      </w:pPr>
      <w:r>
        <w:rPr>
          <w:b/>
        </w:rPr>
        <w:t>Eksempel:</w:t>
      </w:r>
      <w:r>
        <w:t xml:space="preserve"> </w:t>
      </w:r>
      <w:r w:rsidRPr="002717FC">
        <w:rPr>
          <w:b/>
        </w:rPr>
        <w:t>Sal 94:1-4</w:t>
      </w:r>
      <w:r>
        <w:t xml:space="preserve"> – </w:t>
      </w:r>
      <w:r w:rsidRPr="002717FC">
        <w:rPr>
          <w:i/>
        </w:rPr>
        <w:t xml:space="preserve">du hevnens Gud, </w:t>
      </w:r>
      <w:r w:rsidRPr="002717FC">
        <w:rPr>
          <w:i/>
          <w:iCs/>
        </w:rPr>
        <w:t>tre frem</w:t>
      </w:r>
      <w:r w:rsidRPr="002717FC">
        <w:rPr>
          <w:i/>
        </w:rPr>
        <w:t xml:space="preserve"> i stråleglans.  Reis deg, du jordens dommer, gjør gjengjeld mot jordens hovmodige.  </w:t>
      </w:r>
      <w:r w:rsidRPr="002717FC">
        <w:rPr>
          <w:i/>
          <w:iCs/>
        </w:rPr>
        <w:t>Hvor lenge, Herre</w:t>
      </w:r>
      <w:r w:rsidRPr="002717FC">
        <w:rPr>
          <w:i/>
        </w:rPr>
        <w:t>, skal de ugudelige juble /…/ alle som gjør urett, bruker store ord</w:t>
      </w:r>
      <w:r>
        <w:t xml:space="preserve">.  </w:t>
      </w:r>
    </w:p>
    <w:p w:rsidR="00183978" w:rsidRDefault="00183978" w:rsidP="00245489">
      <w:pPr>
        <w:pStyle w:val="Excurs0"/>
      </w:pPr>
      <w:r>
        <w:t xml:space="preserve">Overalt blir vi henvist til Guds </w:t>
      </w:r>
      <w:r>
        <w:rPr>
          <w:i/>
          <w:iCs/>
        </w:rPr>
        <w:t>kjærlige</w:t>
      </w:r>
      <w:r>
        <w:t xml:space="preserve"> hevn, da han gav sin enbårne Sønn for verdens synder, Joh 3:16.  På korset trådte han frem og åpenbarte sine tanker til frelse, Jes 55:8.  Kristi kors er den jernstav (Sal 2:9) som knuste verdens tanker om Gud og ”virkeligheten”.  </w:t>
      </w:r>
      <w:r w:rsidRPr="00AD2C25">
        <w:rPr>
          <w:lang w:val="nn-NO"/>
        </w:rPr>
        <w:t xml:space="preserve">1 Kor 2:7f, Kol 1:12-14.  Hevnens Gud i GT er hevnens Gud i NT, 5 Mos 32:35 = Rom 12:19.  Jf Joh 13:18f, Apg 1:16f, Rom 11:7-10.  </w:t>
      </w:r>
      <w:r>
        <w:t xml:space="preserve">Guds nidkjærhet for sitt falne skaperverk er forutsetningen for håpet om dets gjenløsning.  </w:t>
      </w:r>
    </w:p>
    <w:p w:rsidR="00183978" w:rsidRDefault="00183978" w:rsidP="00245489">
      <w:pPr>
        <w:pStyle w:val="Excurs0"/>
      </w:pPr>
      <w:r>
        <w:rPr>
          <w:b/>
        </w:rPr>
        <w:t>Eksempel:</w:t>
      </w:r>
      <w:r>
        <w:t xml:space="preserve"> Abraham i ferd med å ofre sin sønn Isak, i tillit til Gud som gjør døde levende, 1 Mos 22:1-19, Rom 4:16ff.  </w:t>
      </w:r>
    </w:p>
    <w:p w:rsidR="00183978" w:rsidRDefault="00183978" w:rsidP="00245489">
      <w:pPr>
        <w:pStyle w:val="Excurs0"/>
      </w:pPr>
      <w:r w:rsidRPr="00AD2C25">
        <w:rPr>
          <w:lang w:val="nn-NO"/>
        </w:rPr>
        <w:t xml:space="preserve">Jf Jes 53:4-8 og 10f.  </w:t>
      </w:r>
      <w:r w:rsidRPr="00166894">
        <w:rPr>
          <w:lang w:val="nn-NO"/>
        </w:rPr>
        <w:t xml:space="preserve">Sal 11:7f, 40:8f, 75:8-11.  </w:t>
      </w:r>
      <w:r>
        <w:t>Jer 25:15 (14-30).  Mt 26:39, Heb 5:7-10, 10:7-10.</w:t>
      </w:r>
    </w:p>
    <w:p w:rsidR="00183978" w:rsidRDefault="00183978" w:rsidP="00245489">
      <w:pPr>
        <w:pStyle w:val="Excurs0"/>
      </w:pPr>
      <w:r>
        <w:t xml:space="preserve">Evangeliet proklamerer </w:t>
      </w:r>
      <w:r>
        <w:rPr>
          <w:i/>
          <w:iCs/>
        </w:rPr>
        <w:t>faktum – at</w:t>
      </w:r>
      <w:r>
        <w:t xml:space="preserve"> Gud har godtgjort for våre synder og gjenopprettet det livssamfunn som våre synder nekter oss.  Og evangeliet proklamerer </w:t>
      </w:r>
      <w:r>
        <w:rPr>
          <w:i/>
          <w:iCs/>
        </w:rPr>
        <w:t>begrunnelsen</w:t>
      </w:r>
      <w:r>
        <w:t xml:space="preserve">: Sønnen i Jesu skikkelse led, døde og oppstod ”etter Skriftene”.  ”Ordet om korset”, 1 Kor 1:18, er Det gamle testamentes skrifter, som åpenbarer Guds visdom og gjør verdens visdom til skamme.    </w:t>
      </w:r>
    </w:p>
    <w:p w:rsidR="00183978" w:rsidRDefault="00183978" w:rsidP="00245489">
      <w:pPr>
        <w:pStyle w:val="Excurs0"/>
      </w:pPr>
      <w:r>
        <w:t xml:space="preserve">Ved evangeliet </w:t>
      </w:r>
      <w:r>
        <w:rPr>
          <w:i/>
          <w:iCs/>
        </w:rPr>
        <w:t>kaller</w:t>
      </w:r>
      <w:r>
        <w:t xml:space="preserve"> Gud hvert menneske til omvendelse og tro, for Gud </w:t>
      </w:r>
      <w:r>
        <w:rPr>
          <w:i/>
          <w:iCs/>
        </w:rPr>
        <w:t xml:space="preserve">er </w:t>
      </w:r>
      <w:r>
        <w:t>en forsonet Gud</w:t>
      </w:r>
      <w:r w:rsidR="009B51B9">
        <w:t>,</w:t>
      </w:r>
      <w:r>
        <w:t xml:space="preserve"> og frifinnelsen gjelder for Kristi skyld.  Ved evangeliet kaller Gud for å meddele og rekke oss sin rettferdighet - Kristi rettferdighet.  ”Hvor syndenes forlatelse er, der er liv og salighet” (jf Luthers forkl</w:t>
      </w:r>
      <w:r w:rsidR="00182199">
        <w:t>.</w:t>
      </w:r>
      <w:r>
        <w:t xml:space="preserve"> Femte parten).  Gud vil at vi skal tro syndenes forlatelse for Kristi skyld, og leve ved ham som </w:t>
      </w:r>
      <w:r>
        <w:rPr>
          <w:b/>
        </w:rPr>
        <w:t>er</w:t>
      </w:r>
      <w:r>
        <w:t xml:space="preserve"> ”</w:t>
      </w:r>
      <w:r>
        <w:rPr>
          <w:i/>
          <w:iCs/>
        </w:rPr>
        <w:t>Guds rettferdighet”</w:t>
      </w:r>
      <w:r>
        <w:t xml:space="preserve"> og det nye livet.  Guds kjærlige gjengjeldelse er likeså virkelig som den er u</w:t>
      </w:r>
      <w:r w:rsidR="009B51B9">
        <w:t>nderfull</w:t>
      </w:r>
      <w:r>
        <w:t xml:space="preserve">.  </w:t>
      </w:r>
    </w:p>
    <w:p w:rsidR="00183978" w:rsidRDefault="00183978" w:rsidP="00245489">
      <w:pPr>
        <w:pStyle w:val="Excurs0"/>
      </w:pPr>
      <w:r>
        <w:rPr>
          <w:b/>
        </w:rPr>
        <w:t>Eksempel 1: Sal 2</w:t>
      </w:r>
      <w:r>
        <w:t xml:space="preserve">.  Se utleggelsen i Apg 13:33, Heb 1:5, 5:5.  Ordene </w:t>
      </w:r>
      <w:r w:rsidR="009B51B9">
        <w:t xml:space="preserve">om </w:t>
      </w:r>
      <w:r>
        <w:t xml:space="preserve">Kristi jernstav, som knuser de mektige.  Her gjelder det å lese Guds tanker, Jes 55:8, jf Åp 2:27, 19:15, 1 Kor 2:7f.  </w:t>
      </w:r>
    </w:p>
    <w:p w:rsidR="00183978" w:rsidRDefault="00183978" w:rsidP="00245489">
      <w:pPr>
        <w:pStyle w:val="Excurs0"/>
      </w:pPr>
      <w:r>
        <w:rPr>
          <w:b/>
        </w:rPr>
        <w:t>Eksempel 2: Sal 110</w:t>
      </w:r>
      <w:r>
        <w:t>.  Se utleggelsen i Heb 5:6, 10, 6:20, 7:17, 21.  Kristus sønderknuser Guds fiendemakter i denne tidsalder, jf Kol 1:12-14, 1 Kor 15:55-57.</w:t>
      </w:r>
    </w:p>
    <w:p w:rsidR="00183978" w:rsidRDefault="00183978" w:rsidP="00245489">
      <w:pPr>
        <w:pStyle w:val="Excurs0"/>
        <w:rPr>
          <w:b/>
        </w:rPr>
      </w:pPr>
      <w:r>
        <w:rPr>
          <w:b/>
        </w:rPr>
        <w:t>b)  Hevntankenes rette adresse er Kristus Jesus – verdens Dommer.</w:t>
      </w:r>
      <w:r>
        <w:rPr>
          <w:i/>
          <w:iCs/>
        </w:rPr>
        <w:t xml:space="preserve">  </w:t>
      </w:r>
      <w:r>
        <w:t>De påståtte ”hevnsalmene” er straffebønn</w:t>
      </w:r>
      <w:r w:rsidR="009B51B9">
        <w:t xml:space="preserve">er </w:t>
      </w:r>
      <w:r>
        <w:t xml:space="preserve">om </w:t>
      </w:r>
      <w:r>
        <w:rPr>
          <w:i/>
          <w:iCs/>
        </w:rPr>
        <w:t>Guds</w:t>
      </w:r>
      <w:r>
        <w:t xml:space="preserve"> rettmessige gjengjeldelse: Sal 35, 58, 59, 69, 83, 94, 109, 137.  Gud er ”hevnens Gud”, og Kristus og hans utvalgte apostler har lært oss å be dem som </w:t>
      </w:r>
      <w:r>
        <w:rPr>
          <w:i/>
          <w:iCs/>
        </w:rPr>
        <w:t>Kristus-salmer</w:t>
      </w:r>
      <w:r>
        <w:t>, Lk 24:44-48.  Men leser man dem ikke slik, har man ikke lest dem (fritt e</w:t>
      </w:r>
      <w:r w:rsidR="00182199">
        <w:t>tter</w:t>
      </w:r>
      <w:r>
        <w:t xml:space="preserve"> Sig</w:t>
      </w:r>
      <w:r w:rsidR="009B51B9">
        <w:t xml:space="preserve">urd </w:t>
      </w:r>
      <w:r>
        <w:t>Odland).</w:t>
      </w:r>
      <w:r>
        <w:rPr>
          <w:b/>
        </w:rPr>
        <w:t xml:space="preserve">  </w:t>
      </w:r>
    </w:p>
    <w:p w:rsidR="00183978" w:rsidRPr="00166894" w:rsidRDefault="00183978" w:rsidP="00245489">
      <w:pPr>
        <w:pStyle w:val="Excurs0"/>
        <w:rPr>
          <w:lang w:val="nn-NO"/>
        </w:rPr>
      </w:pPr>
      <w:r>
        <w:rPr>
          <w:b/>
        </w:rPr>
        <w:t xml:space="preserve">Eksempel, </w:t>
      </w:r>
      <w:r>
        <w:t xml:space="preserve">Apg 7:59f:  Stefanus siterte Kristi ord i Sal 31:6, da han overgav sin ånd til ”min klippe og borg”, v 4.  </w:t>
      </w:r>
      <w:r w:rsidRPr="00166894">
        <w:rPr>
          <w:lang w:val="nn-NO"/>
        </w:rPr>
        <w:t xml:space="preserve">Jf 1:16f (Sal 41:10), Rom 11:9f  (Sal 69:23f). </w:t>
      </w:r>
    </w:p>
    <w:p w:rsidR="00183978" w:rsidRDefault="00183978" w:rsidP="00245489">
      <w:pPr>
        <w:pStyle w:val="Excurs0"/>
      </w:pPr>
      <w:r w:rsidRPr="002717FC">
        <w:rPr>
          <w:b/>
          <w:lang w:val="nn-NO"/>
        </w:rPr>
        <w:t>Lk 23:46</w:t>
      </w:r>
      <w:r w:rsidRPr="00AD2C25">
        <w:rPr>
          <w:lang w:val="nn-NO"/>
        </w:rPr>
        <w:t xml:space="preserve"> (Sal 31:6) – Fader!  </w:t>
      </w:r>
      <w:r>
        <w:t xml:space="preserve">I din hånd overgir jeg min Ånd.  </w:t>
      </w:r>
      <w:r w:rsidRPr="002717FC">
        <w:rPr>
          <w:b/>
        </w:rPr>
        <w:t>Sal 94:22</w:t>
      </w:r>
      <w:r>
        <w:t xml:space="preserve"> - Herren er en borg for meg, min Gud er klippen som jeg tyr til.  </w:t>
      </w:r>
    </w:p>
    <w:p w:rsidR="00183978" w:rsidRDefault="00183978" w:rsidP="00245489">
      <w:pPr>
        <w:pStyle w:val="Excurs0"/>
      </w:pPr>
      <w:r>
        <w:rPr>
          <w:b/>
        </w:rPr>
        <w:t>Illustrasjon, Sal 137:7-9</w:t>
      </w:r>
      <w:r>
        <w:t>.  Folket (Juda) mintes eksilet i Babylon på 500-tallet f Kr, hvordan de bortførte satt ved Babylons floder og gråt.  ”</w:t>
      </w:r>
      <w:r w:rsidRPr="009B51B9">
        <w:rPr>
          <w:rStyle w:val="SitatTegn"/>
        </w:rPr>
        <w:t>Babels datter, du ødelagte!  Lykksalig er den som gir deg gjengjeld for den gjerningen du gjorde mot oss.  Lykksalig er den som griper og knuser dine spede barn mot klippen</w:t>
      </w:r>
      <w:r>
        <w:t xml:space="preserve">.”  Ordene beskriver indirekte grusomhetene som </w:t>
      </w:r>
      <w:r w:rsidR="00182199">
        <w:t xml:space="preserve">Nebukadnesars </w:t>
      </w:r>
      <w:r>
        <w:t xml:space="preserve">soldater begikk, da de </w:t>
      </w:r>
      <w:r w:rsidR="009C5395">
        <w:t xml:space="preserve">erobret </w:t>
      </w:r>
      <w:r>
        <w:t xml:space="preserve">Jerusalem i året 586 f Kr.  Ordene </w:t>
      </w:r>
      <w:r w:rsidR="002717FC">
        <w:t xml:space="preserve">beskriver hva babylonerne har fortjent, men oppfordrer ikke til gjengjeld med </w:t>
      </w:r>
      <w:r>
        <w:t>de samme grusomheter</w:t>
      </w:r>
      <w:r w:rsidR="002717FC">
        <w:t xml:space="preserve">.  </w:t>
      </w:r>
      <w:r>
        <w:t xml:space="preserve">Guds lov forbyr den private hevn, 5 Mos 32:35, Rom 12:19.       </w:t>
      </w:r>
    </w:p>
    <w:p w:rsidR="00183978" w:rsidRDefault="00183978" w:rsidP="00245489">
      <w:pPr>
        <w:pStyle w:val="Excurs0"/>
      </w:pPr>
      <w:r>
        <w:t xml:space="preserve">Kristus er verdens Dommer.  </w:t>
      </w:r>
      <w:r>
        <w:rPr>
          <w:i/>
          <w:iCs/>
        </w:rPr>
        <w:t>Nå</w:t>
      </w:r>
      <w:r>
        <w:t xml:space="preserve"> fører han retten frem med sin </w:t>
      </w:r>
      <w:r>
        <w:rPr>
          <w:i/>
          <w:iCs/>
        </w:rPr>
        <w:t>gave</w:t>
      </w:r>
      <w:r>
        <w:t xml:space="preserve">rettferdighet, som evangeliet meddeler ufortjent.  </w:t>
      </w:r>
      <w:r>
        <w:rPr>
          <w:i/>
          <w:iCs/>
        </w:rPr>
        <w:t>Nå</w:t>
      </w:r>
      <w:r>
        <w:t xml:space="preserve"> utvider han sitt nåderike i hjerter som tror.  På Dommens dag skal han gjengjelde verden etter sin hellige lov - som </w:t>
      </w:r>
      <w:r>
        <w:rPr>
          <w:i/>
          <w:iCs/>
        </w:rPr>
        <w:t>fortjent</w:t>
      </w:r>
      <w:r>
        <w:t xml:space="preserve">.  </w:t>
      </w:r>
    </w:p>
    <w:p w:rsidR="00183978" w:rsidRDefault="00183978" w:rsidP="00245489">
      <w:pPr>
        <w:pStyle w:val="Excurs0"/>
      </w:pPr>
      <w:r>
        <w:t xml:space="preserve">Den rettferdige Dommeren er den samme som </w:t>
      </w:r>
      <w:r>
        <w:rPr>
          <w:i/>
          <w:iCs/>
        </w:rPr>
        <w:t>har tatt seg av vår sak</w:t>
      </w:r>
      <w:r>
        <w:t>.  Sal 18:48, 79:5 (Åp 6:10).  Det som var umulig for loven, på grunn av arvesyndens kraft, ”</w:t>
      </w:r>
      <w:r>
        <w:rPr>
          <w:i/>
          <w:iCs/>
        </w:rPr>
        <w:t>det gjorde Gud</w:t>
      </w:r>
      <w:r>
        <w:t xml:space="preserve"> </w:t>
      </w:r>
      <w:r w:rsidRPr="009C5395">
        <w:rPr>
          <w:rStyle w:val="SitatTegn"/>
        </w:rPr>
        <w:t>da han sendte sin Sønn i syndig kjøds skikkelse og for syndens skyld, og fordømte synden i kjødet</w:t>
      </w:r>
      <w:r>
        <w:t xml:space="preserve">”, Rom 8:3.  </w:t>
      </w:r>
    </w:p>
    <w:p w:rsidR="00183978" w:rsidRDefault="00183978" w:rsidP="00245489">
      <w:pPr>
        <w:pStyle w:val="Excurs0"/>
      </w:pPr>
      <w:r>
        <w:t>Den allmektige og hellige</w:t>
      </w:r>
      <w:r>
        <w:rPr>
          <w:i/>
          <w:iCs/>
        </w:rPr>
        <w:t xml:space="preserve"> Gud</w:t>
      </w:r>
      <w:r>
        <w:t xml:space="preserve"> </w:t>
      </w:r>
      <w:r>
        <w:rPr>
          <w:i/>
          <w:iCs/>
        </w:rPr>
        <w:t>trådte frem</w:t>
      </w:r>
      <w:r>
        <w:t xml:space="preserve"> i Kristi avmektige og usle skikkelse </w:t>
      </w:r>
      <w:r>
        <w:rPr>
          <w:i/>
          <w:iCs/>
        </w:rPr>
        <w:t>på korset.</w:t>
      </w:r>
      <w:r>
        <w:t xml:space="preserve">  Evangeliet forklarer ikke, men </w:t>
      </w:r>
      <w:r w:rsidRPr="009C5395">
        <w:rPr>
          <w:i/>
        </w:rPr>
        <w:t>proklamerer</w:t>
      </w:r>
      <w:r w:rsidR="009C5395">
        <w:t xml:space="preserve"> Guds forsoningsverk som bevitnet kjensgjerning.  </w:t>
      </w:r>
      <w:r>
        <w:t xml:space="preserve">Med seg selv som løsepenge, hevnet han verdens hovmod og urettferdighet.  Eller sagt med sangerens ord: ”Mildeste Jesus, du hevner deg kjærlig…”  Gud brøt folkenes planer på Kristi kors, og gjorde deres tanker til intet, Sal 33:10.  Verdens visdom gjorde han til dårskap, da han knuste den gudfiendske menneskenatur mot Klippen, Jes 29:14f, 44:25, 55:7-9, 63:1-9, 3:1f.  </w:t>
      </w:r>
    </w:p>
    <w:p w:rsidR="00183978" w:rsidRDefault="00183978" w:rsidP="00245489">
      <w:pPr>
        <w:pStyle w:val="Excurs0"/>
      </w:pPr>
      <w:r>
        <w:rPr>
          <w:b/>
        </w:rPr>
        <w:t>c) All ondskap skal få straff som fortjent på ”hevnens dag”</w:t>
      </w:r>
      <w:r>
        <w:t xml:space="preserve"> – </w:t>
      </w:r>
      <w:r>
        <w:rPr>
          <w:b/>
        </w:rPr>
        <w:t xml:space="preserve">dommens dag, </w:t>
      </w:r>
      <w:r>
        <w:t xml:space="preserve">Jes 34:8, 61:2, Jer 46:10.  Men </w:t>
      </w:r>
      <w:r>
        <w:rPr>
          <w:i/>
          <w:iCs/>
        </w:rPr>
        <w:t>uten</w:t>
      </w:r>
      <w:r>
        <w:t xml:space="preserve"> det håp som evangeliet gir, er Guds sluttoppgjør skremmende.  Hva har </w:t>
      </w:r>
      <w:r>
        <w:rPr>
          <w:i/>
          <w:iCs/>
        </w:rPr>
        <w:t>jeg</w:t>
      </w:r>
      <w:r>
        <w:t xml:space="preserve"> fortjent, som så mange ganger har gitt etter for arvesyndens gudsopprør i tanker, ord og gjerninger?  </w:t>
      </w:r>
    </w:p>
    <w:p w:rsidR="00183978" w:rsidRDefault="00183978" w:rsidP="00245489">
      <w:pPr>
        <w:pStyle w:val="Excurs0"/>
      </w:pPr>
      <w:r>
        <w:t>”</w:t>
      </w:r>
      <w:r>
        <w:rPr>
          <w:i/>
          <w:iCs/>
        </w:rPr>
        <w:t>Skriftenes trøst</w:t>
      </w:r>
      <w:r>
        <w:t xml:space="preserve">” er Guds Sønn, som tok </w:t>
      </w:r>
      <w:r w:rsidR="00991778">
        <w:t xml:space="preserve">på seg </w:t>
      </w:r>
      <w:r>
        <w:t>vår menneskenatur, Rom 15:4.  Han har godtgjort for verdens synder i alles sted, Jes 53:6, Rom 8:32, 1 Joh 4:9f.  De som får nåde til å anvende denne trøst på seg selv, kommer ikke til dommen.  De er Gud Faders ”velsignede” fordi de er ”rettferdige” på grunn av Kristus</w:t>
      </w:r>
      <w:r w:rsidR="009C5395">
        <w:t xml:space="preserve"> - </w:t>
      </w:r>
      <w:r>
        <w:t>Guds rettferdighet</w:t>
      </w:r>
      <w:r w:rsidR="009C5395">
        <w:t xml:space="preserve"> i egen person.  Han er </w:t>
      </w:r>
      <w:r>
        <w:t>den rettferdighet som Gud i sin ubegripelige nåde regner troen til rettferdighet – nå og på Dommens dag, Mt 25:34, 37-40.  Tusen ganger større enn Guds nidkjærhet, er Guds miskunn mot dem som frykter ham og anvender Guds gaverettferdighet på seg selv.</w:t>
      </w:r>
    </w:p>
    <w:p w:rsidR="00183978" w:rsidRDefault="00183978" w:rsidP="00245489">
      <w:pPr>
        <w:pStyle w:val="Excurs0"/>
      </w:pPr>
      <w:r>
        <w:t>Gud er en forsonet Gud.  Derfor skal prekenembetet kalle folkene til omvendelse og syndenes</w:t>
      </w:r>
      <w:r w:rsidR="009C5395">
        <w:t xml:space="preserve"> forlatelse</w:t>
      </w:r>
      <w:r>
        <w:t>.  Og derfor roper blodvitnenes sjeler utålmodig: ”</w:t>
      </w:r>
      <w:r>
        <w:rPr>
          <w:b/>
        </w:rPr>
        <w:t>Hvor lenge?</w:t>
      </w:r>
      <w:r>
        <w:t xml:space="preserve">”  Lk 18:7, Åp 6:9f.  Jf Åp 1:9, 8:3. 19:10 (for Guds ords og Jesu vitnesbyrds skyld = den apostoliske læreoverlevering fra Herren).  Jf Sal 6:3, 13:1-3, 35:19, 74:9, 79:5, 80:2, 89:46, 94:3.  </w:t>
      </w:r>
    </w:p>
    <w:p w:rsidR="00183978" w:rsidRDefault="00183978" w:rsidP="001B68A0">
      <w:pPr>
        <w:pStyle w:val="Topptekst"/>
      </w:pPr>
    </w:p>
    <w:p w:rsidR="00183978" w:rsidRDefault="00183978" w:rsidP="00B64488">
      <w:pPr>
        <w:pStyle w:val="Overskrift3"/>
      </w:pPr>
      <w:bookmarkStart w:id="51" w:name="_Toc420088414"/>
      <w:bookmarkStart w:id="52" w:name="_Toc472524336"/>
      <w:r>
        <w:t>Det sjette bud</w:t>
      </w:r>
      <w:bookmarkEnd w:id="51"/>
      <w:bookmarkEnd w:id="52"/>
    </w:p>
    <w:p w:rsidR="00183978" w:rsidRDefault="00183978" w:rsidP="001B68A0">
      <w:pPr>
        <w:pStyle w:val="katekismevers"/>
      </w:pPr>
      <w:r>
        <w:t>Du skal ikke drive hor.</w:t>
      </w:r>
    </w:p>
    <w:p w:rsidR="00183978" w:rsidRDefault="00183978" w:rsidP="001B68A0">
      <w:pPr>
        <w:pStyle w:val="sprsml"/>
      </w:pPr>
      <w:r>
        <w:t>Hva er det?</w:t>
      </w:r>
    </w:p>
    <w:p w:rsidR="00183978" w:rsidRDefault="00183978" w:rsidP="001B68A0">
      <w:pPr>
        <w:pStyle w:val="sprsml"/>
      </w:pPr>
      <w:r>
        <w:t>Vi skal frykte og elske Gud, så vi lever veloppdragent</w:t>
      </w:r>
      <w:r>
        <w:rPr>
          <w:rStyle w:val="Fotnotereferanse"/>
        </w:rPr>
        <w:footnoteReference w:id="6"/>
      </w:r>
      <w:r>
        <w:t xml:space="preserve"> i ord og gjerning og motstår onde lyster, og enhver skal elske og ære sin ektemake.</w:t>
      </w:r>
    </w:p>
    <w:p w:rsidR="00183978" w:rsidRDefault="00183978" w:rsidP="00590A2B">
      <w:pPr>
        <w:pStyle w:val="katekismesprsml"/>
      </w:pPr>
      <w:r>
        <w:t>Hvem har innstiftet ekteskapet?</w:t>
      </w:r>
    </w:p>
    <w:p w:rsidR="00183978" w:rsidRDefault="009250CA" w:rsidP="001B68A0">
      <w:pPr>
        <w:pStyle w:val="answer"/>
      </w:pPr>
      <w:r>
        <w:t xml:space="preserve">Svar: </w:t>
      </w:r>
      <w:r w:rsidR="00183978">
        <w:t>Gud Skaperen.</w:t>
      </w:r>
    </w:p>
    <w:p w:rsidR="00183978" w:rsidRDefault="00183978" w:rsidP="00590A2B">
      <w:pPr>
        <w:pStyle w:val="bibelhenvisning"/>
      </w:pPr>
      <w:r>
        <w:rPr>
          <w:u w:val="single"/>
        </w:rPr>
        <w:t>1 Mos 1:2</w:t>
      </w:r>
      <w:r>
        <w:t xml:space="preserve">7 – Og Gud skapte mennesket i sitt bilde, i Guds bilde skapte han det, mannlig og kvinnelig skapte han dem.  Og Gud velsignet dem og sa til dem: Vær fruktbare og bli mange, fyll jorden.  </w:t>
      </w:r>
      <w:r>
        <w:rPr>
          <w:u w:val="single"/>
        </w:rPr>
        <w:t>2:24</w:t>
      </w:r>
      <w:r>
        <w:t xml:space="preserve"> (18) – Derfor skal mannen forlate sin far og sin mor og bli hos sin hustru, og de skal være ett kjød.  Mt 19:4-6.  </w:t>
      </w:r>
    </w:p>
    <w:p w:rsidR="00183978" w:rsidRDefault="00183978" w:rsidP="001B68A0">
      <w:r>
        <w:t xml:space="preserve">Gud ga </w:t>
      </w:r>
      <w:r>
        <w:rPr>
          <w:i/>
          <w:iCs/>
        </w:rPr>
        <w:t>mann og kvinne</w:t>
      </w:r>
      <w:r>
        <w:t xml:space="preserve"> et forvalteroppdrag og knyttet sin velsignelse til utførelsen av oppdraget.  De to er </w:t>
      </w:r>
      <w:r>
        <w:rPr>
          <w:i/>
          <w:iCs/>
        </w:rPr>
        <w:t xml:space="preserve">henvist til hverandre </w:t>
      </w:r>
      <w:r>
        <w:t>i den</w:t>
      </w:r>
      <w:r>
        <w:rPr>
          <w:i/>
          <w:iCs/>
        </w:rPr>
        <w:t xml:space="preserve"> </w:t>
      </w:r>
      <w:r>
        <w:t xml:space="preserve">kjønnspolaritet som kjennetegner skaperverket (1 Mos 6:19).  </w:t>
      </w:r>
    </w:p>
    <w:p w:rsidR="000D3C25" w:rsidRDefault="000D3C25" w:rsidP="006A2451">
      <w:pPr>
        <w:pStyle w:val="Innskuttlinje"/>
      </w:pPr>
    </w:p>
    <w:p w:rsidR="00183978" w:rsidRDefault="00183978" w:rsidP="00C52B1F">
      <w:pPr>
        <w:pStyle w:val="Anm"/>
      </w:pPr>
      <w:r>
        <w:rPr>
          <w:b/>
          <w:bCs/>
        </w:rPr>
        <w:t>Anm</w:t>
      </w:r>
      <w:r>
        <w:t xml:space="preserve">.  Gud innstiftet det </w:t>
      </w:r>
      <w:r>
        <w:rPr>
          <w:i/>
          <w:iCs/>
        </w:rPr>
        <w:t>monogame</w:t>
      </w:r>
      <w:r>
        <w:t xml:space="preserve"> ekteskap – mellom en mann og kvinne, for at de to skal være ett kjød.  Jesus </w:t>
      </w:r>
      <w:r>
        <w:rPr>
          <w:i/>
          <w:iCs/>
        </w:rPr>
        <w:t>skjerpet</w:t>
      </w:r>
      <w:r>
        <w:t xml:space="preserve"> hva GT-tekstene sier om ekteskap.  Budet omfatter også tankene våre.  </w:t>
      </w:r>
    </w:p>
    <w:p w:rsidR="00183978" w:rsidRDefault="00183978" w:rsidP="00C52B1F">
      <w:pPr>
        <w:pStyle w:val="Anm"/>
      </w:pPr>
      <w:r>
        <w:rPr>
          <w:b/>
          <w:bCs/>
        </w:rPr>
        <w:t>Flerkoneri</w:t>
      </w:r>
      <w:r>
        <w:t xml:space="preserve"> (polygami) henger sammen med økonomiske forhold, hvor barna sikrer foreldrenes levekår i deres alderdom.  I gammeltestamentlig tid var det tillatt for en mann å ha flere hustruer.  Dette blir aldri fremstilt som noe positivt, for konflikter var ikke til å unngå mellom hustruer og barn (jf Abraham, Jakob og David).  I Israel var flerkoneriet avskaffet før Kristi fødsel.</w:t>
      </w:r>
    </w:p>
    <w:p w:rsidR="009250CA" w:rsidRDefault="009250CA" w:rsidP="006A2451">
      <w:pPr>
        <w:pStyle w:val="Innskuttlinje"/>
      </w:pPr>
    </w:p>
    <w:p w:rsidR="009250CA" w:rsidRPr="00AE550C" w:rsidRDefault="007D0066" w:rsidP="006A2451">
      <w:pPr>
        <w:pStyle w:val="avsnitt"/>
        <w:rPr>
          <w:rStyle w:val="Sterk"/>
        </w:rPr>
      </w:pPr>
      <w:r>
        <w:rPr>
          <w:rStyle w:val="Sterk"/>
        </w:rPr>
        <w:t>Fra bekjennelsesskriftene:</w:t>
      </w:r>
      <w:r w:rsidR="00183978" w:rsidRPr="00AE550C">
        <w:rPr>
          <w:rStyle w:val="Sterk"/>
        </w:rPr>
        <w:t xml:space="preserve">   </w:t>
      </w:r>
    </w:p>
    <w:p w:rsidR="00183978" w:rsidRDefault="00183978" w:rsidP="006A2451">
      <w:pPr>
        <w:pStyle w:val="avsnitt"/>
      </w:pPr>
      <w:r>
        <w:t xml:space="preserve">Om presters ekteskap, CA 23, Apol 23.  Ekteskapet som guddommelig ordning tilhører naturretten, Apol 23:9.  Opprettet allerede ved den første skapelse, samme 13:14.  Patriarkene – som var polygamister - var renere enn mange sølibatære, samme 23:64.  </w:t>
      </w:r>
    </w:p>
    <w:p w:rsidR="00183978" w:rsidRDefault="00183978" w:rsidP="006A2451">
      <w:pPr>
        <w:pStyle w:val="avsnitt"/>
      </w:pPr>
      <w:r>
        <w:t>Gud ærer ektestanden for at vi skal gj</w:t>
      </w:r>
      <w:r w:rsidR="009250CA">
        <w:t xml:space="preserve">øre likeså, SK De ti bud 206.  </w:t>
      </w:r>
      <w:r>
        <w:t xml:space="preserve">Ektestanden er helliget ved Guds ord, og </w:t>
      </w:r>
      <w:r w:rsidR="00673F83">
        <w:t xml:space="preserve">er </w:t>
      </w:r>
      <w:r>
        <w:t>en ren stand for de troende, Apol 23:28 (ref 19:6, 1 Tim 4:5).  Det ekteskapelige samliv er ingen spøk eller noe mennesker har funnet på.  Sett i lys av Guds Ord - som smykker og helliger ektestanden, står denne stand foran og over alle andre stender</w:t>
      </w:r>
      <w:r w:rsidR="009250CA">
        <w:t xml:space="preserve"> (</w:t>
      </w:r>
      <w:r w:rsidR="0028331A">
        <w:t>ugifte, enker og enkemenn)</w:t>
      </w:r>
      <w:r w:rsidR="009250CA">
        <w:t>)</w:t>
      </w:r>
      <w:r>
        <w:t>.  Guds bud legger all vekt på ”</w:t>
      </w:r>
      <w:r w:rsidRPr="009250CA">
        <w:rPr>
          <w:i/>
        </w:rPr>
        <w:t>at man oppfostrer barn til gagn for samfunnet og fremmer Guds kunnskap, et salig liv og alle gode gjerninger, så ondskapen og djevelen bekjempes</w:t>
      </w:r>
      <w:r>
        <w:t xml:space="preserve">”, SK De ti bud 208f.   </w:t>
      </w:r>
    </w:p>
    <w:p w:rsidR="00183978" w:rsidRDefault="00183978" w:rsidP="00590A2B">
      <w:pPr>
        <w:pStyle w:val="katekismesprsml"/>
      </w:pPr>
      <w:r>
        <w:t xml:space="preserve">Hva er </w:t>
      </w:r>
      <w:r w:rsidR="009250CA">
        <w:t>«</w:t>
      </w:r>
      <w:r>
        <w:t>ekteskap</w:t>
      </w:r>
      <w:r w:rsidR="009250CA">
        <w:t>»</w:t>
      </w:r>
      <w:r>
        <w:t>?</w:t>
      </w:r>
    </w:p>
    <w:p w:rsidR="00183978" w:rsidRDefault="00105D00" w:rsidP="001B68A0">
      <w:pPr>
        <w:pStyle w:val="answer"/>
      </w:pPr>
      <w:r>
        <w:t xml:space="preserve">Svar: </w:t>
      </w:r>
      <w:r w:rsidR="00183978">
        <w:t xml:space="preserve">Det livslange fellesskap mellom en mann og en kvinne, som deler seng, bord og barn. </w:t>
      </w:r>
    </w:p>
    <w:p w:rsidR="00183978" w:rsidRDefault="00183978" w:rsidP="00590A2B">
      <w:pPr>
        <w:pStyle w:val="bibelhenvisning"/>
      </w:pPr>
      <w:r>
        <w:rPr>
          <w:u w:val="single"/>
        </w:rPr>
        <w:t>1 Mos 1:28</w:t>
      </w:r>
      <w:r>
        <w:t xml:space="preserve"> – Gud velsignet dem og sa til dem: Vær fruktbare og bli mange og oppfyll jorden (jf 9:1).  </w:t>
      </w:r>
      <w:r>
        <w:rPr>
          <w:u w:val="single"/>
        </w:rPr>
        <w:t>2:23</w:t>
      </w:r>
      <w:r>
        <w:t xml:space="preserve"> – Dette er endelig ben av mine ben og kjøtt av mitt kjøtt.  Hun skal kalles manninne, for av mannen er hun tatt.  Derfor skal mannen forlate sin far og sin mor og bli hos sin hustru, og de skal være ett kjød.  </w:t>
      </w:r>
      <w:r>
        <w:rPr>
          <w:u w:val="single"/>
        </w:rPr>
        <w:t>Mk 10:8f</w:t>
      </w:r>
      <w:r>
        <w:t xml:space="preserve"> – Så er de ikke lenger to, men ett kjød.  Det som Gud har sammenføyd, får ikke et menneske atskille (v 2-9).</w:t>
      </w:r>
    </w:p>
    <w:p w:rsidR="00A16945" w:rsidRDefault="00105D00" w:rsidP="001B68A0">
      <w:r>
        <w:t xml:space="preserve">Ekteskapet er Guds gode skaperordning for mann og kvinne.  </w:t>
      </w:r>
      <w:r w:rsidRPr="00105D00">
        <w:rPr>
          <w:b/>
        </w:rPr>
        <w:t>Målet</w:t>
      </w:r>
      <w:r>
        <w:t xml:space="preserve"> er </w:t>
      </w:r>
      <w:r w:rsidR="00183978">
        <w:t xml:space="preserve">ikke den enkeltes lykke, men slektens </w:t>
      </w:r>
      <w:r w:rsidR="00183978">
        <w:rPr>
          <w:i/>
          <w:iCs/>
        </w:rPr>
        <w:t>bevaring</w:t>
      </w:r>
      <w:r w:rsidR="00183978">
        <w:t>, og</w:t>
      </w:r>
      <w:r w:rsidR="00183978">
        <w:rPr>
          <w:i/>
          <w:iCs/>
        </w:rPr>
        <w:t xml:space="preserve"> vern</w:t>
      </w:r>
      <w:r w:rsidR="00183978">
        <w:t xml:space="preserve"> om menneskenes liv og samfunn.  </w:t>
      </w:r>
    </w:p>
    <w:p w:rsidR="00183978" w:rsidRDefault="00183978" w:rsidP="001B68A0">
      <w:r>
        <w:t xml:space="preserve">Ekteskapets </w:t>
      </w:r>
      <w:r>
        <w:rPr>
          <w:b/>
          <w:bCs/>
        </w:rPr>
        <w:t>moralske</w:t>
      </w:r>
      <w:r>
        <w:t xml:space="preserve"> </w:t>
      </w:r>
      <w:r>
        <w:rPr>
          <w:b/>
          <w:bCs/>
        </w:rPr>
        <w:t>basis</w:t>
      </w:r>
      <w:r>
        <w:t xml:space="preserve"> er ikke følelser (forelskelse), men gjensidig </w:t>
      </w:r>
      <w:r>
        <w:rPr>
          <w:i/>
          <w:iCs/>
        </w:rPr>
        <w:t>trofasthet</w:t>
      </w:r>
      <w:r>
        <w:t xml:space="preserve"> i ubrytelig samhørighet.  Dette fellesskap </w:t>
      </w:r>
      <w:r>
        <w:rPr>
          <w:i/>
          <w:iCs/>
        </w:rPr>
        <w:t>innholdsbestemmer</w:t>
      </w:r>
      <w:r>
        <w:t xml:space="preserve"> vår kjønnsbetingede eksistens.</w:t>
      </w:r>
    </w:p>
    <w:p w:rsidR="00183978" w:rsidRDefault="00183978" w:rsidP="001B68A0">
      <w:r>
        <w:t xml:space="preserve">Ekteskapets </w:t>
      </w:r>
      <w:r>
        <w:rPr>
          <w:b/>
          <w:bCs/>
        </w:rPr>
        <w:t xml:space="preserve">gudgitte basis </w:t>
      </w:r>
      <w:r>
        <w:t>er</w:t>
      </w:r>
      <w:r>
        <w:rPr>
          <w:b/>
          <w:bCs/>
        </w:rPr>
        <w:t xml:space="preserve"> </w:t>
      </w:r>
      <w:r>
        <w:rPr>
          <w:i/>
          <w:iCs/>
        </w:rPr>
        <w:t>ektepakten</w:t>
      </w:r>
      <w:r>
        <w:t xml:space="preserve">.  Straks </w:t>
      </w:r>
      <w:r w:rsidR="00105D00">
        <w:t xml:space="preserve">brudgom og brud </w:t>
      </w:r>
      <w:r>
        <w:t>har lovet hverandre troskap offentlig, sammenføyer Gud dem umiddelbart.  Da kan begge si</w:t>
      </w:r>
      <w:r w:rsidR="00105D00">
        <w:t xml:space="preserve">: </w:t>
      </w:r>
      <w:r>
        <w:t xml:space="preserve">”Gud har sammenføyd oss.” </w:t>
      </w:r>
    </w:p>
    <w:p w:rsidR="00105D00" w:rsidRDefault="00105D00" w:rsidP="006A2451">
      <w:pPr>
        <w:pStyle w:val="Innskuttlinje"/>
      </w:pPr>
    </w:p>
    <w:p w:rsidR="00105D00" w:rsidRDefault="00183978" w:rsidP="00C52B1F">
      <w:pPr>
        <w:pStyle w:val="Anm"/>
      </w:pPr>
      <w:r w:rsidRPr="00A16945">
        <w:rPr>
          <w:rStyle w:val="Sterk"/>
        </w:rPr>
        <w:t>Anm.  Kjønn, ekteskap og identitetsgivende mening</w:t>
      </w:r>
      <w:r>
        <w:t xml:space="preserve">.   </w:t>
      </w:r>
    </w:p>
    <w:p w:rsidR="00D52B11" w:rsidRDefault="00183978" w:rsidP="00C52B1F">
      <w:pPr>
        <w:pStyle w:val="Anm"/>
      </w:pPr>
      <w:r>
        <w:t xml:space="preserve">Guds forbud og påbud formulerer vilkåret for Guds velsignelse.  </w:t>
      </w:r>
      <w:r w:rsidR="00105D00">
        <w:t>Hva er så p</w:t>
      </w:r>
      <w:r>
        <w:t>roblemet</w:t>
      </w:r>
      <w:r w:rsidR="00105D00">
        <w:t>? I</w:t>
      </w:r>
      <w:r>
        <w:t xml:space="preserve">kke uvitenhet om sex eller </w:t>
      </w:r>
      <w:r w:rsidR="00185B16">
        <w:t xml:space="preserve">om man har flaks med </w:t>
      </w:r>
      <w:r>
        <w:t>”sjekking</w:t>
      </w:r>
      <w:r w:rsidR="00185B16">
        <w:t>»</w:t>
      </w:r>
      <w:r>
        <w:t xml:space="preserve">, men </w:t>
      </w:r>
      <w:r>
        <w:rPr>
          <w:i/>
          <w:iCs/>
        </w:rPr>
        <w:t>hva det vil si å være av mannkjønn eller hunkjønn, og å elske ektemaken sin</w:t>
      </w:r>
      <w:r>
        <w:t xml:space="preserve">.  </w:t>
      </w:r>
    </w:p>
    <w:p w:rsidR="00183978" w:rsidRDefault="00183978" w:rsidP="00C52B1F">
      <w:pPr>
        <w:pStyle w:val="Anm"/>
      </w:pPr>
      <w:r>
        <w:t xml:space="preserve">Svaret </w:t>
      </w:r>
      <w:r w:rsidR="00185B16">
        <w:t xml:space="preserve">er av  </w:t>
      </w:r>
      <w:r>
        <w:t xml:space="preserve">omfattende karakter og er tydeliggjort i forholdet mellom Kristus og hans kirkebrud (Ef  5).  Samspillet uttrykker den </w:t>
      </w:r>
      <w:r>
        <w:rPr>
          <w:i/>
          <w:iCs/>
        </w:rPr>
        <w:t>selvhengivende</w:t>
      </w:r>
      <w:r>
        <w:t xml:space="preserve"> kjærlighet i en underordningsstruktur til den andres ære.  Denne viten overskrider den fornuftsbegrunnede fagkunnskap, men gjør den ikke over</w:t>
      </w:r>
      <w:r w:rsidR="00683AAA">
        <w:t xml:space="preserve">flødig. </w:t>
      </w:r>
      <w:r>
        <w:t xml:space="preserve">  </w:t>
      </w:r>
    </w:p>
    <w:p w:rsidR="00D52B11" w:rsidRPr="00D52B11" w:rsidRDefault="00D52B11" w:rsidP="00C52B1F">
      <w:pPr>
        <w:pStyle w:val="Anm"/>
        <w:rPr>
          <w:rStyle w:val="Sterk"/>
        </w:rPr>
      </w:pPr>
      <w:r w:rsidRPr="00D52B11">
        <w:rPr>
          <w:rStyle w:val="Sterk"/>
        </w:rPr>
        <w:t>Den smarte investering i et senere ekteskap</w:t>
      </w:r>
    </w:p>
    <w:p w:rsidR="00183978" w:rsidRDefault="00183978" w:rsidP="00C52B1F">
      <w:pPr>
        <w:pStyle w:val="Anm"/>
      </w:pPr>
      <w:r>
        <w:t xml:space="preserve">Til </w:t>
      </w:r>
      <w:r w:rsidR="00A16945">
        <w:t xml:space="preserve">følgene </w:t>
      </w:r>
      <w:r w:rsidR="00D52B11">
        <w:t xml:space="preserve">av «fri sex» </w:t>
      </w:r>
      <w:r>
        <w:t xml:space="preserve">hører de mange unge som føler seg ”oppbrukt” før ekteskapet, og </w:t>
      </w:r>
      <w:r w:rsidR="0015513B">
        <w:t xml:space="preserve">føler  </w:t>
      </w:r>
      <w:r w:rsidR="00A16945">
        <w:t xml:space="preserve">skyld og skam.  </w:t>
      </w:r>
      <w:r>
        <w:t>Andre syn</w:t>
      </w:r>
      <w:r w:rsidR="0015513B">
        <w:t>e</w:t>
      </w:r>
      <w:r>
        <w:t>s det er greitt å vente</w:t>
      </w:r>
      <w:r w:rsidR="0015513B">
        <w:t xml:space="preserve"> med sex</w:t>
      </w:r>
      <w:r>
        <w:t xml:space="preserve">, hvis også vennene venter.  All erfaring tilsier at livet blir best hvis de venter.  Det er fullt mulig og smart.  Det går an å leve slik at ungdomstiden blir en god investering i et senere ekteskap.  Da har tre ting stor betydning: Fullført videregående, (2) tilbakelagt tenåringstid, og (3) ingen barn før ekteskap.     </w:t>
      </w:r>
    </w:p>
    <w:p w:rsidR="00183978" w:rsidRDefault="00183978" w:rsidP="00C52B1F">
      <w:pPr>
        <w:pStyle w:val="Anm"/>
      </w:pPr>
      <w:r>
        <w:t xml:space="preserve">Tilfeldig sex representerer et dypt inngrep i et menneskes liv.  Det gjør også samboerskap og barn før ekteskap.  Statistikken forteller at de tre faktorene til sammen øker skilsmisserisikoen betraktelig.  </w:t>
      </w:r>
    </w:p>
    <w:p w:rsidR="00A16945" w:rsidRPr="00A16945" w:rsidRDefault="00183978" w:rsidP="00C52B1F">
      <w:pPr>
        <w:pStyle w:val="Anm"/>
        <w:rPr>
          <w:rStyle w:val="Sterk"/>
        </w:rPr>
      </w:pPr>
      <w:r w:rsidRPr="00A16945">
        <w:rPr>
          <w:rStyle w:val="Sterk"/>
        </w:rPr>
        <w:t xml:space="preserve">Det gode ekteskap </w:t>
      </w:r>
    </w:p>
    <w:p w:rsidR="00183978" w:rsidRDefault="00183978" w:rsidP="00C52B1F">
      <w:pPr>
        <w:pStyle w:val="Anm"/>
      </w:pPr>
      <w:r>
        <w:t xml:space="preserve">handler om </w:t>
      </w:r>
      <w:r>
        <w:rPr>
          <w:i/>
          <w:iCs/>
        </w:rPr>
        <w:t>oppførsel</w:t>
      </w:r>
      <w:r>
        <w:t xml:space="preserve">, eller enkle ferdigheter som alle kan lære seg – om penger, tidsbruk, husarbeid, sex og barneoppdragelse.  </w:t>
      </w:r>
    </w:p>
    <w:p w:rsidR="00183978" w:rsidRDefault="00183978" w:rsidP="00C52B1F">
      <w:pPr>
        <w:pStyle w:val="Anm"/>
      </w:pPr>
      <w:r>
        <w:t xml:space="preserve">Poenget er ikke uenighet om disse ting, men  </w:t>
      </w:r>
      <w:r>
        <w:rPr>
          <w:b/>
          <w:bCs/>
        </w:rPr>
        <w:t>hvordan</w:t>
      </w:r>
      <w:r>
        <w:t xml:space="preserve"> man takler uenigheten</w:t>
      </w:r>
      <w:r w:rsidR="009D3F25">
        <w:t xml:space="preserve">. </w:t>
      </w:r>
      <w:r>
        <w:t xml:space="preserve">Vi må lære </w:t>
      </w:r>
      <w:r>
        <w:rPr>
          <w:i/>
          <w:iCs/>
        </w:rPr>
        <w:t>den samtale som lar oss leve med uenigheter</w:t>
      </w:r>
      <w:r>
        <w:t xml:space="preserve">.  </w:t>
      </w:r>
    </w:p>
    <w:p w:rsidR="00183978" w:rsidRDefault="00183978" w:rsidP="00C52B1F">
      <w:pPr>
        <w:pStyle w:val="Anm"/>
      </w:pPr>
      <w:r>
        <w:t xml:space="preserve">Videre: </w:t>
      </w:r>
      <w:r>
        <w:rPr>
          <w:b/>
          <w:bCs/>
        </w:rPr>
        <w:t>Hvilke</w:t>
      </w:r>
      <w:r>
        <w:t xml:space="preserve"> ferdigheter eller regler kreves i konflikter?  Hvilke ferdigheter kreves for å bevare kjærligheten til hverandre?  Hvilke ferdigheter kreves når et barn blir født – eller når </w:t>
      </w:r>
      <w:r w:rsidR="00462232">
        <w:t>barna flytter ut</w:t>
      </w:r>
      <w:r>
        <w:t xml:space="preserve">?  Hvordan utvikle samlivet i takt med livets faser?  Hvordan lære å sette pris på forandringer i samsvar med den andres ønsker, håp og drømmer?  Osv.  </w:t>
      </w:r>
    </w:p>
    <w:p w:rsidR="00183978" w:rsidRDefault="00183978" w:rsidP="00C52B1F">
      <w:pPr>
        <w:pStyle w:val="Anm"/>
      </w:pPr>
      <w:r>
        <w:t xml:space="preserve">Et godt ekteskap påvirker makenes helse, velferd, sex og barna.  Og derfor vil de fleste prioritere sitt ekteskap fremfor helse, penger og en interessant jobb. </w:t>
      </w:r>
    </w:p>
    <w:p w:rsidR="00183978" w:rsidRDefault="00183978" w:rsidP="00C52B1F">
      <w:pPr>
        <w:pStyle w:val="Anm"/>
      </w:pPr>
      <w:r>
        <w:rPr>
          <w:b/>
          <w:bCs/>
        </w:rPr>
        <w:t>Samlivskurs</w:t>
      </w:r>
      <w:r>
        <w:t xml:space="preserve"> er tingen!  Der lærer vi å utvikle det ekteskap som passer oss.  I takt med </w:t>
      </w:r>
      <w:r w:rsidR="007E5C1F">
        <w:t>læringen</w:t>
      </w:r>
      <w:r>
        <w:t xml:space="preserve">, blomstrer romantikken - eller fornyes!   </w:t>
      </w:r>
    </w:p>
    <w:p w:rsidR="00183978" w:rsidRDefault="00183978" w:rsidP="00C52B1F">
      <w:pPr>
        <w:pStyle w:val="Anm"/>
      </w:pPr>
      <w:r>
        <w:t xml:space="preserve">Mange ungdommer kommer fra oppløste hjem og ustabile forhold.  Desto viktigere er skolens formidling av etiske verdier og kunnskaper om hvordan man forholder seg til andre.  </w:t>
      </w:r>
      <w:r>
        <w:rPr>
          <w:i/>
          <w:iCs/>
        </w:rPr>
        <w:t>Oppskriften på et godt liv</w:t>
      </w:r>
      <w:r>
        <w:t xml:space="preserve"> er gitt med det dobbelte kjærlighetsbud, anskueliggjort i De ti bud, og tydet i Jesu </w:t>
      </w:r>
      <w:r w:rsidR="007E5C1F">
        <w:t>Bergpreken</w:t>
      </w:r>
      <w:r>
        <w:t xml:space="preserve"> og de apostoliske formaninger. </w:t>
      </w:r>
    </w:p>
    <w:p w:rsidR="00183978" w:rsidRDefault="00183978" w:rsidP="00C52B1F">
      <w:pPr>
        <w:pStyle w:val="Anm"/>
      </w:pPr>
      <w:r>
        <w:t xml:space="preserve">Alle mennesker står under Guds </w:t>
      </w:r>
      <w:r w:rsidR="007E5C1F">
        <w:t xml:space="preserve">kall </w:t>
      </w:r>
      <w:r>
        <w:t xml:space="preserve">til å virkeliggjøre Guds gode skapervilje.  I en særstilling står enhver som har lært den </w:t>
      </w:r>
      <w:r w:rsidR="007E5C1F">
        <w:t xml:space="preserve">tre-ene </w:t>
      </w:r>
      <w:r>
        <w:t>Gud å</w:t>
      </w:r>
      <w:r w:rsidR="00D52B11">
        <w:t xml:space="preserve"> kjenne i Kristus Jesus.  Jesu B</w:t>
      </w:r>
      <w:r>
        <w:t xml:space="preserve">ergpreken </w:t>
      </w:r>
      <w:r w:rsidR="00D52B11">
        <w:t xml:space="preserve">(Mt 5-7) </w:t>
      </w:r>
      <w:r>
        <w:t xml:space="preserve">og de apostoliske formaninger har adresse til dem (jf den nye lydighet, helliggjørelsen, dåpens betydning).  Deres far-mor-barn-forhold skal vitne om alles Skaper og Gjenløser.  I så måte er det ingen forskjell mellom ektepar i den gamle og den nye pakt.  </w:t>
      </w:r>
    </w:p>
    <w:p w:rsidR="00183978" w:rsidRDefault="00183978" w:rsidP="00C52B1F">
      <w:pPr>
        <w:pStyle w:val="Anm"/>
      </w:pPr>
      <w:r>
        <w:t xml:space="preserve">Alternativet </w:t>
      </w:r>
      <w:r w:rsidR="00D52B11">
        <w:t xml:space="preserve">fornekter </w:t>
      </w:r>
      <w:r>
        <w:t>menneskets bestemmelse.  Fornektelsen utleverer kjønnene til en livsførsel i gudsopprørets tegn</w:t>
      </w:r>
      <w:r w:rsidR="00CA73EF">
        <w:t xml:space="preserve"> og skader utviklingen av vår skapergitte </w:t>
      </w:r>
      <w:r>
        <w:t>kjønnsidenti</w:t>
      </w:r>
      <w:r w:rsidR="00CA73EF">
        <w:t>tet</w:t>
      </w:r>
      <w:r>
        <w:t xml:space="preserve">, og </w:t>
      </w:r>
      <w:r w:rsidR="00436214">
        <w:t xml:space="preserve">er </w:t>
      </w:r>
      <w:r>
        <w:t xml:space="preserve">til skade for det sosiale liv og kirkens fellesskap.  </w:t>
      </w:r>
    </w:p>
    <w:p w:rsidR="00183978" w:rsidRDefault="00183978" w:rsidP="00C52B1F">
      <w:pPr>
        <w:pStyle w:val="Anm"/>
      </w:pPr>
      <w:r w:rsidRPr="00CA73EF">
        <w:rPr>
          <w:rStyle w:val="Sterk"/>
        </w:rPr>
        <w:t>Det barnløse ekteskap</w:t>
      </w:r>
      <w:r>
        <w:t xml:space="preserve">.  </w:t>
      </w:r>
    </w:p>
    <w:p w:rsidR="00183978" w:rsidRDefault="00FB1490" w:rsidP="00C52B1F">
      <w:pPr>
        <w:pStyle w:val="Anm"/>
      </w:pPr>
      <w:r>
        <w:t xml:space="preserve">Der et par er uten </w:t>
      </w:r>
      <w:r w:rsidR="00183978">
        <w:t>vilje til å få barn</w:t>
      </w:r>
      <w:r>
        <w:t xml:space="preserve">, </w:t>
      </w:r>
      <w:r w:rsidR="00183978">
        <w:t xml:space="preserve">er inngåelsen av ekteskap i strid med dets mening.  Men selv om ekteskapet er ufruktbart, består fellesskapet og verner mot hor.  </w:t>
      </w:r>
    </w:p>
    <w:p w:rsidR="00183978" w:rsidRDefault="00183978" w:rsidP="00C52B1F">
      <w:pPr>
        <w:pStyle w:val="Anm"/>
      </w:pPr>
      <w:r>
        <w:t>Ektemakenes samhørighet rommer offer og gave, ansvar og lykke, krav og støtte - især i livets motganger.  Da erfarer kristne ektefeller at de vokser sammen etter mønsteret fra den selvhengivende kjærlighet mellom Kristus og hans kirkebrud, Ef 5.</w:t>
      </w:r>
    </w:p>
    <w:p w:rsidR="00CA73EF" w:rsidRDefault="00CA73EF" w:rsidP="006A2451">
      <w:pPr>
        <w:pStyle w:val="Innskuttlinje"/>
      </w:pPr>
    </w:p>
    <w:p w:rsidR="00CA73EF" w:rsidRDefault="00183978" w:rsidP="006A2451">
      <w:pPr>
        <w:pStyle w:val="avsnitt"/>
      </w:pPr>
      <w:r w:rsidRPr="000D3C25">
        <w:rPr>
          <w:rStyle w:val="Sterk"/>
        </w:rPr>
        <w:t>Til bibelstudium: Om skilsmisse</w:t>
      </w:r>
      <w:r>
        <w:t xml:space="preserve">.  </w:t>
      </w:r>
    </w:p>
    <w:p w:rsidR="00183978" w:rsidRDefault="00183978" w:rsidP="006A2451">
      <w:pPr>
        <w:pStyle w:val="avsnitt"/>
      </w:pPr>
      <w:r>
        <w:t>En skilsmisse skader den forlatte ektefelle</w:t>
      </w:r>
      <w:r w:rsidR="00917763">
        <w:t xml:space="preserve">. Barna kan oppleve traumer, </w:t>
      </w:r>
      <w:r w:rsidR="00CA73EF">
        <w:t xml:space="preserve"> og </w:t>
      </w:r>
      <w:r>
        <w:t xml:space="preserve">som oftest  dras </w:t>
      </w:r>
      <w:r w:rsidR="00917763">
        <w:t xml:space="preserve">de </w:t>
      </w:r>
      <w:r>
        <w:t xml:space="preserve">mellom foreldrene i motsatte retninger.  Hvor voldsbruk inngår i forhistorien, tilsier nestekjærligheten at barna </w:t>
      </w:r>
      <w:r w:rsidR="00CA73EF">
        <w:t xml:space="preserve">blir </w:t>
      </w:r>
      <w:r>
        <w:t>beskytte</w:t>
      </w:r>
      <w:r w:rsidR="00CA73EF">
        <w:t>t</w:t>
      </w:r>
      <w:r>
        <w:t xml:space="preserve"> mot uønsket samvær.  Jo flere skilsmisser, jo mer uorden i nærmiljø og storsamfunn.  </w:t>
      </w:r>
    </w:p>
    <w:p w:rsidR="00183978" w:rsidRDefault="00183978" w:rsidP="006A2451">
      <w:pPr>
        <w:pStyle w:val="avsnitt"/>
      </w:pPr>
      <w:r>
        <w:t xml:space="preserve">Guds ektepakt er uoppløselig, Mk 10:6-9.  Skilsmisse er en menneskelig ordning, som blottstiller hjertets hardhet offentlig, Mt 19:8.  </w:t>
      </w:r>
    </w:p>
    <w:p w:rsidR="00CA73EF" w:rsidRDefault="00183978" w:rsidP="006A2451">
      <w:pPr>
        <w:pStyle w:val="avsnitt"/>
      </w:pPr>
      <w:r>
        <w:rPr>
          <w:bCs/>
        </w:rPr>
        <w:t>Gjengifte mens maken lever</w:t>
      </w:r>
      <w:r>
        <w:t xml:space="preserve">, er ekteskapsbrudd (hor): 5 Mos 24:1-4, Jer 3:1, Mt 5:31-32, Mk 10:11f, Lk 16:18, Rom 7:1-3, 1 Kor 7:2, 10f, 39.  </w:t>
      </w:r>
    </w:p>
    <w:p w:rsidR="00183978" w:rsidRDefault="00183978" w:rsidP="006A2451">
      <w:pPr>
        <w:pStyle w:val="avsnitt"/>
      </w:pPr>
      <w:r>
        <w:t xml:space="preserve">Om </w:t>
      </w:r>
      <w:r>
        <w:rPr>
          <w:i/>
          <w:iCs/>
        </w:rPr>
        <w:t>presters</w:t>
      </w:r>
      <w:r>
        <w:t xml:space="preserve"> ekteskap: 1 Tim 3:2 (jf 5:9), Tit 1:6.</w:t>
      </w:r>
    </w:p>
    <w:p w:rsidR="00183978" w:rsidRDefault="00183978" w:rsidP="006A2451">
      <w:pPr>
        <w:pStyle w:val="avsnitt"/>
      </w:pPr>
      <w:r>
        <w:t xml:space="preserve">Guds ord tillater skilsmisse i to </w:t>
      </w:r>
      <w:r>
        <w:rPr>
          <w:i/>
          <w:iCs/>
        </w:rPr>
        <w:t>unntakssituasjoner</w:t>
      </w:r>
      <w:r>
        <w:t xml:space="preserve">: (1) På grunn av hor, Mt 5:32, 19:9, og (2) hvis en vantro ektefelle krever skilsmisse, 1 Kor 7:15f.  Et slikt krav har som regel karakter av ultimatum overfor makens tro i praksis.  </w:t>
      </w:r>
    </w:p>
    <w:p w:rsidR="00183978" w:rsidRDefault="00183978" w:rsidP="006A2451">
      <w:pPr>
        <w:pStyle w:val="avsnitt"/>
      </w:pPr>
      <w:r>
        <w:t xml:space="preserve">Spørsmålet om </w:t>
      </w:r>
      <w:r>
        <w:rPr>
          <w:i/>
          <w:iCs/>
        </w:rPr>
        <w:t>gjengifte for fraskilte</w:t>
      </w:r>
      <w:r>
        <w:t xml:space="preserve"> må ses i lys av Jesu ord ”</w:t>
      </w:r>
      <w:r w:rsidRPr="00CA73EF">
        <w:rPr>
          <w:i/>
        </w:rPr>
        <w:t>for deres harde hjerters skyld</w:t>
      </w:r>
      <w:r>
        <w:t xml:space="preserve">”, Mt 19:8.  </w:t>
      </w:r>
      <w:r w:rsidR="00CA73EF">
        <w:t xml:space="preserve">Det er ikke gitt kirken noe mandat til å kreve </w:t>
      </w:r>
      <w:r>
        <w:t>sølibat så lenge den annen part lever</w:t>
      </w:r>
      <w:r w:rsidR="00CA73EF">
        <w:t xml:space="preserve">.  Et slikt krav tar ikke </w:t>
      </w:r>
      <w:r>
        <w:t>hensyn til syndefallets kår, og medfører urettferdige bestemmelser</w:t>
      </w:r>
      <w:r w:rsidR="00CA73EF">
        <w:t xml:space="preserve"> (</w:t>
      </w:r>
      <w:r>
        <w:t xml:space="preserve">Tr 78: ”Urettferdig er /…/ den bestemmelse som forbyr gjengifte for den uskyldige part etter en skilsmisse.”)  Nevnte unntakssituasjoner må være kriteriene i spørsmålet om ”den uskyldige part”. </w:t>
      </w:r>
    </w:p>
    <w:p w:rsidR="00CA73EF" w:rsidRDefault="00CA73EF" w:rsidP="006A2451">
      <w:pPr>
        <w:pStyle w:val="Innskuttlinje"/>
      </w:pPr>
    </w:p>
    <w:p w:rsidR="00B21BFB" w:rsidRDefault="007D0066" w:rsidP="006A2451">
      <w:pPr>
        <w:pStyle w:val="avsnitt"/>
      </w:pPr>
      <w:r w:rsidRPr="000D3C25">
        <w:rPr>
          <w:rStyle w:val="Sterk"/>
        </w:rPr>
        <w:t>Fra bekjennelsesskriftene</w:t>
      </w:r>
      <w:r>
        <w:t>:</w:t>
      </w:r>
      <w:r w:rsidR="00183978">
        <w:t xml:space="preserve">  </w:t>
      </w:r>
    </w:p>
    <w:p w:rsidR="00183978" w:rsidRDefault="00183978" w:rsidP="006A2451">
      <w:pPr>
        <w:pStyle w:val="avsnitt"/>
      </w:pPr>
      <w:r>
        <w:t xml:space="preserve">Gud skapte menneske til å forplante seg, CA 23:5.  Ekteskapet tjener forplantningen og verner mot usedelighet, Apol 23:12-17.  </w:t>
      </w:r>
    </w:p>
    <w:p w:rsidR="00B21BFB" w:rsidRDefault="00183978" w:rsidP="006A2451">
      <w:pPr>
        <w:pStyle w:val="avsnitt"/>
      </w:pPr>
      <w:r>
        <w:t xml:space="preserve">Det strider mot Guds Ord å opprette lover som enten oppløser eller forbyr ekteskap, Apol 23:23, 63, 71.  </w:t>
      </w:r>
    </w:p>
    <w:p w:rsidR="00B21BFB" w:rsidRDefault="00183978" w:rsidP="006A2451">
      <w:pPr>
        <w:pStyle w:val="avsnitt"/>
      </w:pPr>
      <w:r>
        <w:t xml:space="preserve">Skilsmisse var tillatt i den gamle pakt, SK De ti bud, 295, 305, men forbudt i den nye pakt, samme 306.  Jf FC SD 12:24 (mot gjendøperne).  </w:t>
      </w:r>
    </w:p>
    <w:p w:rsidR="00183978" w:rsidRDefault="00183978" w:rsidP="006A2451">
      <w:pPr>
        <w:pStyle w:val="avsnitt"/>
      </w:pPr>
      <w:r>
        <w:t>Om hemmelige og svikefulle forlovelser mot foreldrenes vilje, Tr 78 (forlovelse var den gang et rettskraftig løfte).</w:t>
      </w:r>
    </w:p>
    <w:p w:rsidR="00183978" w:rsidRDefault="00183978" w:rsidP="00590A2B">
      <w:pPr>
        <w:pStyle w:val="katekismesprsml"/>
      </w:pPr>
      <w:r>
        <w:t>Hvilke velsignelser gir Gud i ekteskapet?</w:t>
      </w:r>
    </w:p>
    <w:p w:rsidR="00183978" w:rsidRDefault="00183978" w:rsidP="001B68A0">
      <w:pPr>
        <w:pStyle w:val="answer"/>
      </w:pPr>
      <w:r>
        <w:t>Kjærlig fellesskap, seksuelt samliv og barn som en dyrebar gave.</w:t>
      </w:r>
    </w:p>
    <w:p w:rsidR="00183978" w:rsidRDefault="00183978" w:rsidP="00590A2B">
      <w:pPr>
        <w:pStyle w:val="bibelhenvisning"/>
      </w:pPr>
      <w:r>
        <w:rPr>
          <w:u w:val="single"/>
        </w:rPr>
        <w:t>1 Mos 2:18</w:t>
      </w:r>
      <w:r>
        <w:t xml:space="preserve"> – Det er ikke bra for mannen å være alene.  Jeg skal gjøre ham en medhjelp, en som er hans like.  </w:t>
      </w:r>
      <w:r>
        <w:rPr>
          <w:u w:val="single"/>
        </w:rPr>
        <w:t>Ef 5:24f</w:t>
      </w:r>
      <w:r>
        <w:t xml:space="preserve"> – Liksom kirken underordner seg Kristus, skal hustruen underordne seg sin mann i alle ting.  Dere menn, elsk deres hustruer, slik Kristus elsket kirken og ofret seg selv for henne.  </w:t>
      </w:r>
      <w:r>
        <w:rPr>
          <w:u w:val="single"/>
        </w:rPr>
        <w:t>1 Kor 11:3</w:t>
      </w:r>
      <w:r>
        <w:t xml:space="preserve"> – Og nå vil jeg at dere skal vite at Kristus er hver manns hode, at mannen er kvinnens hode og at Gud er Kristi hode.</w:t>
      </w:r>
    </w:p>
    <w:p w:rsidR="00183978" w:rsidRDefault="00183978" w:rsidP="00590A2B">
      <w:pPr>
        <w:pStyle w:val="bibelhenvisning"/>
      </w:pPr>
      <w:r>
        <w:rPr>
          <w:u w:val="single"/>
        </w:rPr>
        <w:t>Høys 1:15f</w:t>
      </w:r>
      <w:r>
        <w:t xml:space="preserve"> – Hvor fager du, er min kjæreste, hvor fager du er!  Dine øyne er som duer.  Hvor vakker du er, min elskede, hvor skjønn du er!  Og vårt leie er grønt.  (4:1-7, 5:10-16) </w:t>
      </w:r>
      <w:r>
        <w:rPr>
          <w:u w:val="single"/>
        </w:rPr>
        <w:t>1 Mos 2:24</w:t>
      </w:r>
      <w:r>
        <w:t xml:space="preserve"> – De to skal være ett kjød.  </w:t>
      </w:r>
      <w:r>
        <w:rPr>
          <w:u w:val="single"/>
        </w:rPr>
        <w:t>1 Kor 7:2-5</w:t>
      </w:r>
      <w:r>
        <w:t xml:space="preserve"> (det seksuelle samliv mellom ektefeller).  </w:t>
      </w:r>
      <w:r>
        <w:rPr>
          <w:u w:val="single"/>
        </w:rPr>
        <w:t>Ord 17:6</w:t>
      </w:r>
      <w:r>
        <w:t xml:space="preserve"> – Barnebarn er de gamles krone.</w:t>
      </w:r>
    </w:p>
    <w:p w:rsidR="00183978" w:rsidRDefault="00183978" w:rsidP="00590A2B">
      <w:pPr>
        <w:pStyle w:val="bibelhenvisning"/>
      </w:pPr>
      <w:r>
        <w:rPr>
          <w:u w:val="single"/>
        </w:rPr>
        <w:t>1 Mos 1:27f</w:t>
      </w:r>
      <w:r>
        <w:t xml:space="preserve"> – mannlig og kvinnelig skapte han dem.  Gud velsignet dem og sa til dem: Vær fruktbare og bli mange og legg jorden under dere.  </w:t>
      </w:r>
      <w:r>
        <w:rPr>
          <w:u w:val="single"/>
        </w:rPr>
        <w:t>Sal 127:3</w:t>
      </w:r>
      <w:r>
        <w:t xml:space="preserve"> – Se, barn er en gave fra Herren, livsfrukt er en lønn fra ham.  </w:t>
      </w:r>
      <w:r>
        <w:rPr>
          <w:u w:val="single"/>
        </w:rPr>
        <w:t>113:9</w:t>
      </w:r>
      <w:r>
        <w:t xml:space="preserve"> – Han lar den barnløse hustru bo i huset som lykkelig mor til en barneflokk.  </w:t>
      </w:r>
      <w:r>
        <w:rPr>
          <w:u w:val="single"/>
        </w:rPr>
        <w:t>1 Mos 33:5</w:t>
      </w:r>
      <w:r>
        <w:t xml:space="preserve"> – (Jakob svarte)  Det er barna som Gud har gitt sin tjener.  </w:t>
      </w:r>
    </w:p>
    <w:p w:rsidR="00183978" w:rsidRDefault="00183978" w:rsidP="001B68A0">
      <w:r>
        <w:rPr>
          <w:b/>
          <w:bCs/>
        </w:rPr>
        <w:t>Eksempel:</w:t>
      </w:r>
      <w:r>
        <w:t xml:space="preserve"> Gud gav </w:t>
      </w:r>
      <w:r>
        <w:rPr>
          <w:i/>
          <w:iCs/>
        </w:rPr>
        <w:t>Hanna</w:t>
      </w:r>
      <w:r>
        <w:t xml:space="preserve"> en sønn</w:t>
      </w:r>
      <w:r w:rsidR="00104B8B">
        <w:t xml:space="preserve"> </w:t>
      </w:r>
      <w:r>
        <w:t>som svar på utholdende bønn, 1 Sam 1:9-20.  Er samlivet ufruktbart, og ansvaret for egne barn bortfalt, kaller Gud til andre oppgaver.</w:t>
      </w:r>
    </w:p>
    <w:p w:rsidR="000D3C25" w:rsidRDefault="000D3C25" w:rsidP="006A2451">
      <w:pPr>
        <w:pStyle w:val="Innskuttlinje"/>
      </w:pPr>
    </w:p>
    <w:p w:rsidR="00183978" w:rsidRDefault="00183978" w:rsidP="00C52B1F">
      <w:pPr>
        <w:pStyle w:val="Anm"/>
      </w:pPr>
      <w:r>
        <w:rPr>
          <w:b/>
          <w:bCs/>
        </w:rPr>
        <w:t>Anm</w:t>
      </w:r>
      <w:r>
        <w:t>.  ”Befolkningseksplosjonen” synes å problematisere ordene: ”Vær fruktbare og bli mange og oppfyll jorden”, 1 Mos 1:28.  Men ordene er ingen befaling, men Guds velsignelse.  Velsignelsen virker hva ordene sier.  I kraft av Guds velsignelse blir ektefeller velsignet med barn.  Barn er for ”gudslån” å betrakte.  Og kan ikke ektefellene få barn, kaller Gud til andre oppgaver.</w:t>
      </w:r>
    </w:p>
    <w:p w:rsidR="00183978" w:rsidRDefault="00183978" w:rsidP="00C52B1F">
      <w:pPr>
        <w:pStyle w:val="Anm"/>
      </w:pPr>
      <w:r>
        <w:t>Det vitner om et forvrengt menneskesyn</w:t>
      </w:r>
      <w:r w:rsidR="00816074">
        <w:t xml:space="preserve"> </w:t>
      </w:r>
      <w:r>
        <w:t xml:space="preserve">når man prioriterer </w:t>
      </w:r>
      <w:r>
        <w:rPr>
          <w:i/>
          <w:iCs/>
        </w:rPr>
        <w:t>selv</w:t>
      </w:r>
      <w:r>
        <w:t xml:space="preserve">realisering og </w:t>
      </w:r>
      <w:r w:rsidR="00816074">
        <w:t xml:space="preserve">karriere </w:t>
      </w:r>
      <w:r>
        <w:t xml:space="preserve">fremfor barn, og når statens lovgivning fremmer denne prioriteringsmåte. </w:t>
      </w:r>
    </w:p>
    <w:p w:rsidR="00B21BFB" w:rsidRDefault="00B21BFB" w:rsidP="006A2451">
      <w:pPr>
        <w:pStyle w:val="Innskuttlinje"/>
      </w:pPr>
    </w:p>
    <w:p w:rsidR="00B21BFB" w:rsidRDefault="007D0066" w:rsidP="006A2451">
      <w:pPr>
        <w:pStyle w:val="avsnitt"/>
      </w:pPr>
      <w:r w:rsidRPr="000D3C25">
        <w:rPr>
          <w:rStyle w:val="Sterk"/>
        </w:rPr>
        <w:t>Fra bekjennelsesskriftene</w:t>
      </w:r>
      <w:r>
        <w:t>:</w:t>
      </w:r>
      <w:r w:rsidR="00183978">
        <w:t xml:space="preserve">  </w:t>
      </w:r>
    </w:p>
    <w:p w:rsidR="00B21BFB" w:rsidRDefault="00183978" w:rsidP="006A2451">
      <w:pPr>
        <w:pStyle w:val="avsnitt"/>
      </w:pPr>
      <w:r>
        <w:t xml:space="preserve">SK De ti bud 200-221.  Gud har skapt menneske til å forplante seg, CA 23:5.  </w:t>
      </w:r>
    </w:p>
    <w:p w:rsidR="00183978" w:rsidRDefault="00183978" w:rsidP="006A2451">
      <w:pPr>
        <w:pStyle w:val="avsnitt"/>
      </w:pPr>
      <w:r>
        <w:t xml:space="preserve">På grunn av ondt begjær, som følge av syndefallet, er ekteskapets vern om den naturlige kjærlighet desto mer nødvendig, Apol 23:13.  </w:t>
      </w:r>
    </w:p>
    <w:p w:rsidR="00183978" w:rsidRDefault="00183978" w:rsidP="006A2451">
      <w:pPr>
        <w:pStyle w:val="avsnitt"/>
      </w:pPr>
      <w:r>
        <w:t xml:space="preserve">Ekteskap og barnefødsler blir helliget ved troen på Kristus, Apol 23:31f (sit 1 Kor 7:14, 1 Tim 2:15). </w:t>
      </w:r>
    </w:p>
    <w:p w:rsidR="00B21BFB" w:rsidRDefault="00B21BFB" w:rsidP="006A2451">
      <w:pPr>
        <w:pStyle w:val="Innskuttlinje"/>
      </w:pPr>
    </w:p>
    <w:p w:rsidR="00183978" w:rsidRDefault="00183978" w:rsidP="00590A2B">
      <w:pPr>
        <w:pStyle w:val="katekismesprsml"/>
      </w:pPr>
      <w:r>
        <w:t xml:space="preserve">Hvordan inngås ekteskap? </w:t>
      </w:r>
    </w:p>
    <w:p w:rsidR="00183978" w:rsidRDefault="00183978" w:rsidP="001B68A0">
      <w:pPr>
        <w:pStyle w:val="answer"/>
      </w:pPr>
      <w:r>
        <w:t xml:space="preserve">En ekteskapsinngåelse består av tre handlinger i denne rekkefølge:  </w:t>
      </w:r>
    </w:p>
    <w:p w:rsidR="00183978" w:rsidRDefault="00183978" w:rsidP="001B68A0">
      <w:pPr>
        <w:pStyle w:val="punktlise"/>
      </w:pPr>
      <w:r>
        <w:rPr>
          <w:rFonts w:ascii="CG Times" w:hAnsi="CG Times"/>
          <w:bCs/>
        </w:rPr>
        <w:t xml:space="preserve">Enighet mellom en mann og en kvinne.  </w:t>
      </w:r>
      <w:r>
        <w:t>De to blir enige</w:t>
      </w:r>
      <w:r>
        <w:rPr>
          <w:rFonts w:ascii="CG Times" w:hAnsi="CG Times"/>
          <w:bCs/>
        </w:rPr>
        <w:t xml:space="preserve"> </w:t>
      </w:r>
      <w:r>
        <w:t>av fri vilje</w:t>
      </w:r>
      <w:r>
        <w:rPr>
          <w:rFonts w:ascii="CG Times" w:hAnsi="CG Times"/>
          <w:bCs/>
        </w:rPr>
        <w:t xml:space="preserve"> </w:t>
      </w:r>
      <w:r>
        <w:t>om</w:t>
      </w:r>
      <w:r>
        <w:rPr>
          <w:i/>
          <w:iCs/>
        </w:rPr>
        <w:t xml:space="preserve"> </w:t>
      </w:r>
      <w:r>
        <w:t>å forlate far og mor, og forene seg med hverandre som mann og hustru.</w:t>
      </w:r>
    </w:p>
    <w:p w:rsidR="00183978" w:rsidRDefault="00183978" w:rsidP="00590A2B">
      <w:pPr>
        <w:pStyle w:val="bibelhenvisning"/>
      </w:pPr>
      <w:r>
        <w:rPr>
          <w:u w:val="single"/>
        </w:rPr>
        <w:t>1 Mos 24:57</w:t>
      </w:r>
      <w:r>
        <w:t xml:space="preserve"> – De sa da:  La oss kalle på piken og spørre henne selv.  </w:t>
      </w:r>
    </w:p>
    <w:p w:rsidR="00183978" w:rsidRDefault="00183978" w:rsidP="006A2451">
      <w:pPr>
        <w:pStyle w:val="avsnitt"/>
      </w:pPr>
      <w:r>
        <w:t xml:space="preserve">Enigheten mellom brudgom og brud er ingen privatsak. Den medfører først og fremst oppbrudd fra foreldrenes oppsedingsansvar på begge sider. </w:t>
      </w:r>
      <w:r w:rsidR="00B21BFB">
        <w:t xml:space="preserve"> </w:t>
      </w:r>
      <w:r>
        <w:t xml:space="preserve">En kristen mann og kvinne lytter gjerne til foreldrenes råd.    </w:t>
      </w:r>
    </w:p>
    <w:p w:rsidR="00183978" w:rsidRDefault="00183978" w:rsidP="001B68A0">
      <w:pPr>
        <w:pStyle w:val="punktlise"/>
      </w:pPr>
      <w:r>
        <w:rPr>
          <w:rFonts w:ascii="CG Times" w:hAnsi="CG Times"/>
          <w:bCs/>
        </w:rPr>
        <w:t>Løftesavleggelse i offentlighet</w:t>
      </w:r>
      <w:r>
        <w:rPr>
          <w:i/>
          <w:iCs/>
        </w:rPr>
        <w:t xml:space="preserve">.  </w:t>
      </w:r>
      <w:r>
        <w:t xml:space="preserve">Brudgom og brud gir hverandre løftet om troskap i vitners nærvær.  </w:t>
      </w:r>
    </w:p>
    <w:p w:rsidR="00183978" w:rsidRDefault="00183978" w:rsidP="00590A2B">
      <w:pPr>
        <w:pStyle w:val="bibelhenvisning"/>
      </w:pPr>
      <w:r>
        <w:rPr>
          <w:u w:val="single"/>
        </w:rPr>
        <w:t>Mt 19:5f</w:t>
      </w:r>
      <w:r>
        <w:t xml:space="preserve"> – Derfor skal en mann forlate sin far og mor og holde seg til sin hustru, og de to skal være ett kjød.   Så er de da ikke mer to, men ett kjød.  Hva Gud nå har sammenføyet, får ikke mennesket atskille.   </w:t>
      </w:r>
    </w:p>
    <w:p w:rsidR="00183978" w:rsidRDefault="00183978" w:rsidP="001B68A0">
      <w:pPr>
        <w:pStyle w:val="punktlise"/>
      </w:pPr>
      <w:r>
        <w:t xml:space="preserve">I tilfellet bruden bringer med seg barn inn i ekteskapet, medfører brudgommens ”ja” at han </w:t>
      </w:r>
      <w:r>
        <w:rPr>
          <w:i/>
          <w:iCs/>
        </w:rPr>
        <w:t>vedkjenner seg hennes barn som sitt/sin</w:t>
      </w:r>
      <w:r>
        <w:t xml:space="preserve">.(juridisk farskap).  </w:t>
      </w:r>
    </w:p>
    <w:p w:rsidR="00183978" w:rsidRDefault="00183978" w:rsidP="001B68A0">
      <w:pPr>
        <w:pStyle w:val="punktlise"/>
      </w:pPr>
      <w:r>
        <w:rPr>
          <w:rFonts w:ascii="CG Times" w:hAnsi="CG Times"/>
          <w:bCs/>
        </w:rPr>
        <w:t>Fullbyrdelsen</w:t>
      </w:r>
      <w:r>
        <w:t xml:space="preserve">. De to </w:t>
      </w:r>
      <w:r>
        <w:rPr>
          <w:i/>
          <w:iCs/>
        </w:rPr>
        <w:t>fullbyrder</w:t>
      </w:r>
      <w:r>
        <w:t xml:space="preserve"> ektepakten ved å innlede seksuelt samliv med barn for øyet.  </w:t>
      </w:r>
    </w:p>
    <w:p w:rsidR="00183978" w:rsidRDefault="00183978" w:rsidP="00590A2B">
      <w:pPr>
        <w:pStyle w:val="bibelhenvisning"/>
      </w:pPr>
      <w:r>
        <w:rPr>
          <w:u w:val="single"/>
        </w:rPr>
        <w:t>1 Mos 2:24b</w:t>
      </w:r>
      <w:r>
        <w:t xml:space="preserve"> – og de to skal være ett kjød.  </w:t>
      </w:r>
      <w:r>
        <w:rPr>
          <w:u w:val="single"/>
        </w:rPr>
        <w:t>Ord 18:22</w:t>
      </w:r>
      <w:r>
        <w:t xml:space="preserve"> - Den som har funnet en hustru, har funnet lykke, og har fått en god gave fra Herren (jf 19:14, 31:10-31).  </w:t>
      </w:r>
    </w:p>
    <w:p w:rsidR="00183978" w:rsidRDefault="00183978" w:rsidP="006A2451">
      <w:pPr>
        <w:pStyle w:val="avsnitt"/>
        <w:rPr>
          <w:lang w:val="nn-NO"/>
        </w:rPr>
      </w:pPr>
      <w:r w:rsidRPr="00AD2C25">
        <w:rPr>
          <w:b/>
          <w:szCs w:val="20"/>
          <w:lang w:val="nn-NO"/>
        </w:rPr>
        <w:t>Til bibelstudium:</w:t>
      </w:r>
      <w:r w:rsidRPr="00AD2C25">
        <w:rPr>
          <w:lang w:val="nn-NO"/>
        </w:rPr>
        <w:t xml:space="preserve"> 1 Mos 1:27, 2:24.  Ef 5:28-31.  1 Kor 6:16ff, 7:8-11, 15f.</w:t>
      </w:r>
    </w:p>
    <w:p w:rsidR="00B21BFB" w:rsidRPr="00AD2C25" w:rsidRDefault="00B21BFB" w:rsidP="006A2451">
      <w:pPr>
        <w:pStyle w:val="Innskuttlinje"/>
        <w:rPr>
          <w:lang w:val="nn-NO"/>
        </w:rPr>
      </w:pPr>
    </w:p>
    <w:p w:rsidR="00B21BFB" w:rsidRPr="000D3C25" w:rsidRDefault="00183978" w:rsidP="00C52B1F">
      <w:pPr>
        <w:pStyle w:val="Anm"/>
        <w:rPr>
          <w:rStyle w:val="Sterk"/>
        </w:rPr>
      </w:pPr>
      <w:r w:rsidRPr="000D3C25">
        <w:rPr>
          <w:rStyle w:val="Sterk"/>
        </w:rPr>
        <w:t xml:space="preserve">Anm 1. Perioden fram til bryllupsdagen </w:t>
      </w:r>
    </w:p>
    <w:p w:rsidR="00183978" w:rsidRDefault="00183978" w:rsidP="00C52B1F">
      <w:pPr>
        <w:pStyle w:val="Anm"/>
      </w:pPr>
      <w:r>
        <w:t xml:space="preserve">er ingen betenkningstid - enn si ”prøvetid” med forbehold om løftebrudd, ”hvis ikke vi passer sammen”.  Omsatt i praksis, saboterer man </w:t>
      </w:r>
      <w:r w:rsidR="005F466B">
        <w:t xml:space="preserve">ved en slik utprøving </w:t>
      </w:r>
      <w:r>
        <w:t>sitt fremtidige ekteskap.  Er jeg fri til å bryte</w:t>
      </w:r>
      <w:r w:rsidR="005F466B">
        <w:t xml:space="preserve"> </w:t>
      </w:r>
      <w:r>
        <w:t xml:space="preserve">om ikke han/hun innfrir mine forventninger til </w:t>
      </w:r>
      <w:r>
        <w:rPr>
          <w:i/>
          <w:iCs/>
        </w:rPr>
        <w:t>ekteskapelig</w:t>
      </w:r>
      <w:r>
        <w:t xml:space="preserve"> samliv, er jeg også fri til å bryte opp senere.   Dette er å begynne i gal ende.  Har ikke de to forutsetninger for å bli et godt team, vil signalene komme – og de skal tas på alvor </w:t>
      </w:r>
      <w:r w:rsidRPr="00B21BFB">
        <w:rPr>
          <w:i/>
        </w:rPr>
        <w:t>før</w:t>
      </w:r>
      <w:r>
        <w:t xml:space="preserve"> ekteskap.  Er </w:t>
      </w:r>
      <w:r w:rsidR="00B21BFB">
        <w:t xml:space="preserve">forholdet </w:t>
      </w:r>
      <w:r>
        <w:t>kompli</w:t>
      </w:r>
      <w:r w:rsidR="00B21BFB">
        <w:t xml:space="preserve">sert </w:t>
      </w:r>
      <w:r>
        <w:t xml:space="preserve">før ekteskap, vil ekteskapet bli mer komplisert – og ofte for komplisert.  </w:t>
      </w:r>
      <w:r w:rsidR="00B21BFB">
        <w:t xml:space="preserve">Den </w:t>
      </w:r>
      <w:r>
        <w:t>såkalt</w:t>
      </w:r>
      <w:r w:rsidR="00B21BFB">
        <w:t>e</w:t>
      </w:r>
      <w:r>
        <w:t xml:space="preserve"> ”fri</w:t>
      </w:r>
      <w:r w:rsidR="00B21BFB">
        <w:t>e</w:t>
      </w:r>
      <w:r>
        <w:t xml:space="preserve">” seksualmoral </w:t>
      </w:r>
      <w:r w:rsidR="00B21BFB">
        <w:t>er kilden til mange tårer.</w:t>
      </w:r>
      <w:r>
        <w:t xml:space="preserve"> </w:t>
      </w:r>
    </w:p>
    <w:p w:rsidR="00183978" w:rsidRDefault="00183978" w:rsidP="00C52B1F">
      <w:pPr>
        <w:pStyle w:val="Anm"/>
      </w:pPr>
      <w:r>
        <w:t xml:space="preserve">Perioden skal være en </w:t>
      </w:r>
      <w:r>
        <w:rPr>
          <w:i/>
          <w:iCs/>
        </w:rPr>
        <w:t>forberedelsestid</w:t>
      </w:r>
      <w:r>
        <w:t xml:space="preserve"> med bryllup og ekteskap for øyet.  De to skal gjøre sin plan kjent, og forberede bryllupet og livet sammen.  Her handler det om et valg for livet, og om de dypeste følelser hos den annen part.  Kristne avlegger ikke noe løfte med forbehold, </w:t>
      </w:r>
      <w:r>
        <w:rPr>
          <w:u w:val="single"/>
        </w:rPr>
        <w:t>Ef 4:25</w:t>
      </w:r>
      <w:r>
        <w:t xml:space="preserve"> – </w:t>
      </w:r>
      <w:r>
        <w:rPr>
          <w:rFonts w:ascii="Arial Narrow" w:hAnsi="Arial Narrow"/>
          <w:snapToGrid w:val="0"/>
        </w:rPr>
        <w:t>Legg derfor bort løgnen og tal sannhet, enhver med sin neste, for vi er hverandres lemmer</w:t>
      </w:r>
      <w:r>
        <w:t xml:space="preserve">.  </w:t>
      </w:r>
    </w:p>
    <w:p w:rsidR="00183978" w:rsidRDefault="00183978" w:rsidP="00C52B1F">
      <w:pPr>
        <w:pStyle w:val="Anm"/>
      </w:pPr>
      <w:r>
        <w:rPr>
          <w:i/>
          <w:iCs/>
        </w:rPr>
        <w:t>Forlovelse</w:t>
      </w:r>
      <w:r>
        <w:t xml:space="preserve"> og forlovelsesringer gjør kjent for andre at denne mann og denne kvinne har til hensikt å inngå ekteskap.  </w:t>
      </w:r>
      <w:r w:rsidR="00B21BFB">
        <w:t>I forlovelsestiden skal de vise hverandre hva trofasthet og respekt betyr.  Med håp om å få hverandre av Gud</w:t>
      </w:r>
      <w:r w:rsidR="00897FD1">
        <w:t xml:space="preserve">, og forpliktet på Guds skaperordning, avstår de fra </w:t>
      </w:r>
      <w:r>
        <w:t xml:space="preserve">de kjærtegn som kjennetegner den ekteskapelige kjærlighet.  </w:t>
      </w:r>
    </w:p>
    <w:p w:rsidR="000D3C25" w:rsidRDefault="000D3C25" w:rsidP="006A2451">
      <w:pPr>
        <w:pStyle w:val="Innskuttlinje"/>
      </w:pPr>
    </w:p>
    <w:p w:rsidR="00897FD1" w:rsidRDefault="00183978" w:rsidP="00C52B1F">
      <w:pPr>
        <w:pStyle w:val="Anm"/>
      </w:pPr>
      <w:r w:rsidRPr="000D3C25">
        <w:rPr>
          <w:rStyle w:val="Sterk"/>
        </w:rPr>
        <w:t>Anm 2. Ektepakten er ”Guds pakt”, Ord 2:17</w:t>
      </w:r>
      <w:r>
        <w:t xml:space="preserve">.  </w:t>
      </w:r>
    </w:p>
    <w:p w:rsidR="00897FD1" w:rsidRDefault="00897FD1" w:rsidP="00C52B1F">
      <w:pPr>
        <w:pStyle w:val="Anm"/>
      </w:pPr>
      <w:r>
        <w:t xml:space="preserve">Denne rettsdimensjon må formuleringene uttrykke.  Etter at brudgom og brud har avgitt sine løfter og gitt hverandre hånden på det, sier vigselsmannen (presten): </w:t>
      </w:r>
    </w:p>
    <w:p w:rsidR="00897FD1" w:rsidRPr="00C66C8C" w:rsidRDefault="00C66C8C" w:rsidP="00C52B1F">
      <w:pPr>
        <w:pStyle w:val="Anm"/>
      </w:pPr>
      <w:r w:rsidRPr="00C66C8C">
        <w:t>«</w:t>
      </w:r>
      <w:r w:rsidR="00897FD1" w:rsidRPr="00C66C8C">
        <w:t>Hva Gud nå har sammenføy</w:t>
      </w:r>
      <w:r>
        <w:t>et</w:t>
      </w:r>
      <w:r w:rsidR="00897FD1" w:rsidRPr="00C66C8C">
        <w:t>, får ikke mennes</w:t>
      </w:r>
      <w:r w:rsidRPr="00C66C8C">
        <w:t>ke</w:t>
      </w:r>
      <w:r w:rsidR="00897FD1" w:rsidRPr="00C66C8C">
        <w:t>t adskille (Mt 19:6).  /…/ så forkynner jeg dere for rette ektefolk åvære, i</w:t>
      </w:r>
      <w:r w:rsidRPr="00C66C8C">
        <w:t xml:space="preserve"> </w:t>
      </w:r>
      <w:r w:rsidR="00897FD1" w:rsidRPr="00C66C8C">
        <w:t>Faderens og Sønnens og</w:t>
      </w:r>
      <w:r w:rsidRPr="00C66C8C">
        <w:t xml:space="preserve"> </w:t>
      </w:r>
      <w:r w:rsidR="00897FD1" w:rsidRPr="00C66C8C">
        <w:t>Den Hellige Ånds</w:t>
      </w:r>
      <w:r w:rsidRPr="00C66C8C">
        <w:t xml:space="preserve"> </w:t>
      </w:r>
      <w:r w:rsidR="00897FD1" w:rsidRPr="00C66C8C">
        <w:t>Navn.  Amen.</w:t>
      </w:r>
      <w:r w:rsidRPr="00C66C8C">
        <w:t>»</w:t>
      </w:r>
      <w:r w:rsidR="00897FD1" w:rsidRPr="00C66C8C">
        <w:t xml:space="preserve"> </w:t>
      </w:r>
    </w:p>
    <w:p w:rsidR="00183978" w:rsidRDefault="00C66C8C" w:rsidP="00C52B1F">
      <w:pPr>
        <w:pStyle w:val="Anm"/>
      </w:pPr>
      <w:r>
        <w:rPr>
          <w:i/>
        </w:rPr>
        <w:t>Med ordene «</w:t>
      </w:r>
      <w:r w:rsidR="00183978" w:rsidRPr="00897FD1">
        <w:rPr>
          <w:i/>
        </w:rPr>
        <w:t>i Faderens og Sønnens og Den Hellige Ånds navn</w:t>
      </w:r>
      <w:r w:rsidR="00183978">
        <w:t xml:space="preserve">”, markerer vigselsmannen (presten) at ektepakten er inngått i den kristne menighet.  Dette blir stadfestet med skriftlesningen: 1 Mos 2:24 – de to skal være ett kjød, og Mt 19:6 – </w:t>
      </w:r>
      <w:r w:rsidR="00183978">
        <w:rPr>
          <w:rFonts w:ascii="Arial Narrow" w:hAnsi="Arial Narrow"/>
        </w:rPr>
        <w:t>det som Gud har sammenføyd, skal et menneske ikke a</w:t>
      </w:r>
      <w:r>
        <w:rPr>
          <w:rFonts w:ascii="Arial Narrow" w:hAnsi="Arial Narrow"/>
        </w:rPr>
        <w:t>d</w:t>
      </w:r>
      <w:r w:rsidR="00183978">
        <w:rPr>
          <w:rFonts w:ascii="Arial Narrow" w:hAnsi="Arial Narrow"/>
        </w:rPr>
        <w:t>skille</w:t>
      </w:r>
      <w:r w:rsidR="00183978">
        <w:t xml:space="preserve">.  </w:t>
      </w:r>
    </w:p>
    <w:p w:rsidR="00183978" w:rsidRDefault="00183978" w:rsidP="00C52B1F">
      <w:pPr>
        <w:pStyle w:val="Anm"/>
      </w:pPr>
      <w:r>
        <w:t>Den forsamlede menighet er ”</w:t>
      </w:r>
      <w:r w:rsidRPr="00C66C8C">
        <w:rPr>
          <w:i/>
        </w:rPr>
        <w:t>alle offentligheters offentlighet</w:t>
      </w:r>
      <w:r>
        <w:t xml:space="preserve">”, hvor alle handlinger utføres etter Guds ord og befaling, og med Dommens dag for øye.  Samtidig markerer brudgom og brud </w:t>
      </w:r>
      <w:r w:rsidR="004A178B">
        <w:t>med sitt ekteskap</w:t>
      </w:r>
      <w:r w:rsidR="00934EAE">
        <w:t xml:space="preserve"> at det er</w:t>
      </w:r>
      <w:r w:rsidR="004A178B">
        <w:t xml:space="preserve"> </w:t>
      </w:r>
      <w:r>
        <w:t>Guds gode ordning for mann og kvinne</w:t>
      </w:r>
      <w:r w:rsidR="00934EAE">
        <w:t>.</w:t>
      </w:r>
      <w:r>
        <w:t xml:space="preserve"> </w:t>
      </w:r>
      <w:r w:rsidR="00934EAE">
        <w:t xml:space="preserve">Deres ekteskap er noe annet enn hor og likekjønnet patnerskap. </w:t>
      </w:r>
    </w:p>
    <w:p w:rsidR="00183978" w:rsidRDefault="00183978" w:rsidP="00C52B1F">
      <w:pPr>
        <w:pStyle w:val="Anm"/>
      </w:pPr>
      <w:r>
        <w:t>Det er en bespottelig handling å late som om Gud har sammenføyd et sodomittpar, for så å velsigne</w:t>
      </w:r>
      <w:r w:rsidR="00C66C8C">
        <w:t xml:space="preserve"> dem med </w:t>
      </w:r>
      <w:r>
        <w:t>Guds ord og bønn.  Forestillingen om det abstrakte partnerskap er Bibelen fremmed</w:t>
      </w:r>
      <w:r w:rsidR="00C66C8C">
        <w:t xml:space="preserve">.  Den fornekter den gode Skaperen med en hedensk livsfilosofi. </w:t>
      </w:r>
    </w:p>
    <w:p w:rsidR="002717FC" w:rsidRDefault="002717FC" w:rsidP="006A2451">
      <w:pPr>
        <w:pStyle w:val="Innskuttlinje"/>
      </w:pPr>
    </w:p>
    <w:p w:rsidR="00C66C8C" w:rsidRPr="00772EC7" w:rsidRDefault="00183978" w:rsidP="00C52B1F">
      <w:pPr>
        <w:pStyle w:val="Anm"/>
        <w:rPr>
          <w:rStyle w:val="Sterk"/>
        </w:rPr>
      </w:pPr>
      <w:r w:rsidRPr="00772EC7">
        <w:rPr>
          <w:rStyle w:val="Sterk"/>
        </w:rPr>
        <w:t xml:space="preserve">Anm 3.  Kristen bryllupsskikk </w:t>
      </w:r>
    </w:p>
    <w:p w:rsidR="00183978" w:rsidRDefault="00C66C8C" w:rsidP="00C52B1F">
      <w:pPr>
        <w:pStyle w:val="Anm"/>
      </w:pPr>
      <w:r>
        <w:t xml:space="preserve">Den </w:t>
      </w:r>
      <w:r w:rsidR="00183978">
        <w:t xml:space="preserve">varierer – lik andre skikker, men bevitner og stadfester både 4. og 6. bud.  Vekten ligger på Guds vilje og gode ordning, og på det offentlige troskapsløfte, og på ekteskapets samfunnsbyggende side.  </w:t>
      </w:r>
    </w:p>
    <w:p w:rsidR="00183978" w:rsidRDefault="00183978" w:rsidP="00C52B1F">
      <w:pPr>
        <w:pStyle w:val="Anm"/>
      </w:pPr>
      <w:r>
        <w:rPr>
          <w:i/>
          <w:iCs/>
        </w:rPr>
        <w:t>Bryllupsfesten</w:t>
      </w:r>
      <w:r>
        <w:t xml:space="preserve"> markerer oppbrudd og innledning - </w:t>
      </w:r>
      <w:r>
        <w:rPr>
          <w:i/>
          <w:iCs/>
        </w:rPr>
        <w:t>oppbruddet</w:t>
      </w:r>
      <w:r>
        <w:t xml:space="preserve"> fra foreldrehjemmet og </w:t>
      </w:r>
      <w:r>
        <w:rPr>
          <w:i/>
          <w:iCs/>
        </w:rPr>
        <w:t>innledningen</w:t>
      </w:r>
      <w:r>
        <w:t xml:space="preserve"> til det seksuelle samliv med barn for øyet (1 Mos 2:24).  Bryllupets karakter av </w:t>
      </w:r>
      <w:r>
        <w:rPr>
          <w:i/>
          <w:iCs/>
        </w:rPr>
        <w:t>overgang</w:t>
      </w:r>
      <w:r>
        <w:t xml:space="preserve"> kommer til uttrykk i talene fra foreldre og brudepar.  </w:t>
      </w:r>
    </w:p>
    <w:p w:rsidR="00183978" w:rsidRDefault="00183978" w:rsidP="00C52B1F">
      <w:pPr>
        <w:pStyle w:val="Anm"/>
      </w:pPr>
      <w:r>
        <w:t xml:space="preserve">Gode grunner taler for å videreføre bryllupstradisjonen i forenklet utgave, og la bryllupsgleden komme til uttrykk i nye former.  Hvordan integrere nærmiljøet?  Hvordan lage en inkluderende feiring, åpen for alle som vil være med?  Kan lokaler stilles gratis til disposisjon for bryllupsfeiring?  </w:t>
      </w:r>
    </w:p>
    <w:p w:rsidR="00183978" w:rsidRDefault="00183978" w:rsidP="00C52B1F">
      <w:pPr>
        <w:pStyle w:val="Anm"/>
      </w:pPr>
      <w:r>
        <w:rPr>
          <w:i/>
          <w:iCs/>
        </w:rPr>
        <w:t>Brudens foreldre</w:t>
      </w:r>
      <w:r>
        <w:t xml:space="preserve"> er formelt sett bryllupets arrangør, også når brudgommens foreldre medvirker og deler på utgiftene.  Det bør være anledning for andre til å bidra på ymse vis til en livsbejaende bryllupsfest – for både slekt, venner og naboer!  Verken troskapsløftet eller festen </w:t>
      </w:r>
      <w:r w:rsidR="00C66C8C">
        <w:t xml:space="preserve">burde </w:t>
      </w:r>
      <w:r>
        <w:t xml:space="preserve">påføre brudeparet omkostninger.  Det er troskapen som koster. </w:t>
      </w:r>
    </w:p>
    <w:p w:rsidR="002717FC" w:rsidRDefault="002717FC" w:rsidP="006A2451">
      <w:pPr>
        <w:pStyle w:val="Innskuttlinje"/>
        <w:rPr>
          <w:rStyle w:val="Sterk"/>
        </w:rPr>
      </w:pPr>
    </w:p>
    <w:p w:rsidR="00BC202C" w:rsidRPr="002717FC" w:rsidRDefault="00183978" w:rsidP="00C52B1F">
      <w:pPr>
        <w:pStyle w:val="Anm"/>
        <w:rPr>
          <w:rStyle w:val="Sterk"/>
        </w:rPr>
      </w:pPr>
      <w:r w:rsidRPr="002717FC">
        <w:rPr>
          <w:rStyle w:val="Sterk"/>
        </w:rPr>
        <w:t xml:space="preserve">Anm 4.  </w:t>
      </w:r>
      <w:r w:rsidR="00BC202C" w:rsidRPr="002717FC">
        <w:rPr>
          <w:rStyle w:val="Sterk"/>
        </w:rPr>
        <w:t xml:space="preserve">Lov om </w:t>
      </w:r>
      <w:r w:rsidRPr="002717FC">
        <w:rPr>
          <w:rStyle w:val="Sterk"/>
        </w:rPr>
        <w:t>”</w:t>
      </w:r>
      <w:r w:rsidR="00BC202C" w:rsidRPr="002717FC">
        <w:rPr>
          <w:rStyle w:val="Sterk"/>
        </w:rPr>
        <w:t>p</w:t>
      </w:r>
      <w:r w:rsidRPr="002717FC">
        <w:rPr>
          <w:rStyle w:val="Sterk"/>
        </w:rPr>
        <w:t>artnerskap mellom to personer”</w:t>
      </w:r>
      <w:r w:rsidR="00BC202C" w:rsidRPr="002717FC">
        <w:rPr>
          <w:rStyle w:val="Sterk"/>
        </w:rPr>
        <w:t xml:space="preserve"> </w:t>
      </w:r>
      <w:r w:rsidR="002717FC" w:rsidRPr="002717FC">
        <w:rPr>
          <w:rStyle w:val="Sterk"/>
        </w:rPr>
        <w:t xml:space="preserve">og velsignelse av likekjønnet </w:t>
      </w:r>
      <w:r w:rsidR="00B74524">
        <w:rPr>
          <w:rStyle w:val="Sterk"/>
        </w:rPr>
        <w:t>«</w:t>
      </w:r>
      <w:r w:rsidR="002717FC" w:rsidRPr="002717FC">
        <w:rPr>
          <w:rStyle w:val="Sterk"/>
        </w:rPr>
        <w:t>ekteskap</w:t>
      </w:r>
      <w:r w:rsidR="00B74524">
        <w:rPr>
          <w:rStyle w:val="Sterk"/>
        </w:rPr>
        <w:t>»</w:t>
      </w:r>
    </w:p>
    <w:p w:rsidR="00183978" w:rsidRDefault="00B74524" w:rsidP="00C52B1F">
      <w:pPr>
        <w:pStyle w:val="Anm"/>
      </w:pPr>
      <w:r>
        <w:rPr>
          <w:bCs/>
        </w:rPr>
        <w:t xml:space="preserve">Dette er en ugudelig lov, i strid med Guds gode skapervilje for mann og kvinne.  </w:t>
      </w:r>
      <w:r w:rsidR="00BC202C">
        <w:rPr>
          <w:bCs/>
        </w:rPr>
        <w:t xml:space="preserve">Den </w:t>
      </w:r>
      <w:r w:rsidR="00183978">
        <w:t xml:space="preserve">regulerer forholdet mellom to </w:t>
      </w:r>
      <w:r w:rsidR="00183978">
        <w:rPr>
          <w:i/>
          <w:iCs/>
        </w:rPr>
        <w:t>individer</w:t>
      </w:r>
      <w:r w:rsidR="00183978">
        <w:t xml:space="preserve"> som begge forutsettes </w:t>
      </w:r>
      <w:r w:rsidR="00C770A9">
        <w:t xml:space="preserve">å ha </w:t>
      </w:r>
      <w:r w:rsidR="00183978">
        <w:t xml:space="preserve">rett til </w:t>
      </w:r>
      <w:r w:rsidR="00183978">
        <w:rPr>
          <w:i/>
          <w:iCs/>
        </w:rPr>
        <w:t>selv</w:t>
      </w:r>
      <w:r w:rsidR="00183978">
        <w:t xml:space="preserve">realisering.  Språkbruken tilslører og manipulerer den biologiske kjønnspolaritet og menneskehetens samlede erfaring.  </w:t>
      </w:r>
    </w:p>
    <w:p w:rsidR="00183978" w:rsidRDefault="00183978" w:rsidP="00C52B1F">
      <w:pPr>
        <w:pStyle w:val="Anm"/>
      </w:pPr>
      <w:r>
        <w:t xml:space="preserve">Forestillingen om homoseksuell ”identitet” er ideologisk bestemt og hører sammen med fremveksten av moderne psykologi på 1800-tallet.  Selv om den homoseksuelle tendens kan erfares tidlig i livet, har man lett for å overse den ambivalente driftsretning hos mang en ungdom.  I mangel av korrigerende rollefigurer, ligger kortslutningen nær – ”jeg er født sånn” med krav på andres respekt.  Men respekt er ikke aksept. </w:t>
      </w:r>
    </w:p>
    <w:p w:rsidR="00183978" w:rsidRDefault="00BC202C" w:rsidP="00C52B1F">
      <w:pPr>
        <w:pStyle w:val="Anm"/>
      </w:pPr>
      <w:r>
        <w:t>I Norge har nevnte t</w:t>
      </w:r>
      <w:r w:rsidR="00183978">
        <w:t xml:space="preserve">ankegang og forestilling </w:t>
      </w:r>
      <w:r>
        <w:t xml:space="preserve">fått nedslag i </w:t>
      </w:r>
      <w:r w:rsidR="00183978">
        <w:t>den statlige lovregulering av ”</w:t>
      </w:r>
      <w:r w:rsidR="00183978">
        <w:rPr>
          <w:i/>
          <w:iCs/>
        </w:rPr>
        <w:t>par</w:t>
      </w:r>
      <w:r w:rsidR="00183978">
        <w:t>forhold” i ulike samlivs</w:t>
      </w:r>
      <w:r w:rsidR="00183978">
        <w:rPr>
          <w:i/>
          <w:iCs/>
        </w:rPr>
        <w:t>former</w:t>
      </w:r>
      <w:r w:rsidR="00183978">
        <w:t>, alle med ”</w:t>
      </w:r>
      <w:r w:rsidR="00183978">
        <w:rPr>
          <w:i/>
          <w:iCs/>
        </w:rPr>
        <w:t>rett</w:t>
      </w:r>
      <w:r w:rsidR="00183978">
        <w:t>” til barn og skilsmisse.  Med formal språkbruk og gode hensikter, kan man begrunne hva som helst</w:t>
      </w:r>
      <w:r w:rsidR="007A2C79">
        <w:t xml:space="preserve">, også </w:t>
      </w:r>
      <w:r w:rsidR="00183978">
        <w:t xml:space="preserve">opprør mot Skaperens ord og orden.  I sin ytterste konsekvens leder relativismens </w:t>
      </w:r>
      <w:r w:rsidR="00B74524">
        <w:t xml:space="preserve">terror </w:t>
      </w:r>
      <w:r w:rsidR="00183978">
        <w:t>til aksept for polygam</w:t>
      </w:r>
      <w:r>
        <w:t>i</w:t>
      </w:r>
      <w:r w:rsidR="00183978">
        <w:t xml:space="preserve"> og pedofile forhold i regulerte former.  </w:t>
      </w:r>
    </w:p>
    <w:p w:rsidR="00611C79" w:rsidRDefault="00BC202C" w:rsidP="00C52B1F">
      <w:pPr>
        <w:pStyle w:val="Anm"/>
      </w:pPr>
      <w:r>
        <w:t>I en verden okkupert av Guds fiendemakter fins ikke noe friområde for selvbestemt tro og moral.  Vi lever alle uten</w:t>
      </w:r>
      <w:r w:rsidR="00C35DFC">
        <w:t>for</w:t>
      </w:r>
      <w:r>
        <w:t xml:space="preserve"> </w:t>
      </w:r>
      <w:r w:rsidR="00183978">
        <w:t xml:space="preserve">Edens port. Kirken har </w:t>
      </w:r>
      <w:r w:rsidR="007A2C79">
        <w:t xml:space="preserve">ikke noe gudgitt mandat til </w:t>
      </w:r>
      <w:r w:rsidR="00183978">
        <w:t xml:space="preserve">å innskrenke syndefallets omfang og fristille noe livsområde fra arvesyndens forvrengende kraft.  </w:t>
      </w:r>
      <w:r w:rsidR="007A2C79">
        <w:t xml:space="preserve">Tvert imot.  </w:t>
      </w:r>
      <w:r w:rsidR="00B74524">
        <w:t>A</w:t>
      </w:r>
      <w:r w:rsidR="007A2C79">
        <w:t xml:space="preserve">postlenes etterfølgere </w:t>
      </w:r>
      <w:r w:rsidR="00C35DFC">
        <w:t xml:space="preserve">er </w:t>
      </w:r>
      <w:r w:rsidR="007A2C79">
        <w:t xml:space="preserve">kalt til å forkynne omvendelse og syndenes forlatelse for alle folk uten hensyn til persons anseelse.  </w:t>
      </w:r>
      <w:r w:rsidR="00B74524">
        <w:t>Velsignelse av likekjønnede parforhold vitner om antikristens inntog i kirkens gudstjenestelige ordninger.</w:t>
      </w:r>
    </w:p>
    <w:p w:rsidR="00611C79" w:rsidRDefault="00611C79" w:rsidP="00C52B1F">
      <w:pPr>
        <w:pStyle w:val="Anm"/>
      </w:pPr>
      <w:r>
        <w:t xml:space="preserve">Det er embetsbærerens særlige mandat å proklamere Guds forsoningsverk  og på dette grunnlag oppmuntre tilhørerne, 2 Kor 5:20b: ”La dere forlike med Gud til!”  Døpt i den </w:t>
      </w:r>
      <w:r w:rsidR="00C35DFC">
        <w:t xml:space="preserve">tre-ene </w:t>
      </w:r>
      <w:r>
        <w:t xml:space="preserve">Guds Navn, er mennesket kalt til å stille sitt legeme frem som våpen for Guds gode vilje, Rom 6:13 (jf 12:1, Gal 2:20, 1 Pet 4:2 osv).  Men hver den som hengir seg til den ondes herredømme, ”skal ikke arve Guds rike”, 1 Kor 6:9f (jf Mt 25:11f, 30, 41, 46).  </w:t>
      </w:r>
    </w:p>
    <w:p w:rsidR="003C3E12" w:rsidRDefault="007A2C79" w:rsidP="00C52B1F">
      <w:pPr>
        <w:pStyle w:val="Anm"/>
      </w:pPr>
      <w:r>
        <w:t xml:space="preserve">Også </w:t>
      </w:r>
      <w:r w:rsidR="00E82B95">
        <w:t xml:space="preserve">lesber </w:t>
      </w:r>
      <w:r>
        <w:t xml:space="preserve">og </w:t>
      </w:r>
      <w:r w:rsidR="00183978">
        <w:t xml:space="preserve">homoseksuelle </w:t>
      </w:r>
      <w:r>
        <w:t xml:space="preserve">må vende om, tro syndenes </w:t>
      </w:r>
      <w:r w:rsidR="00E82B95">
        <w:t xml:space="preserve">forlatelse </w:t>
      </w:r>
      <w:r>
        <w:t xml:space="preserve">og </w:t>
      </w:r>
      <w:r w:rsidR="00183978">
        <w:t>leve forsonet med Gud</w:t>
      </w:r>
      <w:r>
        <w:t>.  Gud skje takk for dem som øver troen med Kristus til gave</w:t>
      </w:r>
      <w:r w:rsidR="00183978">
        <w:t xml:space="preserve"> </w:t>
      </w:r>
      <w:r w:rsidR="00611C79">
        <w:t xml:space="preserve">og ærer Gud med gjerninger som har Guds ord og befaling for seg.  </w:t>
      </w:r>
      <w:r w:rsidR="00183978">
        <w:t xml:space="preserve">Liksom arvesyndens makt omfatter </w:t>
      </w:r>
      <w:r w:rsidR="00183978">
        <w:rPr>
          <w:i/>
          <w:iCs/>
        </w:rPr>
        <w:t>hele</w:t>
      </w:r>
      <w:r w:rsidR="00183978">
        <w:t xml:space="preserve"> personlivet</w:t>
      </w:r>
      <w:r w:rsidR="00611C79">
        <w:t xml:space="preserve"> – mer enn vi mennesker kan fatte </w:t>
      </w:r>
      <w:r w:rsidR="00183978">
        <w:t xml:space="preserve">(Sal 19:13), </w:t>
      </w:r>
      <w:r w:rsidR="00611C79">
        <w:t xml:space="preserve">så </w:t>
      </w:r>
      <w:r w:rsidR="00183978">
        <w:t xml:space="preserve">omfatter </w:t>
      </w:r>
      <w:r w:rsidR="00611C79">
        <w:t xml:space="preserve">også </w:t>
      </w:r>
      <w:r w:rsidR="00183978">
        <w:t xml:space="preserve">Kristi stedfortredergjerning </w:t>
      </w:r>
      <w:r w:rsidR="00183978">
        <w:rPr>
          <w:i/>
          <w:iCs/>
        </w:rPr>
        <w:t>hele</w:t>
      </w:r>
      <w:r w:rsidR="00183978">
        <w:t xml:space="preserve"> personlivet</w:t>
      </w:r>
      <w:r w:rsidR="00611C79">
        <w:t xml:space="preserve"> mer enn vi kan fatte</w:t>
      </w:r>
      <w:r w:rsidR="00183978">
        <w:t xml:space="preserve">.  </w:t>
      </w:r>
    </w:p>
    <w:p w:rsidR="00183978" w:rsidRPr="00E82B95" w:rsidRDefault="00611C79" w:rsidP="00C52B1F">
      <w:pPr>
        <w:pStyle w:val="Anm"/>
      </w:pPr>
      <w:r>
        <w:t xml:space="preserve">Årsaken til vår </w:t>
      </w:r>
      <w:r w:rsidRPr="003C3E12">
        <w:rPr>
          <w:i/>
        </w:rPr>
        <w:t>frifinnelse</w:t>
      </w:r>
      <w:r>
        <w:t xml:space="preserve"> hos Gud er Kristi lidende lydighet: </w:t>
      </w:r>
      <w:r w:rsidR="00183978">
        <w:t xml:space="preserve">Kristus er vår fred med Gud, Ef 2:14.  </w:t>
      </w:r>
      <w:r w:rsidR="003C3E12">
        <w:t xml:space="preserve">Han virker </w:t>
      </w:r>
      <w:r w:rsidR="003C3E12" w:rsidRPr="003C3E12">
        <w:rPr>
          <w:i/>
        </w:rPr>
        <w:t>fornyelsen</w:t>
      </w:r>
      <w:r w:rsidR="003C3E12">
        <w:t xml:space="preserve"> i de troendes liv: Ved troen utbrer han sitt </w:t>
      </w:r>
      <w:r w:rsidR="00183978">
        <w:t xml:space="preserve">herredømme ”med makt” </w:t>
      </w:r>
      <w:r w:rsidR="003C3E12">
        <w:t xml:space="preserve">og lar oss til sist vinne seier i kjødets dyst.  </w:t>
      </w:r>
      <w:r w:rsidR="00183978" w:rsidRPr="00E82B95">
        <w:t xml:space="preserve">Mk 9:1, jf Mt 6:13, 9:6, 16:18, 28:18.  </w:t>
      </w:r>
      <w:r w:rsidR="003C3E12" w:rsidRPr="00E82B95">
        <w:t>Gal 5:16ff.</w:t>
      </w:r>
    </w:p>
    <w:p w:rsidR="003C3E12" w:rsidRDefault="003C3E12" w:rsidP="006A2451">
      <w:pPr>
        <w:pStyle w:val="Innskuttlinje"/>
      </w:pPr>
    </w:p>
    <w:p w:rsidR="003C3E12" w:rsidRDefault="007D0066" w:rsidP="006A2451">
      <w:pPr>
        <w:pStyle w:val="avsnitt"/>
      </w:pPr>
      <w:r w:rsidRPr="000D3C25">
        <w:rPr>
          <w:rStyle w:val="Sterk"/>
        </w:rPr>
        <w:t>Fra bekjennelsesskriftene</w:t>
      </w:r>
      <w:r>
        <w:t>:</w:t>
      </w:r>
      <w:r w:rsidR="00183978">
        <w:t xml:space="preserve">  </w:t>
      </w:r>
    </w:p>
    <w:p w:rsidR="00183978" w:rsidRDefault="00183978" w:rsidP="006A2451">
      <w:pPr>
        <w:pStyle w:val="avsnitt"/>
      </w:pPr>
      <w:r>
        <w:t>Ekteskapet ble innstiftet ved den første skapelse og angår først og fremst dette liv.  Om noen vil kalle det et sakrament fordi det har Guds bud og et løfte, må det holdes atskilt fra de øvrige sakrament</w:t>
      </w:r>
      <w:r w:rsidR="00170BDE">
        <w:t>er</w:t>
      </w:r>
      <w:r>
        <w:t>, som er de rette tegn på den nye pakt, og vitnesbyrd om nåden og syndenes forlatelse.  Apol 23:14.</w:t>
      </w:r>
    </w:p>
    <w:p w:rsidR="003C3E12" w:rsidRDefault="003C3E12" w:rsidP="006A2451">
      <w:pPr>
        <w:pStyle w:val="Innskuttlinje"/>
      </w:pPr>
    </w:p>
    <w:p w:rsidR="00183978" w:rsidRDefault="00183978" w:rsidP="00590A2B">
      <w:pPr>
        <w:pStyle w:val="katekismesprsml"/>
      </w:pPr>
      <w:r>
        <w:t>Hvem har vigselsmyndigheten?</w:t>
      </w:r>
    </w:p>
    <w:p w:rsidR="00183978" w:rsidRDefault="00183978" w:rsidP="001B68A0">
      <w:pPr>
        <w:pStyle w:val="answer"/>
      </w:pPr>
      <w:r>
        <w:t>Foreldrene</w:t>
      </w:r>
      <w:r w:rsidR="003C3E12">
        <w:t xml:space="preserve"> har vigselsretten </w:t>
      </w:r>
      <w:r>
        <w:t xml:space="preserve">i kraft av foreldreretten.  De kan overdra vigselsretten til en annen, som utfører seremonien i deres sted og i vitners nærvær.  </w:t>
      </w:r>
    </w:p>
    <w:p w:rsidR="00183978" w:rsidRDefault="00183978" w:rsidP="00590A2B">
      <w:pPr>
        <w:pStyle w:val="bibelhenvisning"/>
      </w:pPr>
      <w:r>
        <w:rPr>
          <w:u w:val="single"/>
        </w:rPr>
        <w:t>1 Mos 1:24</w:t>
      </w:r>
      <w:r>
        <w:t xml:space="preserve"> – Derfor skal mannen </w:t>
      </w:r>
      <w:r w:rsidRPr="006B5BAE">
        <w:rPr>
          <w:i/>
        </w:rPr>
        <w:t>forlate</w:t>
      </w:r>
      <w:r>
        <w:t xml:space="preserve"> sin far og sin mor og </w:t>
      </w:r>
      <w:r w:rsidRPr="006B5BAE">
        <w:rPr>
          <w:i/>
        </w:rPr>
        <w:t>bli hos</w:t>
      </w:r>
      <w:r>
        <w:t xml:space="preserve"> sin hustru, og de skal være ett kjød. </w:t>
      </w:r>
    </w:p>
    <w:p w:rsidR="00183978" w:rsidRDefault="003C3E12" w:rsidP="001B68A0">
      <w:r>
        <w:t>Med inngåelsen av ekteskap følger en ny tilhørighet</w:t>
      </w:r>
      <w:r w:rsidR="006B5BAE">
        <w:t xml:space="preserve"> (bli hos)</w:t>
      </w:r>
      <w:r>
        <w:t xml:space="preserve">.  Samtidig opphører </w:t>
      </w:r>
      <w:r w:rsidR="00183978">
        <w:t>det oppsedingsansvar og lydighetsforhold som inngår i forholdet far-mor-barn</w:t>
      </w:r>
      <w:r w:rsidR="006B5BAE">
        <w:t xml:space="preserve"> (forlate)</w:t>
      </w:r>
      <w:r w:rsidR="00183978">
        <w:t xml:space="preserve">.  </w:t>
      </w:r>
    </w:p>
    <w:p w:rsidR="006B5BAE" w:rsidRDefault="00183978" w:rsidP="001B68A0">
      <w:r>
        <w:t xml:space="preserve">Overgangen er av </w:t>
      </w:r>
      <w:r>
        <w:rPr>
          <w:i/>
          <w:iCs/>
        </w:rPr>
        <w:t>offentlig</w:t>
      </w:r>
      <w:r>
        <w:t xml:space="preserve">-rettslig karakter og har </w:t>
      </w:r>
      <w:r>
        <w:rPr>
          <w:i/>
          <w:iCs/>
        </w:rPr>
        <w:t>offentlig</w:t>
      </w:r>
      <w:r>
        <w:t>-rettslige følger</w:t>
      </w:r>
      <w:r w:rsidR="006B5BAE">
        <w:t xml:space="preserve"> - </w:t>
      </w:r>
      <w:r>
        <w:t>for foreldrene på begge sider</w:t>
      </w:r>
      <w:r w:rsidR="006B5BAE">
        <w:t xml:space="preserve">, </w:t>
      </w:r>
      <w:r>
        <w:t xml:space="preserve">for brudgom og brud, og </w:t>
      </w:r>
      <w:r w:rsidR="006B5BAE">
        <w:t xml:space="preserve">for </w:t>
      </w:r>
      <w:r>
        <w:t xml:space="preserve">samfunnet, representert ved vigselsmannen og bryllupsgjestene.  </w:t>
      </w:r>
    </w:p>
    <w:p w:rsidR="000D3C25" w:rsidRDefault="000D3C25" w:rsidP="006A2451">
      <w:pPr>
        <w:pStyle w:val="Innskuttlinje"/>
      </w:pPr>
    </w:p>
    <w:p w:rsidR="006B5BAE" w:rsidRDefault="007D0066" w:rsidP="006A2451">
      <w:pPr>
        <w:pStyle w:val="avsnitt"/>
      </w:pPr>
      <w:r w:rsidRPr="000D3C25">
        <w:rPr>
          <w:rStyle w:val="Sterk"/>
        </w:rPr>
        <w:t>Fra bekjennelsesskriftene</w:t>
      </w:r>
      <w:r>
        <w:t>:</w:t>
      </w:r>
      <w:r w:rsidR="00183978">
        <w:t xml:space="preserve">  </w:t>
      </w:r>
    </w:p>
    <w:p w:rsidR="00183978" w:rsidRDefault="00183978" w:rsidP="006A2451">
      <w:pPr>
        <w:pStyle w:val="avsnitt"/>
      </w:pPr>
      <w:r>
        <w:t xml:space="preserve">Eksempler på urettferdige bestemmelser om ekteskapsinngåelse er bestemmelsene om åndelig slektskap og forbud om gjengifte for den uskyldige part etter en skilsmisse, Tr 78.  Det er ikke min vurdering eller verdighet som gjør en gjerning stor for Gud, men ”den juvèl og dyrebare skatt som heter Guds Ord og befaling”, SK De ti bud 115-117, jf 125-128.  </w:t>
      </w:r>
    </w:p>
    <w:p w:rsidR="000D3C25" w:rsidRDefault="000D3C25" w:rsidP="006A2451">
      <w:pPr>
        <w:pStyle w:val="Innskuttlinje"/>
      </w:pPr>
    </w:p>
    <w:p w:rsidR="00183978" w:rsidRDefault="00183978" w:rsidP="00590A2B">
      <w:pPr>
        <w:pStyle w:val="katekismesprsml"/>
      </w:pPr>
      <w:r>
        <w:t>Hva er prestens oppgave, når han medvirker ved inngåelse av ekteskap?</w:t>
      </w:r>
    </w:p>
    <w:p w:rsidR="00183978" w:rsidRDefault="006D30F4" w:rsidP="001B68A0">
      <w:pPr>
        <w:pStyle w:val="answer"/>
      </w:pPr>
      <w:r>
        <w:t>Det er prestens oppgave å</w:t>
      </w:r>
      <w:r w:rsidR="00183978">
        <w:t xml:space="preserve"> lese og forkynne Guds ord om ekteskapets hellighet og ukrenkelighet, og å lede forsamlingens forbønn for ektemakene.</w:t>
      </w:r>
    </w:p>
    <w:p w:rsidR="00183978" w:rsidRDefault="00183978" w:rsidP="00590A2B">
      <w:pPr>
        <w:pStyle w:val="katekismesprsml"/>
      </w:pPr>
      <w:r>
        <w:t>Hvilket ansvar påhviler rettsstatens myndigheter i ekteskapssaker?</w:t>
      </w:r>
    </w:p>
    <w:p w:rsidR="00183978" w:rsidRDefault="00183978" w:rsidP="001B68A0">
      <w:pPr>
        <w:pStyle w:val="answer"/>
      </w:pPr>
      <w:r>
        <w:t xml:space="preserve">Rettsstatens lovgivning og praksis verner ekteskapet, makene og barna deres.  </w:t>
      </w:r>
    </w:p>
    <w:p w:rsidR="00183978" w:rsidRPr="001B68A0" w:rsidRDefault="00183978" w:rsidP="001B68A0">
      <w:pPr>
        <w:pStyle w:val="bibelsitat"/>
        <w:rPr>
          <w:lang w:val="nb-NO"/>
        </w:rPr>
      </w:pPr>
      <w:r w:rsidRPr="001B68A0">
        <w:rPr>
          <w:u w:val="single"/>
          <w:lang w:val="nb-NO"/>
        </w:rPr>
        <w:t>Ef 6:2f</w:t>
      </w:r>
      <w:r w:rsidRPr="001B68A0">
        <w:rPr>
          <w:b/>
          <w:bCs/>
          <w:lang w:val="nb-NO"/>
        </w:rPr>
        <w:t xml:space="preserve"> – </w:t>
      </w:r>
      <w:r w:rsidRPr="001B68A0">
        <w:rPr>
          <w:lang w:val="nb-NO"/>
        </w:rPr>
        <w:t>”Hedre din far og din mor.”  Det er et første bud som er forent med et løfte: ”så skal det gå deg vel og du få leve lenge i landet”.</w:t>
      </w:r>
    </w:p>
    <w:p w:rsidR="00A91AB8" w:rsidRDefault="006D30F4" w:rsidP="001B68A0">
      <w:r>
        <w:t>Det er s</w:t>
      </w:r>
      <w:r w:rsidR="00183978">
        <w:t>taten</w:t>
      </w:r>
      <w:r>
        <w:t>s</w:t>
      </w:r>
      <w:r w:rsidR="00183978">
        <w:t xml:space="preserve"> </w:t>
      </w:r>
      <w:r>
        <w:t xml:space="preserve">oppgave å verne om borgernes liv og eiendom, så ingen påfører andre en livsførsel til skade for andre og seg selv.  Dette vern krever regulering av </w:t>
      </w:r>
      <w:r w:rsidR="00183978">
        <w:t>homoseksuelle parforhold</w:t>
      </w:r>
      <w:r w:rsidR="00A91AB8">
        <w:t>, men</w:t>
      </w:r>
      <w:r>
        <w:t xml:space="preserve"> uten </w:t>
      </w:r>
      <w:r w:rsidR="00170BDE">
        <w:t xml:space="preserve">ekteskapslignende </w:t>
      </w:r>
      <w:r w:rsidR="00183978">
        <w:t>rettigheter</w:t>
      </w:r>
      <w:r w:rsidR="00A91AB8">
        <w:t xml:space="preserve">.  </w:t>
      </w:r>
      <w:r w:rsidR="00170BDE">
        <w:t xml:space="preserve">Når slike rettigheter gis, </w:t>
      </w:r>
      <w:r w:rsidR="00183978">
        <w:t xml:space="preserve">overser man den genetiske sammenheng og relativiserer </w:t>
      </w:r>
      <w:r w:rsidR="00A91AB8">
        <w:t xml:space="preserve">forholdet mellom far, mor og barn, som er </w:t>
      </w:r>
      <w:r w:rsidR="00183978">
        <w:t xml:space="preserve">samfunnets grunnenhet og byggekloss.  </w:t>
      </w:r>
    </w:p>
    <w:p w:rsidR="00183978" w:rsidRDefault="00183978" w:rsidP="001B68A0">
      <w:r>
        <w:t>Rettigheter i strid med de samlivsetiske forutsetninger</w:t>
      </w:r>
      <w:r w:rsidR="00170BDE">
        <w:t xml:space="preserve"> </w:t>
      </w:r>
      <w:r>
        <w:t xml:space="preserve">er frihets- og </w:t>
      </w:r>
      <w:r w:rsidR="00170BDE">
        <w:t xml:space="preserve">likestillingsidéer </w:t>
      </w:r>
      <w:r>
        <w:t>på avveie</w:t>
      </w:r>
      <w:r w:rsidR="00A91AB8">
        <w:t xml:space="preserve">.  De skader </w:t>
      </w:r>
      <w:r>
        <w:t>barn og unge i deres kjønnsidentifi</w:t>
      </w:r>
      <w:r w:rsidR="00A91AB8">
        <w:t xml:space="preserve">sering, og skader </w:t>
      </w:r>
      <w:r>
        <w:t>samfunnets reproduksjon.</w:t>
      </w:r>
    </w:p>
    <w:p w:rsidR="006B5BAE" w:rsidRDefault="006B5BAE" w:rsidP="006A2451">
      <w:pPr>
        <w:pStyle w:val="Innskuttlinje"/>
      </w:pPr>
    </w:p>
    <w:p w:rsidR="00183978" w:rsidRDefault="00183978" w:rsidP="00C52B1F">
      <w:pPr>
        <w:pStyle w:val="Anm"/>
      </w:pPr>
      <w:r>
        <w:rPr>
          <w:b/>
          <w:bCs/>
        </w:rPr>
        <w:t>Anm 1</w:t>
      </w:r>
      <w:r>
        <w:t xml:space="preserve">. Gjennom menneskeslektens historie </w:t>
      </w:r>
      <w:r w:rsidR="00772EC7">
        <w:t xml:space="preserve">har ikke noe </w:t>
      </w:r>
      <w:r>
        <w:t xml:space="preserve">samfunn likestilt enkjønnet samliv med forholdet far-mor-barn.  </w:t>
      </w:r>
      <w:r w:rsidR="00B06B86">
        <w:t>Man krever likestilling mellom ekteskap og likekjønnede «partnerskap</w:t>
      </w:r>
      <w:r w:rsidR="00170BDE">
        <w:t>»</w:t>
      </w:r>
      <w:r w:rsidR="00B06B86" w:rsidRPr="00B06B86">
        <w:t xml:space="preserve"> </w:t>
      </w:r>
      <w:r w:rsidR="00B06B86">
        <w:t xml:space="preserve">for å markere likeverd.  Slutningen fra lik funksjon til lik verdi er en </w:t>
      </w:r>
      <w:r w:rsidR="00D36028">
        <w:t xml:space="preserve">forførende </w:t>
      </w:r>
      <w:r w:rsidR="00B06B86">
        <w:t xml:space="preserve">kortslutning.  </w:t>
      </w:r>
      <w:r w:rsidR="00D36028">
        <w:t xml:space="preserve">Likekjønnede «ekteskap» </w:t>
      </w:r>
      <w:r>
        <w:t xml:space="preserve">har ingen støtte i biologiske realiteter, ingen støtte i den erfaringsbaserte visdom gjennom årtusener, og heller ingen støtte i barnepsykologisk forskning om fars og mors betydning.  </w:t>
      </w:r>
    </w:p>
    <w:p w:rsidR="00183978" w:rsidRDefault="00183978" w:rsidP="00C52B1F">
      <w:pPr>
        <w:pStyle w:val="Anm"/>
        <w:rPr>
          <w:b/>
          <w:bCs/>
        </w:rPr>
      </w:pPr>
      <w:r>
        <w:t xml:space="preserve">Staten plikter ikke å gi en minoritet rettigheter i strid med samlivsetiske forutsetninger.  Her som ellers i samfunnslivet bærer det galt av sted, om den saklig begrunnede forskjellsbehandling (diskriminering) blir forvekslet med undertrykkelse. </w:t>
      </w:r>
    </w:p>
    <w:p w:rsidR="00183978" w:rsidRDefault="00183978" w:rsidP="00C52B1F">
      <w:pPr>
        <w:pStyle w:val="Anm"/>
      </w:pPr>
      <w:r>
        <w:rPr>
          <w:b/>
          <w:bCs/>
        </w:rPr>
        <w:t>Anm 2</w:t>
      </w:r>
      <w:r>
        <w:t xml:space="preserve">. Statlige pensjonsregler og støtteordninger </w:t>
      </w:r>
      <w:r w:rsidR="00D36028">
        <w:t xml:space="preserve">bør </w:t>
      </w:r>
      <w:r>
        <w:t xml:space="preserve">behandle ektefolk likt med andre som brått mister sin inntekt, grunnet omstendigheter de ikke rår over. </w:t>
      </w:r>
    </w:p>
    <w:p w:rsidR="00D36028" w:rsidRDefault="00D36028" w:rsidP="006A2451">
      <w:pPr>
        <w:pStyle w:val="Innskuttlinje"/>
      </w:pPr>
    </w:p>
    <w:p w:rsidR="00D36028" w:rsidRDefault="007D0066" w:rsidP="006A2451">
      <w:pPr>
        <w:pStyle w:val="avsnitt"/>
      </w:pPr>
      <w:r w:rsidRPr="000D3C25">
        <w:rPr>
          <w:rStyle w:val="Sterk"/>
        </w:rPr>
        <w:t>Fra bekjennelsesskriftene</w:t>
      </w:r>
      <w:r>
        <w:t>:</w:t>
      </w:r>
      <w:r w:rsidR="00183978">
        <w:t xml:space="preserve">  </w:t>
      </w:r>
    </w:p>
    <w:p w:rsidR="00183978" w:rsidRDefault="00183978" w:rsidP="006A2451">
      <w:pPr>
        <w:pStyle w:val="avsnitt"/>
      </w:pPr>
      <w:r>
        <w:t>Forakt for foreldremyndigheten bringer Guds straff, ”så gruelig at man verken har tukt, styre eller fred”, SK De ti bud 177.</w:t>
      </w:r>
    </w:p>
    <w:p w:rsidR="00D36028" w:rsidRDefault="00D36028" w:rsidP="006A2451">
      <w:pPr>
        <w:pStyle w:val="Innskuttlinje"/>
      </w:pPr>
    </w:p>
    <w:p w:rsidR="00183978" w:rsidRDefault="00183978" w:rsidP="00590A2B">
      <w:pPr>
        <w:pStyle w:val="katekismesprsml"/>
      </w:pPr>
      <w:r>
        <w:t xml:space="preserve">Hva </w:t>
      </w:r>
      <w:r>
        <w:rPr>
          <w:i/>
          <w:iCs/>
        </w:rPr>
        <w:t>forbyr</w:t>
      </w:r>
      <w:r>
        <w:t xml:space="preserve"> Gud i DET SJETTE BUD?</w:t>
      </w:r>
    </w:p>
    <w:p w:rsidR="00183978" w:rsidRDefault="00183978" w:rsidP="001B68A0">
      <w:pPr>
        <w:pStyle w:val="punktlise"/>
      </w:pPr>
      <w:r w:rsidRPr="00F96A2C">
        <w:rPr>
          <w:rStyle w:val="Sterkutheving"/>
        </w:rPr>
        <w:t>Hor</w:t>
      </w:r>
      <w:r>
        <w:t xml:space="preserve">: </w:t>
      </w:r>
      <w:r w:rsidR="00D36028">
        <w:t xml:space="preserve">Gud forbyr </w:t>
      </w:r>
      <w:r>
        <w:t xml:space="preserve">seksuelt samliv utenom det livslange, offentlig inngåtte ekteskap mellom en mann og en kvinne. </w:t>
      </w:r>
    </w:p>
    <w:p w:rsidR="00183978" w:rsidRPr="001B68A0" w:rsidRDefault="00183978" w:rsidP="001B68A0">
      <w:pPr>
        <w:pStyle w:val="bibelsitat"/>
        <w:rPr>
          <w:lang w:val="nb-NO"/>
        </w:rPr>
      </w:pPr>
      <w:r w:rsidRPr="001B68A0">
        <w:rPr>
          <w:u w:val="single"/>
          <w:lang w:val="nb-NO"/>
        </w:rPr>
        <w:t xml:space="preserve">Jes 5:20f </w:t>
      </w:r>
      <w:r w:rsidRPr="001B68A0">
        <w:rPr>
          <w:lang w:val="nb-NO"/>
        </w:rPr>
        <w:t xml:space="preserve">– Ve dem som kaller det onde godt og det gode ondt, som gjør mørke til lys og lys til mørke, som gjør bittert til søtt og søtt til bitter!  Ve dem som er vise i egne øyne og forstandige i egne tanker!  </w:t>
      </w:r>
    </w:p>
    <w:p w:rsidR="00183978" w:rsidRDefault="00183978" w:rsidP="001B68A0">
      <w:pPr>
        <w:pStyle w:val="punktlise"/>
      </w:pPr>
      <w:r w:rsidRPr="00F96A2C">
        <w:rPr>
          <w:rStyle w:val="Sterkutheving"/>
        </w:rPr>
        <w:t>Utukt</w:t>
      </w:r>
      <w:r>
        <w:t xml:space="preserve">: </w:t>
      </w:r>
      <w:r w:rsidR="00D36028">
        <w:t xml:space="preserve">Gud forbyr </w:t>
      </w:r>
      <w:r>
        <w:t>utukt i tanker, ord, bilder og gjerninger.</w:t>
      </w:r>
    </w:p>
    <w:p w:rsidR="00183978" w:rsidRDefault="00183978" w:rsidP="00590A2B">
      <w:pPr>
        <w:pStyle w:val="bibelhenvisning"/>
      </w:pPr>
      <w:r>
        <w:rPr>
          <w:u w:val="single"/>
        </w:rPr>
        <w:t>Ord 6:26</w:t>
      </w:r>
      <w:r>
        <w:t xml:space="preserve"> - En skjøge utarmer en mann til siste brødleiv, og annen manns hustru fanger en dyrebar sjel (jf 6:32, 11:22, 12:4, 14:1).  </w:t>
      </w:r>
      <w:r>
        <w:rPr>
          <w:u w:val="single"/>
        </w:rPr>
        <w:t>Ef 5:12</w:t>
      </w:r>
      <w:r>
        <w:t xml:space="preserve"> – Hva slike gjør i hemmelighet, er det endog skammelig å nevne.  </w:t>
      </w:r>
      <w:r>
        <w:rPr>
          <w:u w:val="single"/>
        </w:rPr>
        <w:t>Heb 13:4</w:t>
      </w:r>
      <w:r>
        <w:t xml:space="preserve"> – Ekteskapet skal holdes i ære av alle, og ektesengen være ubesmittet, for de som bedriver hor og utukt, skal Gud dømme.  </w:t>
      </w:r>
      <w:r>
        <w:rPr>
          <w:u w:val="single"/>
        </w:rPr>
        <w:t>Mt 5:28</w:t>
      </w:r>
      <w:r>
        <w:t xml:space="preserve"> –  Hver den som ser på en kvinne for å begjære henne, har allerede drevet hor med henne i sitt hjerte.  (For å begjære henne, dvs i den hensikt å begå hor.)  </w:t>
      </w:r>
    </w:p>
    <w:p w:rsidR="00183978" w:rsidRDefault="00183978" w:rsidP="006A2451">
      <w:pPr>
        <w:pStyle w:val="avsnitt"/>
      </w:pPr>
      <w:r>
        <w:rPr>
          <w:b/>
          <w:bCs/>
        </w:rPr>
        <w:t>Eksempel:</w:t>
      </w:r>
      <w:r>
        <w:t xml:space="preserve"> David begikk hor med Batseba, kona til Urias, 12 Sam 11:1-4.  Josef nektet å ligge med Potifars hustru, 1 Mos 39:6-12 (obs v 9b: ”Hvordan skulle jeg da gjøre denne store ondskap og synde mot Gud?”)  </w:t>
      </w:r>
    </w:p>
    <w:p w:rsidR="00183978" w:rsidRDefault="00183978" w:rsidP="001B68A0">
      <w:pPr>
        <w:pStyle w:val="punktlise"/>
      </w:pPr>
      <w:r w:rsidRPr="00F96A2C">
        <w:rPr>
          <w:rStyle w:val="Sterkutheving"/>
        </w:rPr>
        <w:t>Vold - psykisk og fysisk</w:t>
      </w:r>
      <w:r>
        <w:t xml:space="preserve">: </w:t>
      </w:r>
      <w:r w:rsidR="00D36028">
        <w:t xml:space="preserve">Gud forbyr å </w:t>
      </w:r>
      <w:r>
        <w:t xml:space="preserve">plage </w:t>
      </w:r>
      <w:r w:rsidR="00D36028">
        <w:t xml:space="preserve">sin </w:t>
      </w:r>
      <w:r>
        <w:t>make</w:t>
      </w:r>
      <w:r w:rsidR="00D36028">
        <w:t xml:space="preserve"> </w:t>
      </w:r>
      <w:r>
        <w:t>med onde ord og handlinger.</w:t>
      </w:r>
    </w:p>
    <w:p w:rsidR="00183978" w:rsidRDefault="00183978" w:rsidP="00590A2B">
      <w:pPr>
        <w:pStyle w:val="bibelhenvisning"/>
      </w:pPr>
      <w:r>
        <w:rPr>
          <w:u w:val="single"/>
        </w:rPr>
        <w:t>Kol 3:19</w:t>
      </w:r>
      <w:r>
        <w:t xml:space="preserve"> – Dere menn, elsk deres hustruer og vær ikke brutale mot dem.  </w:t>
      </w:r>
      <w:r>
        <w:rPr>
          <w:u w:val="single"/>
        </w:rPr>
        <w:t>Ord 21:19</w:t>
      </w:r>
      <w:r>
        <w:t xml:space="preserve"> – Bedre å bo i et øde land, enn sammen med en arg og trettekjær kvinne.  </w:t>
      </w:r>
    </w:p>
    <w:p w:rsidR="00183978" w:rsidRDefault="00183978" w:rsidP="001B68A0">
      <w:pPr>
        <w:pStyle w:val="punktlise"/>
      </w:pPr>
      <w:r w:rsidRPr="00F96A2C">
        <w:rPr>
          <w:rStyle w:val="Sterkutheving"/>
        </w:rPr>
        <w:t>Ekteskapsbrudd</w:t>
      </w:r>
      <w:r>
        <w:t xml:space="preserve">: </w:t>
      </w:r>
      <w:r w:rsidR="00D36028">
        <w:t xml:space="preserve">Gud forbyr å </w:t>
      </w:r>
      <w:r>
        <w:t>bryte ekteskapet ved å forlate maken sin.</w:t>
      </w:r>
    </w:p>
    <w:p w:rsidR="00183978" w:rsidRDefault="00183978" w:rsidP="00590A2B">
      <w:pPr>
        <w:pStyle w:val="bibelhenvisning"/>
      </w:pPr>
      <w:r>
        <w:rPr>
          <w:u w:val="single"/>
        </w:rPr>
        <w:t>Mt 19:9</w:t>
      </w:r>
      <w:r>
        <w:t xml:space="preserve"> – Men jeg sier dere: Den som skiller seg fra sin hustru av noen annen grunn enn utukt og gifter seg med en annen, han begår ekteskapsbrudd.  </w:t>
      </w:r>
      <w:r>
        <w:rPr>
          <w:u w:val="single"/>
        </w:rPr>
        <w:t>1 Kor 7:15</w:t>
      </w:r>
      <w:r>
        <w:t xml:space="preserve"> – Om den vantro vil skilles, så la ham skilles.  En bror eller søster er ikke trellbundet i slike tilfeller.</w:t>
      </w:r>
    </w:p>
    <w:p w:rsidR="00183978" w:rsidRDefault="00183978" w:rsidP="001B68A0">
      <w:r>
        <w:t xml:space="preserve">Kjærligheten til Gud kommer først i alle bud.  Bare Skaperen har råderett over våre liv og lemmer, og bare hans vilje skal være ledestjernen for våre tanker, ord og gjerninger.  Avvikene omfatter </w:t>
      </w:r>
      <w:r>
        <w:rPr>
          <w:i/>
          <w:iCs/>
        </w:rPr>
        <w:t>alt</w:t>
      </w:r>
      <w:r>
        <w:t xml:space="preserve"> hva Gud forbyr og befaler.  Hver for seg og til sammen er de vantroens frukter og uttrykk for et frafall fra Gud.  </w:t>
      </w:r>
    </w:p>
    <w:p w:rsidR="00D36028" w:rsidRDefault="00D36028" w:rsidP="006A2451">
      <w:pPr>
        <w:pStyle w:val="Innskuttlinje"/>
      </w:pPr>
    </w:p>
    <w:p w:rsidR="00D36028" w:rsidRDefault="00183978" w:rsidP="006A2451">
      <w:pPr>
        <w:pStyle w:val="avsnitt"/>
      </w:pPr>
      <w:r w:rsidRPr="000D3C25">
        <w:rPr>
          <w:rStyle w:val="Sterk"/>
        </w:rPr>
        <w:t>Til bibelstudium</w:t>
      </w:r>
      <w:r>
        <w:t xml:space="preserve">:  </w:t>
      </w:r>
    </w:p>
    <w:p w:rsidR="00183978" w:rsidRPr="00166894" w:rsidRDefault="000740BB" w:rsidP="006A2451">
      <w:pPr>
        <w:pStyle w:val="avsnitt"/>
      </w:pPr>
      <w:r>
        <w:rPr>
          <w:rStyle w:val="SitatTegn"/>
        </w:rPr>
        <w:t>Budet vedrørende begjær</w:t>
      </w:r>
      <w:r w:rsidRPr="00D36028">
        <w:rPr>
          <w:rStyle w:val="SitatTegn"/>
        </w:rPr>
        <w:t xml:space="preserve"> </w:t>
      </w:r>
      <w:r w:rsidR="00183978" w:rsidRPr="00D36028">
        <w:rPr>
          <w:rStyle w:val="SitatTegn"/>
        </w:rPr>
        <w:t>omfatter menneskets tanker</w:t>
      </w:r>
      <w:r w:rsidR="00183978">
        <w:t xml:space="preserve">: Mt 5:28, 21:28-31, Joh 4:16-18, 39-42, 8:11b, Lk 7:48.  </w:t>
      </w:r>
      <w:r w:rsidR="00183978" w:rsidRPr="00166894">
        <w:t>Jes 1:18f, Sal 32:5.</w:t>
      </w:r>
    </w:p>
    <w:p w:rsidR="00183978" w:rsidRPr="00166894" w:rsidRDefault="00183978" w:rsidP="006A2451">
      <w:pPr>
        <w:pStyle w:val="avsnitt"/>
      </w:pPr>
      <w:r w:rsidRPr="00D36028">
        <w:rPr>
          <w:rStyle w:val="SitatTegn"/>
        </w:rPr>
        <w:t>Det er sammenheng mellom hor og avgudsdyrkelse</w:t>
      </w:r>
      <w:r>
        <w:t xml:space="preserve">: Mt 12:39, 16:4, Mk 8:38, jf Jak 4:4.  Er Guds moralbud rettesnor for livet, følger kontraster til enhver livsførsel begrunnet i hedensk livsfilosofi.  </w:t>
      </w:r>
      <w:r w:rsidRPr="00166894">
        <w:rPr>
          <w:lang w:val="en-US"/>
        </w:rPr>
        <w:t xml:space="preserve">Ef 5:1-14, Gal 5:19-21, 6:7f, Kol 3, 1 Tess 4:1-8, 1 Tim 1:3-11, Jud 1:7f, Rom 8:3f.  </w:t>
      </w:r>
      <w:r w:rsidRPr="00166894">
        <w:t>Jf Esek 33-34.</w:t>
      </w:r>
    </w:p>
    <w:p w:rsidR="00183978" w:rsidRDefault="00183978" w:rsidP="006A2451">
      <w:pPr>
        <w:pStyle w:val="avsnitt"/>
      </w:pPr>
      <w:r>
        <w:t xml:space="preserve">Jerusalem-møtet </w:t>
      </w:r>
      <w:r w:rsidR="00D36028">
        <w:t xml:space="preserve">(Apg 15) </w:t>
      </w:r>
      <w:r>
        <w:t>stadfestet hva ”Hellighetsloven” (3 Mos 17-20) sier om utukt</w:t>
      </w:r>
      <w:r w:rsidR="00D36028">
        <w:t xml:space="preserve">: </w:t>
      </w:r>
      <w:r>
        <w:t xml:space="preserve">3 Mos 18:6-20, 22-23.  Se Apg 15:22-29.  Jf Rom 13:9 og Jak 2:11.  Apostelen praktiserte vedtaket i Korint-menigheten, 1 Kor 5:1-8 (incest el blodskam).  </w:t>
      </w:r>
    </w:p>
    <w:p w:rsidR="00183978" w:rsidRDefault="00183978" w:rsidP="006A2451">
      <w:pPr>
        <w:pStyle w:val="avsnitt"/>
      </w:pPr>
      <w:r w:rsidRPr="00D36028">
        <w:rPr>
          <w:rStyle w:val="SitatTegn"/>
        </w:rPr>
        <w:t>De kristnes legemer er Kristi lemmer og templer for Den Hellige Ånd</w:t>
      </w:r>
      <w:r>
        <w:t>, 1 Kor 6:15-29, jf 1 Tess 4:1-5.  Et liv i åpenbar strid med Guds bud</w:t>
      </w:r>
      <w:r w:rsidR="008931AF">
        <w:t xml:space="preserve"> </w:t>
      </w:r>
      <w:r>
        <w:t xml:space="preserve">står i fordømmelsens tegn, 1 Kor 6:9, jf Åp 21:8.  </w:t>
      </w:r>
    </w:p>
    <w:p w:rsidR="00183978" w:rsidRDefault="00183978" w:rsidP="006A2451">
      <w:pPr>
        <w:pStyle w:val="avsnitt"/>
      </w:pPr>
      <w:r w:rsidRPr="00D36028">
        <w:rPr>
          <w:i/>
        </w:rPr>
        <w:t>Hva Guds ord sier om hor og ekteskapsbrudd, har avgjørende betydning for Kristi kirkebrud på jorden</w:t>
      </w:r>
      <w:r>
        <w:t xml:space="preserve">.  </w:t>
      </w:r>
      <w:r w:rsidR="0088040A">
        <w:t xml:space="preserve">Kristi kirke er trofast, Åp 14:1-5, 21:9, 22:16f.  </w:t>
      </w:r>
      <w:r>
        <w:t xml:space="preserve">Utroskap og hor i </w:t>
      </w:r>
      <w:r>
        <w:rPr>
          <w:i/>
          <w:iCs/>
        </w:rPr>
        <w:t>overført</w:t>
      </w:r>
      <w:r>
        <w:t xml:space="preserve"> betydning (Hos 2:2-13) er kirkefellesskap med rom for reservasjoner overfor Guds ord, Rom 16:17f.  Reservasjonen er ødeleggende for kirkens lære og liv, Ef 5:3-7, 1 Kor 5:7ff.  Om troløse kirkefellesskap, </w:t>
      </w:r>
      <w:r w:rsidR="0088040A">
        <w:t xml:space="preserve">se </w:t>
      </w:r>
      <w:r>
        <w:t xml:space="preserve">Åp 2:20-23, 17:1-6, 14, 18, 21:8, 27.  </w:t>
      </w:r>
    </w:p>
    <w:p w:rsidR="00D36028" w:rsidRDefault="00D36028" w:rsidP="006A2451">
      <w:pPr>
        <w:pStyle w:val="Innskuttlinje"/>
      </w:pPr>
    </w:p>
    <w:p w:rsidR="0088040A" w:rsidRDefault="007D0066" w:rsidP="006A2451">
      <w:pPr>
        <w:pStyle w:val="avsnitt"/>
      </w:pPr>
      <w:r w:rsidRPr="000D3C25">
        <w:rPr>
          <w:rStyle w:val="Sterk"/>
        </w:rPr>
        <w:t>Fra bekjennelsesskriftene</w:t>
      </w:r>
      <w:r>
        <w:t>:</w:t>
      </w:r>
      <w:r w:rsidR="00183978">
        <w:t xml:space="preserve">  </w:t>
      </w:r>
    </w:p>
    <w:p w:rsidR="00183978" w:rsidRDefault="00183978" w:rsidP="006A2451">
      <w:pPr>
        <w:pStyle w:val="avsnitt"/>
      </w:pPr>
      <w:r>
        <w:rPr>
          <w:bCs/>
        </w:rPr>
        <w:t>Ekteskapet</w:t>
      </w:r>
      <w:r>
        <w:t xml:space="preserve"> verner den naturlige </w:t>
      </w:r>
      <w:r w:rsidR="0088040A">
        <w:t xml:space="preserve">tiltrekning </w:t>
      </w:r>
      <w:r>
        <w:t xml:space="preserve">mot usedelighet, CA 23:2-9, 15, SK De ti bud 212.  Gud vil ikke at menneskene forakter hans ordning, men at de gifter seg.  Men også ektefolk vil trenge Guds nåde, om hjertet skal være rent, Apol 23:19. </w:t>
      </w:r>
    </w:p>
    <w:p w:rsidR="00183978" w:rsidRDefault="00183978" w:rsidP="006A2451">
      <w:pPr>
        <w:pStyle w:val="avsnitt"/>
      </w:pPr>
      <w:r>
        <w:rPr>
          <w:bCs/>
        </w:rPr>
        <w:t>Om renhet:</w:t>
      </w:r>
      <w:r>
        <w:t xml:space="preserve"> Ingen blir ren for Gud ved å vaske sitt legeme, Apol 4:282, eller </w:t>
      </w:r>
      <w:r w:rsidR="008931AF">
        <w:t xml:space="preserve">ved å </w:t>
      </w:r>
      <w:r>
        <w:t xml:space="preserve">leve i sølibat, samme 24:35.  </w:t>
      </w:r>
    </w:p>
    <w:p w:rsidR="00183978" w:rsidRDefault="00183978" w:rsidP="006A2451">
      <w:pPr>
        <w:pStyle w:val="avsnitt"/>
      </w:pPr>
      <w:r w:rsidRPr="0088040A">
        <w:rPr>
          <w:i/>
        </w:rPr>
        <w:t>Ekteskapet</w:t>
      </w:r>
      <w:r w:rsidR="0088040A" w:rsidRPr="0088040A">
        <w:rPr>
          <w:i/>
        </w:rPr>
        <w:t xml:space="preserve"> er rent fordi det er godkjent m</w:t>
      </w:r>
      <w:r w:rsidRPr="0088040A">
        <w:rPr>
          <w:i/>
        </w:rPr>
        <w:t>ed Guds ord</w:t>
      </w:r>
      <w:r>
        <w:t>, Apol 23:33.  Det ekteskapelige samliv er rent for troens skyld, samme 64.  ”</w:t>
      </w:r>
      <w:r w:rsidRPr="0088040A">
        <w:rPr>
          <w:i/>
        </w:rPr>
        <w:t>For den rene er allting rent</w:t>
      </w:r>
      <w:r>
        <w:t xml:space="preserve">”, samme 34, 41, 64.  Det kan være større renhet hos ektefolk enn hos dem som lever avholdende, Apol 23:35, 64 (jf polygamistene Abraham og Jakob).  </w:t>
      </w:r>
    </w:p>
    <w:p w:rsidR="00183978" w:rsidRDefault="00183978" w:rsidP="006A2451">
      <w:pPr>
        <w:pStyle w:val="avsnitt"/>
      </w:pPr>
      <w:r w:rsidRPr="0088040A">
        <w:rPr>
          <w:i/>
        </w:rPr>
        <w:t>Gud krever ytre og indre renhet</w:t>
      </w:r>
      <w:r>
        <w:t xml:space="preserve">.  Når hjertet er renset ved troen, og gjerninger følger som er påbudt av Gud, da er mennesket rent, Apol 4:283.  Det særegne ved renheten er motsetningen til ondt begjær.  Et rent hjerte er renset for ondt begjær.  Så langt kommer vi aldri i dette liv.  Samme 23:35, SK De ti bud 310.  </w:t>
      </w:r>
    </w:p>
    <w:p w:rsidR="00183978" w:rsidRDefault="00183978" w:rsidP="006A2451">
      <w:pPr>
        <w:pStyle w:val="avsnitt"/>
      </w:pPr>
      <w:r>
        <w:t xml:space="preserve">Den påbegynte lydighet mot loven vil alltid være svak, og likevel godtatt av Gud på grunn av troen, for Kristi skyld, Apol 4:160f.  Ved troen griper vi Guds miskunn og blir regnet for rettferdige og Guds barn, ikke på grunn av vår egen renhet, men fordi vi er forsonet med Gud i Kristus, samme 86, 160.  </w:t>
      </w:r>
    </w:p>
    <w:p w:rsidR="000D3C25" w:rsidRDefault="000D3C25" w:rsidP="006A2451">
      <w:pPr>
        <w:pStyle w:val="Innskuttlinje"/>
      </w:pPr>
    </w:p>
    <w:p w:rsidR="00183978" w:rsidRDefault="00183978" w:rsidP="00590A2B">
      <w:pPr>
        <w:pStyle w:val="katekismesprsml"/>
      </w:pPr>
      <w:r>
        <w:t xml:space="preserve">Hva </w:t>
      </w:r>
      <w:r>
        <w:rPr>
          <w:i/>
          <w:iCs/>
        </w:rPr>
        <w:t>befaler</w:t>
      </w:r>
      <w:r>
        <w:t xml:space="preserve"> Gud i det sjette bud?</w:t>
      </w:r>
    </w:p>
    <w:p w:rsidR="00183978" w:rsidRDefault="00183978" w:rsidP="001B68A0">
      <w:pPr>
        <w:pStyle w:val="answer"/>
      </w:pPr>
      <w:r>
        <w:t>Ugifte skal leve avholdende og veloppdragent i tanker, ord og gjerninger.  Den som er gift, skal elske og  ære maken sin til døden skiller dem.</w:t>
      </w:r>
    </w:p>
    <w:p w:rsidR="00183978" w:rsidRDefault="00183978" w:rsidP="00590A2B">
      <w:pPr>
        <w:pStyle w:val="bibelhenvisning"/>
        <w:rPr>
          <w:u w:val="single"/>
        </w:rPr>
      </w:pPr>
      <w:r>
        <w:rPr>
          <w:u w:val="single"/>
        </w:rPr>
        <w:t>Ord 1:10</w:t>
      </w:r>
      <w:r>
        <w:t xml:space="preserve"> – Min sønn, om synder lokker deg, så følg dem ikke.   </w:t>
      </w:r>
      <w:r>
        <w:rPr>
          <w:u w:val="single"/>
        </w:rPr>
        <w:t>2 Tim 2:22</w:t>
      </w:r>
      <w:r>
        <w:t xml:space="preserve"> – Fly ungdommens onde begjær.  </w:t>
      </w:r>
      <w:r>
        <w:rPr>
          <w:u w:val="single"/>
        </w:rPr>
        <w:t>1 Kor 15:33</w:t>
      </w:r>
      <w:r>
        <w:t xml:space="preserve"> – La dere ikke føre vill.   Dårlig selskap forderver gode seder.</w:t>
      </w:r>
    </w:p>
    <w:p w:rsidR="00183978" w:rsidRDefault="00183978" w:rsidP="00590A2B">
      <w:pPr>
        <w:pStyle w:val="bibelhenvisning"/>
      </w:pPr>
      <w:r>
        <w:rPr>
          <w:u w:val="single"/>
        </w:rPr>
        <w:t>1 Tess 4:4</w:t>
      </w:r>
      <w:r>
        <w:t xml:space="preserve"> – Enhver av dere må vite å vinne sin ektefelle i hellighet og ære.  </w:t>
      </w:r>
      <w:r>
        <w:rPr>
          <w:u w:val="single"/>
        </w:rPr>
        <w:t>1 Tim 5:22</w:t>
      </w:r>
      <w:r>
        <w:t xml:space="preserve"> – Gjør deg ikke medskyldig i andres synder.  Hold deg selv ren.  </w:t>
      </w:r>
      <w:r>
        <w:rPr>
          <w:u w:val="single"/>
        </w:rPr>
        <w:t>Fil 4:8</w:t>
      </w:r>
      <w:r>
        <w:t xml:space="preserve"> – det som er sant, det som er ære verdt, det som er rett, det som er kyskt, det som er verdt å elske, det som lyder vakkert, om det fins noen dyd og om det fins noe prisverdig, gi akt på det!</w:t>
      </w:r>
    </w:p>
    <w:p w:rsidR="00183978" w:rsidRDefault="00183978" w:rsidP="001B68A0">
      <w:r>
        <w:t>Fristelsene møter oss ofte i form av dårlig s</w:t>
      </w:r>
      <w:r w:rsidR="0088040A">
        <w:t>elskap, fornøyelser, bilder og tekster</w:t>
      </w:r>
      <w:r>
        <w:t>.  De skal vi unngå, så langt råd er.</w:t>
      </w:r>
    </w:p>
    <w:p w:rsidR="00183978" w:rsidRDefault="00183978" w:rsidP="006A2451">
      <w:pPr>
        <w:pStyle w:val="avsnitt"/>
      </w:pPr>
      <w:r>
        <w:rPr>
          <w:b/>
          <w:bCs/>
        </w:rPr>
        <w:t>Eksempel:</w:t>
      </w:r>
      <w:r>
        <w:t xml:space="preserve"> </w:t>
      </w:r>
      <w:r>
        <w:rPr>
          <w:i/>
          <w:iCs/>
        </w:rPr>
        <w:t>Josef</w:t>
      </w:r>
      <w:r>
        <w:t xml:space="preserve"> som motstod, da Potifars hustru fristet ham, 1 Mos 39:7-20.</w:t>
      </w:r>
    </w:p>
    <w:p w:rsidR="0088040A" w:rsidRDefault="0088040A" w:rsidP="006A2451">
      <w:pPr>
        <w:pStyle w:val="Innskuttlinje"/>
      </w:pPr>
    </w:p>
    <w:p w:rsidR="0088040A" w:rsidRDefault="0088040A" w:rsidP="00C52B1F">
      <w:pPr>
        <w:pStyle w:val="Anm"/>
      </w:pPr>
      <w:r>
        <w:rPr>
          <w:b/>
          <w:bCs/>
        </w:rPr>
        <w:t>Anm.  Ekteskapsløftet</w:t>
      </w:r>
      <w:r>
        <w:t xml:space="preserve"> handler om </w:t>
      </w:r>
      <w:r>
        <w:rPr>
          <w:i/>
          <w:iCs/>
        </w:rPr>
        <w:t>den</w:t>
      </w:r>
      <w:r>
        <w:t xml:space="preserve"> kjærlighet som består i det </w:t>
      </w:r>
      <w:r>
        <w:rPr>
          <w:i/>
          <w:iCs/>
        </w:rPr>
        <w:t>trofaste</w:t>
      </w:r>
      <w:r>
        <w:t xml:space="preserve"> fellesskap ”til døden skiller dere ad”.  Løftet krever hva mennesket evner.  Trofasthet inkluderer maken, alltid med den andres vel for øyet.  </w:t>
      </w:r>
    </w:p>
    <w:p w:rsidR="0088040A" w:rsidRDefault="0088040A" w:rsidP="00C52B1F">
      <w:pPr>
        <w:pStyle w:val="Anm"/>
      </w:pPr>
      <w:r>
        <w:t xml:space="preserve">Løftet handler ikke om erotisk drift eller tiltrekning, som i sin egenart er begjærende og erobrende.  Det er driftens egenart å søke sitt eget, og derfor kan driften utarte i sjalusi og hjerteløshet, i umyndiggjøring og dominans, i usynliggjøring og mangel på oppmerksomhet.  Da svikter man maken sin.  </w:t>
      </w:r>
    </w:p>
    <w:p w:rsidR="0088040A" w:rsidRDefault="0088040A" w:rsidP="006A2451">
      <w:pPr>
        <w:pStyle w:val="Innskuttlinje"/>
      </w:pPr>
    </w:p>
    <w:p w:rsidR="0088040A" w:rsidRDefault="007D0066" w:rsidP="006A2451">
      <w:pPr>
        <w:pStyle w:val="avsnitt"/>
      </w:pPr>
      <w:r w:rsidRPr="000D3C25">
        <w:rPr>
          <w:rStyle w:val="Sterk"/>
        </w:rPr>
        <w:t>Fra bekjennelsesskriftene</w:t>
      </w:r>
      <w:r>
        <w:t>:</w:t>
      </w:r>
      <w:r w:rsidR="00183978">
        <w:t xml:space="preserve">  </w:t>
      </w:r>
    </w:p>
    <w:p w:rsidR="00183978" w:rsidRDefault="00183978" w:rsidP="006A2451">
      <w:pPr>
        <w:pStyle w:val="avsnitt"/>
      </w:pPr>
      <w:r>
        <w:t xml:space="preserve">Guds bud omfatter også de gjerninger som følger med ekteskap, familie og barneoppdragelse, Apol 15:25, LK Hustavlen, SK De ti bud 211.  </w:t>
      </w:r>
    </w:p>
    <w:p w:rsidR="0088040A" w:rsidRDefault="0088040A" w:rsidP="006A2451">
      <w:pPr>
        <w:pStyle w:val="Innskuttlinje"/>
      </w:pPr>
    </w:p>
    <w:p w:rsidR="00183978" w:rsidRDefault="00183978" w:rsidP="00590A2B">
      <w:pPr>
        <w:pStyle w:val="katekismesprsml"/>
      </w:pPr>
      <w:r>
        <w:t xml:space="preserve">Hva vil det si at ektemaker </w:t>
      </w:r>
      <w:r w:rsidR="00B74524">
        <w:t xml:space="preserve">skal </w:t>
      </w:r>
      <w:r>
        <w:t>elske og ære hverandre?</w:t>
      </w:r>
    </w:p>
    <w:p w:rsidR="00183978" w:rsidRDefault="00183978" w:rsidP="001B68A0">
      <w:pPr>
        <w:pStyle w:val="answer"/>
      </w:pPr>
      <w:r>
        <w:t xml:space="preserve">De tar ansvar for hverandre og akter hverandre som Guds dyrebare gaver.  </w:t>
      </w:r>
    </w:p>
    <w:p w:rsidR="00183978" w:rsidRDefault="00183978" w:rsidP="00590A2B">
      <w:pPr>
        <w:pStyle w:val="bibelhenvisning"/>
      </w:pPr>
      <w:r>
        <w:rPr>
          <w:u w:val="single"/>
        </w:rPr>
        <w:t>1 Kor 7:4</w:t>
      </w:r>
      <w:r>
        <w:t xml:space="preserve"> – Hustruen bestemmer ikke over sin egen kropp – det gjør mannen.  På samme måte bestemmer ikke mannen over sin kropp – det gjør hustruen.  </w:t>
      </w:r>
      <w:r>
        <w:rPr>
          <w:u w:val="single"/>
        </w:rPr>
        <w:t>Ef 5:25</w:t>
      </w:r>
      <w:r>
        <w:t xml:space="preserve"> – Dere menn: Elsk deres hustruer, likesom også Kristus elsket menigheten og gav seg selv for den.  </w:t>
      </w:r>
      <w:r>
        <w:rPr>
          <w:u w:val="single"/>
        </w:rPr>
        <w:t>Gal 6:2</w:t>
      </w:r>
      <w:r>
        <w:t xml:space="preserve"> – Bær hverandres byrder og oppfyll på den måte Kristi lov. </w:t>
      </w:r>
    </w:p>
    <w:p w:rsidR="00183978" w:rsidRDefault="00183978" w:rsidP="001B68A0">
      <w:r>
        <w:t xml:space="preserve">Kjærligheten mellom </w:t>
      </w:r>
      <w:r w:rsidR="0088040A">
        <w:t xml:space="preserve">en </w:t>
      </w:r>
      <w:r>
        <w:t xml:space="preserve">mann og </w:t>
      </w:r>
      <w:r w:rsidR="0088040A">
        <w:t xml:space="preserve">en </w:t>
      </w:r>
      <w:r>
        <w:t xml:space="preserve">kvinne har hver sin særegne skikkelse i Guds skaperordning.  Hustruens kjærlighet møter ham med respekt.  Mannens kjærlighet møter henne med beskyttende hengivelse.  I hver sin posisjon er begge kalt til å gjenspeile forholdet mellom Kristus og hans kirkebrud – mannen </w:t>
      </w:r>
      <w:r w:rsidR="0088040A">
        <w:t xml:space="preserve">med </w:t>
      </w:r>
      <w:r>
        <w:t>Kristus</w:t>
      </w:r>
      <w:r w:rsidR="0088040A">
        <w:t xml:space="preserve"> som forbilde</w:t>
      </w:r>
      <w:r>
        <w:t xml:space="preserve">, hustruen </w:t>
      </w:r>
      <w:r w:rsidR="0088040A">
        <w:t>med den troende kirke som forbilde</w:t>
      </w:r>
      <w:r>
        <w:t xml:space="preserve"> (Ef 5:21-33).  </w:t>
      </w:r>
    </w:p>
    <w:p w:rsidR="00183978" w:rsidRPr="00AD2C25" w:rsidRDefault="00183978" w:rsidP="006A2451">
      <w:pPr>
        <w:pStyle w:val="avsnitt"/>
        <w:rPr>
          <w:lang w:val="nn-NO"/>
        </w:rPr>
      </w:pPr>
      <w:r w:rsidRPr="00AD2C25">
        <w:rPr>
          <w:b/>
          <w:bCs/>
          <w:lang w:val="nn-NO"/>
        </w:rPr>
        <w:t xml:space="preserve">Eksempler:  </w:t>
      </w:r>
      <w:r w:rsidRPr="00AD2C25">
        <w:rPr>
          <w:lang w:val="nn-NO"/>
        </w:rPr>
        <w:t xml:space="preserve"> </w:t>
      </w:r>
      <w:r w:rsidRPr="00AD2C25">
        <w:rPr>
          <w:i/>
          <w:iCs/>
          <w:lang w:val="nn-NO"/>
        </w:rPr>
        <w:t>Abraham og Sara</w:t>
      </w:r>
      <w:r w:rsidRPr="00AD2C25">
        <w:rPr>
          <w:lang w:val="nn-NO"/>
        </w:rPr>
        <w:t xml:space="preserve"> (1 Mos 17:15-19, 18:9-15, 20:1–21:8, 23:1ff).  – </w:t>
      </w:r>
      <w:r w:rsidRPr="00AD2C25">
        <w:rPr>
          <w:i/>
          <w:iCs/>
          <w:lang w:val="nn-NO"/>
        </w:rPr>
        <w:t>Josef og jomfru Maria</w:t>
      </w:r>
      <w:r w:rsidRPr="00AD2C25">
        <w:rPr>
          <w:lang w:val="nn-NO"/>
        </w:rPr>
        <w:t xml:space="preserve"> (Lk 1-2, Mt 1:18-25, 2:13-15). </w:t>
      </w:r>
    </w:p>
    <w:p w:rsidR="00183978" w:rsidRPr="001B68A0" w:rsidRDefault="00183978" w:rsidP="001B68A0">
      <w:pPr>
        <w:pStyle w:val="bibelsitat"/>
        <w:rPr>
          <w:lang w:val="nb-NO"/>
        </w:rPr>
      </w:pPr>
      <w:r w:rsidRPr="002D0589">
        <w:rPr>
          <w:bCs/>
          <w:u w:val="single"/>
          <w:lang w:val="nn-NO"/>
        </w:rPr>
        <w:t>1 Mos 1:27</w:t>
      </w:r>
      <w:r w:rsidRPr="0088040A">
        <w:rPr>
          <w:bCs/>
          <w:lang w:val="nn-NO"/>
        </w:rPr>
        <w:t xml:space="preserve"> </w:t>
      </w:r>
      <w:r w:rsidRPr="0088040A">
        <w:rPr>
          <w:lang w:val="nn-NO"/>
        </w:rPr>
        <w:t>– Gud skapte mennesket i sitt bilde, i Guds bilde skapte han det, til mann</w:t>
      </w:r>
      <w:r w:rsidR="0088040A" w:rsidRPr="0088040A">
        <w:rPr>
          <w:lang w:val="nn-NO"/>
        </w:rPr>
        <w:t xml:space="preserve">kjønn og kvinnekjønn </w:t>
      </w:r>
      <w:r w:rsidRPr="0088040A">
        <w:rPr>
          <w:lang w:val="nn-NO"/>
        </w:rPr>
        <w:t xml:space="preserve">skapte han det.  </w:t>
      </w:r>
      <w:r w:rsidRPr="001B68A0">
        <w:rPr>
          <w:bCs/>
          <w:u w:val="single"/>
          <w:lang w:val="nb-NO"/>
        </w:rPr>
        <w:t>2:22, 24</w:t>
      </w:r>
      <w:r w:rsidRPr="001B68A0">
        <w:rPr>
          <w:bCs/>
          <w:lang w:val="nb-NO"/>
        </w:rPr>
        <w:t xml:space="preserve"> </w:t>
      </w:r>
      <w:r w:rsidRPr="001B68A0">
        <w:rPr>
          <w:lang w:val="nb-NO"/>
        </w:rPr>
        <w:t xml:space="preserve">(skapt til </w:t>
      </w:r>
      <w:r w:rsidRPr="001B68A0">
        <w:rPr>
          <w:i/>
          <w:iCs/>
          <w:lang w:val="nb-NO"/>
        </w:rPr>
        <w:t>et asymmetrisk myndighetsforhold</w:t>
      </w:r>
      <w:r w:rsidRPr="001B68A0">
        <w:rPr>
          <w:lang w:val="nb-NO"/>
        </w:rPr>
        <w:t xml:space="preserve">) – Gud Herren bygde av det ribben han hadde tatt av mannen, en kvinne, og ledet henne til mannen. /…/ Derfor skal mannen forlate sin far og sin mor og bli hos sin hustru, og de skal være ett kjød. </w:t>
      </w:r>
    </w:p>
    <w:p w:rsidR="00183978" w:rsidRDefault="00183978" w:rsidP="006A2451">
      <w:pPr>
        <w:pStyle w:val="avsnitt"/>
      </w:pPr>
      <w:r>
        <w:t xml:space="preserve">Kjønnspolariteten tilhører Guds </w:t>
      </w:r>
      <w:r w:rsidRPr="002D0589">
        <w:rPr>
          <w:i/>
        </w:rPr>
        <w:t>skaperorden</w:t>
      </w:r>
      <w:r>
        <w:t xml:space="preserve">, og er samtidig en profeti om Guds </w:t>
      </w:r>
      <w:r w:rsidRPr="002D0589">
        <w:rPr>
          <w:i/>
        </w:rPr>
        <w:t>frelsesorden</w:t>
      </w:r>
      <w:r>
        <w:t xml:space="preserve"> i forholdet mellom Kristus og hans </w:t>
      </w:r>
      <w:r w:rsidR="002D0589">
        <w:t>kirke</w:t>
      </w:r>
      <w:r>
        <w:t xml:space="preserve">brud (Ef 5:21ff, jf 2 Kor 11:2, Åpb 19:7f, 22:17). </w:t>
      </w:r>
    </w:p>
    <w:p w:rsidR="00183978" w:rsidRDefault="00183978" w:rsidP="006A2451">
      <w:pPr>
        <w:pStyle w:val="avsnitt"/>
      </w:pPr>
      <w:r>
        <w:t>(Les hustavlens ord om ektemenn, hustruer og enker, etter Første parten.)</w:t>
      </w:r>
    </w:p>
    <w:p w:rsidR="0088040A" w:rsidRDefault="0088040A" w:rsidP="006A2451">
      <w:pPr>
        <w:pStyle w:val="Innskuttlinje"/>
      </w:pPr>
    </w:p>
    <w:p w:rsidR="002D0589" w:rsidRDefault="00C70AF7" w:rsidP="00C52B1F">
      <w:pPr>
        <w:pStyle w:val="Anm"/>
      </w:pPr>
      <w:r>
        <w:rPr>
          <w:rStyle w:val="Sterk"/>
        </w:rPr>
        <w:br w:type="page"/>
      </w:r>
      <w:r w:rsidR="00183978" w:rsidRPr="000D3C25">
        <w:rPr>
          <w:rStyle w:val="Sterk"/>
        </w:rPr>
        <w:t>Anm.  ”Huskorset”</w:t>
      </w:r>
      <w:r w:rsidR="00183978">
        <w:t xml:space="preserve">.  </w:t>
      </w:r>
    </w:p>
    <w:p w:rsidR="00183978" w:rsidRDefault="00183978" w:rsidP="00C52B1F">
      <w:pPr>
        <w:pStyle w:val="Anm"/>
      </w:pPr>
      <w:r>
        <w:t xml:space="preserve">Nestekjærlighet </w:t>
      </w:r>
      <w:r w:rsidR="002D0589">
        <w:t xml:space="preserve">i </w:t>
      </w:r>
      <w:r>
        <w:t xml:space="preserve">bibelsk mening er aldri uten </w:t>
      </w:r>
      <w:r>
        <w:rPr>
          <w:i/>
          <w:iCs/>
        </w:rPr>
        <w:t>fiendekjærlighet</w:t>
      </w:r>
      <w:r>
        <w:t xml:space="preserve">.  Da må ektemaker erkjenne: Jeg kommer sørgelig til kort.  Det er ikke alltid slik at maken </w:t>
      </w:r>
      <w:r w:rsidR="002D0589">
        <w:t xml:space="preserve">min </w:t>
      </w:r>
      <w:r>
        <w:t xml:space="preserve">fortjener min omsorg og trofasthet.  </w:t>
      </w:r>
      <w:r>
        <w:rPr>
          <w:i/>
          <w:iCs/>
        </w:rPr>
        <w:t>Men hva har jeg selv fortjent, som lar onde tanker fylle mitt sinn?</w:t>
      </w:r>
      <w:r>
        <w:t xml:space="preserve">  </w:t>
      </w:r>
    </w:p>
    <w:p w:rsidR="00183978" w:rsidRDefault="00183978" w:rsidP="00C52B1F">
      <w:pPr>
        <w:pStyle w:val="Anm"/>
      </w:pPr>
      <w:r>
        <w:t>Denne erkjennelse gjør ektefellen til mitt ”</w:t>
      </w:r>
      <w:r>
        <w:rPr>
          <w:i/>
          <w:iCs/>
        </w:rPr>
        <w:t>huskors</w:t>
      </w:r>
      <w:r>
        <w:t xml:space="preserve">”.  </w:t>
      </w:r>
      <w:r w:rsidR="00DB7A33">
        <w:t xml:space="preserve">Er ens ektefelle innkrøkt </w:t>
      </w:r>
      <w:r>
        <w:t xml:space="preserve">i egoisme og hovmot, og fanget i onde tanker, blir ektefellen Guds redskap til syndserkjennelse, påkallelse og bønn.  </w:t>
      </w:r>
      <w:r w:rsidR="002D0589">
        <w:t xml:space="preserve">«Huskorset» driver meg til </w:t>
      </w:r>
      <w:r>
        <w:rPr>
          <w:i/>
          <w:iCs/>
        </w:rPr>
        <w:t>troens daglige øvelse i sysler som har nestekjærlighetens budord for seg</w:t>
      </w:r>
      <w:r>
        <w:t xml:space="preserve">.  </w:t>
      </w:r>
      <w:r w:rsidR="002D0589">
        <w:t xml:space="preserve">Slik blir et </w:t>
      </w:r>
      <w:r>
        <w:t xml:space="preserve">ekteskap til et fellesskap </w:t>
      </w:r>
      <w:r>
        <w:rPr>
          <w:i/>
          <w:iCs/>
        </w:rPr>
        <w:t>på forsoningens grunn</w:t>
      </w:r>
      <w:r>
        <w:t xml:space="preserve">.  </w:t>
      </w:r>
    </w:p>
    <w:p w:rsidR="00183978" w:rsidRDefault="00183978" w:rsidP="00C52B1F">
      <w:pPr>
        <w:pStyle w:val="Anm"/>
      </w:pPr>
      <w:r>
        <w:t>Kristi kors minner oss om Guds Sønns selvhengivende kjærlighet, da han bar lovens hele byrde i alles sted.  Det gjorde han gratis for sin egen skyld - av nåde, uten noen vår fortjeneste.  Guds gjeldsbrev mot oss ble strøket.  Gud er en forsonet Gud.  Kristi åk er gagnlig og lett, Mt 11:30.</w:t>
      </w:r>
    </w:p>
    <w:p w:rsidR="00183978" w:rsidRDefault="00183978" w:rsidP="00C52B1F">
      <w:pPr>
        <w:pStyle w:val="Anm"/>
      </w:pPr>
      <w:r>
        <w:t xml:space="preserve">Den som bærer sitt ”huskors” i troens øvelse, blir selv en nådig make – litt mer nådig enn i fjor.  Jeg ser i ektefellen Guds gave og </w:t>
      </w:r>
      <w:r w:rsidR="002D0589">
        <w:t xml:space="preserve">mitt </w:t>
      </w:r>
      <w:r>
        <w:t>”</w:t>
      </w:r>
      <w:r w:rsidR="002D0589">
        <w:t>ære</w:t>
      </w:r>
      <w:r w:rsidR="00A72215">
        <w:t>s</w:t>
      </w:r>
      <w:r>
        <w:t xml:space="preserve">smykke”.     </w:t>
      </w:r>
    </w:p>
    <w:p w:rsidR="002D0589" w:rsidRDefault="002D0589" w:rsidP="006A2451">
      <w:pPr>
        <w:pStyle w:val="Innskuttlinje"/>
      </w:pPr>
    </w:p>
    <w:p w:rsidR="00183978" w:rsidRDefault="00183978" w:rsidP="00590A2B">
      <w:pPr>
        <w:pStyle w:val="katekismesprsml"/>
      </w:pPr>
      <w:r>
        <w:t>Hvordan har Guds Sønn oppfylt det sjette bud til oppmuntring og eksempel</w:t>
      </w:r>
      <w:r w:rsidR="00E103E3">
        <w:t xml:space="preserve"> for oss</w:t>
      </w:r>
      <w:r>
        <w:t>?</w:t>
      </w:r>
    </w:p>
    <w:p w:rsidR="00183978" w:rsidRDefault="00183978" w:rsidP="001B68A0">
      <w:pPr>
        <w:pStyle w:val="answer"/>
      </w:pPr>
      <w:r>
        <w:t xml:space="preserve">Guds Sønn har i Jesu tjenerskikkelse elsket sin kirkebrud i selvhengivende kjærlighet, da han gav seg selv for verdens synder, lydig til døden på korset. </w:t>
      </w:r>
    </w:p>
    <w:p w:rsidR="00766D3F" w:rsidRDefault="00183978" w:rsidP="00590A2B">
      <w:pPr>
        <w:pStyle w:val="bibelhenvisning"/>
      </w:pPr>
      <w:r>
        <w:rPr>
          <w:u w:val="single"/>
        </w:rPr>
        <w:t>Ef 5:25-27</w:t>
      </w:r>
      <w:r>
        <w:t xml:space="preserve"> – Kristus elsket kirken og gav seg selv for henne, for å hellige henne ved å rense henne i vannets bad ved ordet, og for å stille kirken frem for seg i herlighet, uten flekk eller rynke…  </w:t>
      </w:r>
      <w:r>
        <w:rPr>
          <w:u w:val="single"/>
        </w:rPr>
        <w:t>Heb 4:15</w:t>
      </w:r>
      <w:r>
        <w:t xml:space="preserve"> – For vi har ikke en øversteprest som ikke kan ha medlidenhet med våre svakheter, men en som er prøvet i alt liksom vi, men uten synd.  </w:t>
      </w:r>
      <w:r>
        <w:rPr>
          <w:u w:val="single"/>
        </w:rPr>
        <w:t>7:26</w:t>
      </w:r>
      <w:r>
        <w:t xml:space="preserve"> – En slik øversteprest trengte vi, en som er hellig, uskyldig, ubesmittet, skilt fra syndere og høyere enn himlene.  </w:t>
      </w:r>
      <w:r w:rsidRPr="00766D3F">
        <w:t>2 Kor 5:21</w:t>
      </w:r>
      <w:r>
        <w:t xml:space="preserve"> </w:t>
      </w:r>
    </w:p>
    <w:p w:rsidR="00183978" w:rsidRDefault="00183978" w:rsidP="00590A2B">
      <w:pPr>
        <w:pStyle w:val="bibelhenvisning"/>
      </w:pPr>
      <w:r>
        <w:rPr>
          <w:u w:val="single"/>
        </w:rPr>
        <w:t>1 Tess 4:3-5</w:t>
      </w:r>
      <w:r>
        <w:t xml:space="preserve"> – Dette er Guds vilje, deres helliggjørelse, at dere avholder dere fra utukt, og at enhver av dere vet å bevare sitt eget legeme i hellighet og ære, og ikke i et slikt utuktig begjær som hos hedningene, som ikke kjenner Gud.  </w:t>
      </w:r>
      <w:r>
        <w:rPr>
          <w:u w:val="single"/>
        </w:rPr>
        <w:t>Kol 3:5f</w:t>
      </w:r>
      <w:r>
        <w:t xml:space="preserve"> – Død derfor  /…/ utukt, urenhet, liderlighet, ondt begjær /…/ </w:t>
      </w:r>
      <w:r w:rsidR="002D0589">
        <w:t xml:space="preserve"> </w:t>
      </w:r>
      <w:r>
        <w:t xml:space="preserve">På grunn av slikt kommer Guds vrede over vantroens barn.  </w:t>
      </w:r>
      <w:r>
        <w:rPr>
          <w:u w:val="single"/>
        </w:rPr>
        <w:t>Rom 13:13f</w:t>
      </w:r>
      <w:r>
        <w:t xml:space="preserve"> – La oss vandre verdig som på dagen /…/ ikke i utukt og løsaktighet /…/, men ikle dere Herren Kristus Jesus, og ha ikke en slik omsorg for legemet at ondt begjær vekkes.  </w:t>
      </w:r>
      <w:r w:rsidRPr="00766D3F">
        <w:t>1 Kor 6:18-20</w:t>
      </w:r>
      <w:r w:rsidR="00766D3F" w:rsidRPr="00766D3F">
        <w:t>.  Ef 5:1-4</w:t>
      </w:r>
      <w:r w:rsidR="00766D3F">
        <w:t>.</w:t>
      </w:r>
    </w:p>
    <w:p w:rsidR="00183978" w:rsidRDefault="00183978" w:rsidP="00590A2B">
      <w:pPr>
        <w:pStyle w:val="bibelhenvisning"/>
      </w:pPr>
      <w:r>
        <w:rPr>
          <w:u w:val="single"/>
        </w:rPr>
        <w:t>Ef 5:33</w:t>
      </w:r>
      <w:r>
        <w:t xml:space="preserve"> – enhver av dere skal elske sin hustru som seg selv, men kvinnen skal ha aktelse for sin mann.  </w:t>
      </w:r>
      <w:r>
        <w:rPr>
          <w:u w:val="single"/>
        </w:rPr>
        <w:t>1 Kor 11:11</w:t>
      </w:r>
      <w:r>
        <w:t xml:space="preserve"> – I Herren er det så at kvinnen ikke er til uten mannen, og eller ikke mannen uten kvinnen.  </w:t>
      </w:r>
      <w:r w:rsidRPr="00766D3F">
        <w:t>1 Pet 3:1, 3f, 7</w:t>
      </w:r>
      <w:r w:rsidR="00766D3F">
        <w:t>.</w:t>
      </w:r>
    </w:p>
    <w:p w:rsidR="002D0589" w:rsidRDefault="002D0589" w:rsidP="006A2451">
      <w:pPr>
        <w:pStyle w:val="Innskuttlinje"/>
      </w:pPr>
    </w:p>
    <w:p w:rsidR="00183978" w:rsidRDefault="007D0066" w:rsidP="006A2451">
      <w:pPr>
        <w:pStyle w:val="avsnitt"/>
      </w:pPr>
      <w:r>
        <w:rPr>
          <w:b/>
          <w:szCs w:val="20"/>
        </w:rPr>
        <w:t>Fra bekjennelsesskriftene:</w:t>
      </w:r>
      <w:r w:rsidR="00183978">
        <w:rPr>
          <w:bCs/>
        </w:rPr>
        <w:t xml:space="preserve">  </w:t>
      </w:r>
      <w:r w:rsidR="00183978">
        <w:t xml:space="preserve">”Nest etter din egen person og ektefelle er jordiske eiendeler det som står en nærmest.  Gud vil beskytte også disse, og han befaler derfor at ingen må røre eller minske det som nesten har.  Å stjele betyr nemlig ikke noe annet enn å tilvende seg nestens eiendom uten rett”, SK De ti bud 223.  </w:t>
      </w:r>
    </w:p>
    <w:p w:rsidR="002D0589" w:rsidRDefault="002D0589" w:rsidP="006A2451">
      <w:pPr>
        <w:pStyle w:val="Innskuttlinje"/>
      </w:pPr>
    </w:p>
    <w:p w:rsidR="00183978" w:rsidRDefault="00183978" w:rsidP="00772EC7">
      <w:pPr>
        <w:pStyle w:val="Overskrift4"/>
      </w:pPr>
      <w:bookmarkStart w:id="53" w:name="_Toc472524337"/>
      <w:r>
        <w:t>Excurs 1:  Seksualitet på avveier</w:t>
      </w:r>
      <w:bookmarkEnd w:id="53"/>
    </w:p>
    <w:p w:rsidR="00183978" w:rsidRDefault="00183978" w:rsidP="00245489">
      <w:pPr>
        <w:pStyle w:val="Excurs0"/>
      </w:pPr>
      <w:r>
        <w:rPr>
          <w:rFonts w:ascii="Verdana" w:hAnsi="Verdana"/>
          <w:b/>
          <w:smallCaps/>
        </w:rPr>
        <w:t>Voldtekt</w:t>
      </w:r>
      <w:r>
        <w:t xml:space="preserve"> vil si å bryte inn i et menneskes seksuelle intimitet med vold, og dermed påføre varig </w:t>
      </w:r>
      <w:r w:rsidR="00561175">
        <w:t xml:space="preserve">men </w:t>
      </w:r>
      <w:r>
        <w:t xml:space="preserve">og kanskje merke vedkommende for livet.  </w:t>
      </w:r>
      <w:r>
        <w:rPr>
          <w:rFonts w:ascii="Verdana" w:hAnsi="Verdana"/>
          <w:b/>
          <w:smallCaps/>
        </w:rPr>
        <w:t>Incest</w:t>
      </w:r>
      <w:r>
        <w:t xml:space="preserve"> kalles den voldtekt som begås av foreldre eller oppdragere mot barn i deres varetekt.  </w:t>
      </w:r>
    </w:p>
    <w:p w:rsidR="00183978" w:rsidRDefault="00183978" w:rsidP="00245489">
      <w:pPr>
        <w:pStyle w:val="Excurs0"/>
        <w:rPr>
          <w:b/>
        </w:rPr>
      </w:pPr>
      <w:r>
        <w:t>”</w:t>
      </w:r>
      <w:r>
        <w:rPr>
          <w:rFonts w:ascii="Verdana" w:hAnsi="Verdana"/>
          <w:b/>
          <w:smallCaps/>
        </w:rPr>
        <w:t>Sodomi</w:t>
      </w:r>
      <w:r>
        <w:t xml:space="preserve">” el </w:t>
      </w:r>
      <w:r>
        <w:rPr>
          <w:i/>
          <w:iCs/>
        </w:rPr>
        <w:t>homoseksuelle</w:t>
      </w:r>
      <w:r>
        <w:t xml:space="preserve"> handlinger - er kjønnslig omgang mellom to mennesker av samme kjønn.  </w:t>
      </w:r>
      <w:r>
        <w:rPr>
          <w:i/>
          <w:iCs/>
        </w:rPr>
        <w:t>Lesbiske</w:t>
      </w:r>
      <w:r>
        <w:t xml:space="preserve"> handlinger </w:t>
      </w:r>
      <w:r w:rsidR="00690FCA">
        <w:t xml:space="preserve">er mellom  </w:t>
      </w:r>
      <w:r>
        <w:t xml:space="preserve">kvinner.  </w:t>
      </w:r>
      <w:r w:rsidR="00690FCA" w:rsidRPr="00690FCA">
        <w:rPr>
          <w:i/>
        </w:rPr>
        <w:t xml:space="preserve">Pederasti </w:t>
      </w:r>
      <w:r w:rsidR="00690FCA">
        <w:t>dreier seg om voksne</w:t>
      </w:r>
      <w:r w:rsidR="00A7323E">
        <w:t xml:space="preserve">  </w:t>
      </w:r>
      <w:r>
        <w:t>menns omgang med gutter.</w:t>
      </w:r>
      <w:r>
        <w:rPr>
          <w:b/>
        </w:rPr>
        <w:t xml:space="preserve"> </w:t>
      </w:r>
    </w:p>
    <w:p w:rsidR="00183978" w:rsidRDefault="00183978" w:rsidP="00245489">
      <w:pPr>
        <w:pStyle w:val="Excurs0"/>
      </w:pPr>
      <w:r>
        <w:rPr>
          <w:b/>
        </w:rPr>
        <w:t xml:space="preserve">Eksempler:  </w:t>
      </w:r>
      <w:r>
        <w:t xml:space="preserve">Mennene i Sodoma og Gomorra, 1 Mos 19, 18:20.  </w:t>
      </w:r>
      <w:r w:rsidR="00F961CC">
        <w:t xml:space="preserve">- </w:t>
      </w:r>
      <w:r>
        <w:t xml:space="preserve">Mennene i Gibea, Dom 19:22f.  Jf Jer 23:14 og 22.  Frivillighet er ingen formildende omstendighet.  Handlingen er en hån mot Skaperen og en ”styggedom”.  </w:t>
      </w:r>
    </w:p>
    <w:p w:rsidR="00183978" w:rsidRPr="001B68A0" w:rsidRDefault="00183978" w:rsidP="001B68A0">
      <w:pPr>
        <w:pStyle w:val="bibelsitat"/>
        <w:rPr>
          <w:lang w:val="nb-NO"/>
        </w:rPr>
      </w:pPr>
      <w:r w:rsidRPr="001B68A0">
        <w:rPr>
          <w:u w:val="single"/>
          <w:lang w:val="nb-NO"/>
        </w:rPr>
        <w:t xml:space="preserve">3 Mos 18:22 </w:t>
      </w:r>
      <w:r w:rsidRPr="001B68A0">
        <w:rPr>
          <w:lang w:val="nb-NO"/>
        </w:rPr>
        <w:t xml:space="preserve">(fra ”hellighetsloven”) – Du skal ikke ligge med en mann slik som en ligger med en kvinne.  Det er en styggedom.  (20:13)  </w:t>
      </w:r>
    </w:p>
    <w:p w:rsidR="00183978" w:rsidRPr="001B68A0" w:rsidRDefault="00183978" w:rsidP="001B68A0">
      <w:pPr>
        <w:pStyle w:val="bibelsitat"/>
        <w:rPr>
          <w:lang w:val="nb-NO"/>
        </w:rPr>
      </w:pPr>
      <w:r w:rsidRPr="001B68A0">
        <w:rPr>
          <w:u w:val="single"/>
          <w:lang w:val="nb-NO"/>
        </w:rPr>
        <w:t>1 Kor 6:9f</w:t>
      </w:r>
      <w:r w:rsidRPr="001B68A0">
        <w:rPr>
          <w:lang w:val="nb-NO"/>
        </w:rPr>
        <w:t xml:space="preserve"> – Vet dere ikke at de som gjør urett, ikke skal arve Guds rike?  Far ikke vill!  Verken horkarer eller avgudsdyrkere eller ekteskapsbrytere eller de som lar seg bruke til unaturlig utukt, eller menn som øver utukt med menn, eller tyver eller pengegriske, eller de som hengir seg til alkoholmisbruk, eller spottere, eller røvere skal arve Guds rike (jf 15f, 19f).  </w:t>
      </w:r>
      <w:r w:rsidRPr="001B68A0">
        <w:rPr>
          <w:u w:val="single"/>
          <w:lang w:val="nb-NO"/>
        </w:rPr>
        <w:t>Rom 1:26f</w:t>
      </w:r>
      <w:r w:rsidRPr="001B68A0">
        <w:rPr>
          <w:lang w:val="nb-NO"/>
        </w:rPr>
        <w:t xml:space="preserve"> – Derfor overgav Gud dem til skammelige lidenskaper.  Deres kvinner byttet ut det naturlige samliv med det som er mot naturen.  På samme vis forlot også mennene den naturlige omgang med kvinnen og brant i begjær etter hverandre.   Menn drev skammelige handlinger med menn og pådro seg selv den fortjente straff for sin forvillelse. </w:t>
      </w:r>
    </w:p>
    <w:p w:rsidR="00183978" w:rsidRDefault="00183978" w:rsidP="00245489">
      <w:pPr>
        <w:pStyle w:val="Excurs0"/>
      </w:pPr>
      <w:r>
        <w:t xml:space="preserve">Vitnesbyrd fra </w:t>
      </w:r>
      <w:r>
        <w:rPr>
          <w:b/>
        </w:rPr>
        <w:t>de apostoliske fedre</w:t>
      </w:r>
      <w:r>
        <w:t xml:space="preserve"> (generasjonen etter aposteltiden):  </w:t>
      </w:r>
      <w:r>
        <w:rPr>
          <w:i/>
          <w:iCs/>
        </w:rPr>
        <w:t>Didakje 2:2</w:t>
      </w:r>
      <w:r>
        <w:t xml:space="preserve"> – du skal ikke skjende gutter (= Barnabas 19:4).  </w:t>
      </w:r>
      <w:r>
        <w:rPr>
          <w:i/>
          <w:iCs/>
        </w:rPr>
        <w:t>Polykarp til filipperne 5:3</w:t>
      </w:r>
      <w:r>
        <w:t xml:space="preserve"> – Verken de som lever i hor, eller menn som ligger med menn eller lar seg bruke til dette, skal arve Guds rike, eller overhode</w:t>
      </w:r>
      <w:r w:rsidR="00A7323E">
        <w:t>t</w:t>
      </w:r>
      <w:r>
        <w:t xml:space="preserve"> de som gjør usømmelige ting.  (Jf </w:t>
      </w:r>
      <w:r>
        <w:rPr>
          <w:i/>
          <w:iCs/>
        </w:rPr>
        <w:t>Aristtides’ apologi</w:t>
      </w:r>
      <w:r>
        <w:t xml:space="preserve"> 9 og 13)  </w:t>
      </w:r>
    </w:p>
    <w:p w:rsidR="00183978" w:rsidRDefault="00183978" w:rsidP="00245489">
      <w:pPr>
        <w:pStyle w:val="Excurs0"/>
      </w:pPr>
      <w:r>
        <w:t xml:space="preserve">Guds kirke på jorden er apostolatets kirke.  Læren fra begynnelsen formidler </w:t>
      </w:r>
      <w:r w:rsidR="00A20ACA">
        <w:t xml:space="preserve">kirken </w:t>
      </w:r>
      <w:r>
        <w:t xml:space="preserve">i samtid.  Det medfører til stadighet en ideologisk kamp for menneskenes skyld.  Liksom kirken talte kommunismen og nazismen imot, taler hun mot den psevdereligiøse liberalisme med dens falske ”friheter”.  Men oppdraget stanser ikke der.  </w:t>
      </w:r>
    </w:p>
    <w:p w:rsidR="00183978" w:rsidRDefault="00183978" w:rsidP="00245489">
      <w:pPr>
        <w:pStyle w:val="Excurs0"/>
      </w:pPr>
      <w:r>
        <w:t xml:space="preserve">Trofaste embetsbærere fremholder Guds bud og gode vilje for begge kjønn, og kaller menneskene til omvendelse og syndenes forlatelse.  Deres mandat og fullmakter fra kirkens Herre krever </w:t>
      </w:r>
      <w:r w:rsidR="00F35FF0">
        <w:t xml:space="preserve">at </w:t>
      </w:r>
      <w:r>
        <w:t>løse- og bindemakten</w:t>
      </w:r>
      <w:r w:rsidR="00F35FF0">
        <w:t xml:space="preserve"> brukes. Det må også gis </w:t>
      </w:r>
      <w:r>
        <w:t>anledninger til å bruke skriftemålet underveis fra dåpen til Herrens bord .  I kampen mot den onde lyst i vårt innerste, kan ingen arve Guds rike uten syndenes forlatelse, Joh 8:11, jf 5:14.</w:t>
      </w:r>
    </w:p>
    <w:p w:rsidR="00183978" w:rsidRDefault="00183978" w:rsidP="00772EC7">
      <w:pPr>
        <w:pStyle w:val="Overskrift4"/>
      </w:pPr>
      <w:bookmarkStart w:id="54" w:name="_Toc472524338"/>
      <w:r>
        <w:t>Excurs 2:  Om utenomekteskapelige forhold</w:t>
      </w:r>
      <w:bookmarkEnd w:id="54"/>
    </w:p>
    <w:p w:rsidR="00183978" w:rsidRDefault="00C65B1C" w:rsidP="00245489">
      <w:pPr>
        <w:pStyle w:val="Excurs0"/>
      </w:pPr>
      <w:r>
        <w:t xml:space="preserve">Sekulær-liberale </w:t>
      </w:r>
      <w:r w:rsidR="001A4403">
        <w:t xml:space="preserve">idéer </w:t>
      </w:r>
      <w:r>
        <w:t xml:space="preserve">om likhet, likestilling og menneskeverd forholder seg til den verden vi sanser ved å </w:t>
      </w:r>
      <w:r>
        <w:rPr>
          <w:i/>
          <w:iCs/>
        </w:rPr>
        <w:t>tilskrive</w:t>
      </w:r>
      <w:r>
        <w:t xml:space="preserve"> den en omfattende mening.  Men vår viten er begrenset.  </w:t>
      </w:r>
    </w:p>
    <w:p w:rsidR="004337A4" w:rsidRDefault="00C65B1C" w:rsidP="00245489">
      <w:pPr>
        <w:pStyle w:val="Excurs0"/>
      </w:pPr>
      <w:r>
        <w:t>Den s</w:t>
      </w:r>
      <w:r w:rsidR="00183978">
        <w:t>eksualliberal</w:t>
      </w:r>
      <w:r>
        <w:t xml:space="preserve">e </w:t>
      </w:r>
      <w:r w:rsidR="00183978">
        <w:t xml:space="preserve">livsstil </w:t>
      </w:r>
      <w:r w:rsidR="00DE6168">
        <w:t xml:space="preserve">går ut over </w:t>
      </w:r>
      <w:r w:rsidR="00183978">
        <w:t xml:space="preserve">tankens muligheter </w:t>
      </w:r>
      <w:r>
        <w:t xml:space="preserve">med psevdoreligiøse uttrykk </w:t>
      </w:r>
      <w:r w:rsidR="00DE6168">
        <w:t xml:space="preserve">som </w:t>
      </w:r>
      <w:r w:rsidR="00183978">
        <w:t xml:space="preserve">begrunner </w:t>
      </w:r>
      <w:r>
        <w:t xml:space="preserve">den enkeltes </w:t>
      </w:r>
      <w:r w:rsidR="00183978">
        <w:t xml:space="preserve">følelser og behov.  </w:t>
      </w:r>
      <w:r w:rsidR="004337A4">
        <w:t>I</w:t>
      </w:r>
      <w:r w:rsidR="00183978">
        <w:t xml:space="preserve">ndividets </w:t>
      </w:r>
      <w:r w:rsidR="004337A4">
        <w:t xml:space="preserve">selvrealisering gis prioritet </w:t>
      </w:r>
      <w:r w:rsidR="00183978">
        <w:t>fremfor hensynet til andre på kort og lang sik</w:t>
      </w:r>
      <w:r w:rsidR="00F4498C">
        <w:t xml:space="preserve">t. Barn </w:t>
      </w:r>
      <w:r w:rsidR="00183978">
        <w:t xml:space="preserve">og unge </w:t>
      </w:r>
      <w:r w:rsidR="00F4498C">
        <w:t xml:space="preserve">utleveres </w:t>
      </w:r>
      <w:r w:rsidR="00183978">
        <w:t xml:space="preserve">til en </w:t>
      </w:r>
      <w:r w:rsidR="00F4498C">
        <w:t xml:space="preserve">sexfiksert </w:t>
      </w:r>
      <w:r w:rsidR="00183978">
        <w:t xml:space="preserve">lyst- og overgrepskultur.  </w:t>
      </w:r>
    </w:p>
    <w:p w:rsidR="00183978" w:rsidRDefault="00183978" w:rsidP="00245489">
      <w:pPr>
        <w:pStyle w:val="Excurs0"/>
      </w:pPr>
      <w:r>
        <w:t>Bak frigjorthetens fasade holdes nøden i såre sinn</w:t>
      </w:r>
      <w:r w:rsidR="000C3F43">
        <w:t xml:space="preserve"> skjult</w:t>
      </w:r>
      <w:r>
        <w:t xml:space="preserve">.  Unntaksvis kommer skadeomfanget frem i mediaoppslag og </w:t>
      </w:r>
      <w:r w:rsidR="004337A4">
        <w:t xml:space="preserve">offentlig debatt, </w:t>
      </w:r>
      <w:r w:rsidR="0042451C">
        <w:t xml:space="preserve">noe </w:t>
      </w:r>
      <w:r w:rsidR="004337A4">
        <w:t xml:space="preserve">som bekrefter </w:t>
      </w:r>
      <w:r>
        <w:t xml:space="preserve">avmakt i det felles grunnproblem – flukten fra den gode Skaperen.  Diagnose: Ondt begjær fra hjertets dyp.  </w:t>
      </w:r>
    </w:p>
    <w:p w:rsidR="00183978" w:rsidRDefault="00183978" w:rsidP="00245489">
      <w:pPr>
        <w:pStyle w:val="Excurs0"/>
      </w:pPr>
      <w:r>
        <w:t xml:space="preserve">Åpenbaringsordets Gud har talt </w:t>
      </w:r>
      <w:r w:rsidR="004337A4">
        <w:t xml:space="preserve">i en bevitnet historie.  Guds ord lar oss </w:t>
      </w:r>
      <w:r>
        <w:t xml:space="preserve">vite at ekteskap mellom mann og kvinne er </w:t>
      </w:r>
      <w:r w:rsidR="004337A4">
        <w:t xml:space="preserve">i </w:t>
      </w:r>
      <w:r>
        <w:t xml:space="preserve">samsvar med vår skapergitte menneskenatur.  Den erfaringsbaserte visdom gjennom årtusener bekrefter at slik må det være.  Den promiskuøse livsstil strider mot vår egen natur </w:t>
      </w:r>
      <w:r w:rsidR="0041330D">
        <w:t xml:space="preserve">som kjønn </w:t>
      </w:r>
      <w:r>
        <w:t xml:space="preserve">og </w:t>
      </w:r>
      <w:r w:rsidR="0041330D">
        <w:t xml:space="preserve">mot </w:t>
      </w:r>
      <w:r>
        <w:t>samfunnets grunnvilkår.  Den</w:t>
      </w:r>
      <w:r w:rsidR="00223CCE">
        <w:t xml:space="preserve"> seksualliberale livsstil </w:t>
      </w:r>
      <w:r>
        <w:t xml:space="preserve">er også byrdefull for </w:t>
      </w:r>
      <w:r w:rsidR="00223CCE">
        <w:t xml:space="preserve">den </w:t>
      </w:r>
      <w:r>
        <w:t>som sliter med kjønnsdrift på avveie</w:t>
      </w:r>
      <w:r w:rsidR="00223CCE">
        <w:t xml:space="preserve">.  </w:t>
      </w:r>
    </w:p>
    <w:p w:rsidR="00183978" w:rsidRDefault="00183978" w:rsidP="00245489">
      <w:pPr>
        <w:pStyle w:val="Excurs0"/>
      </w:pPr>
      <w:r>
        <w:t xml:space="preserve">Ekteskapet mellom en mann og en kvinne er </w:t>
      </w:r>
      <w:r w:rsidR="00223CCE">
        <w:t xml:space="preserve">den </w:t>
      </w:r>
      <w:r w:rsidRPr="00223CCE">
        <w:t>eneste</w:t>
      </w:r>
      <w:r>
        <w:t xml:space="preserve"> skapergitte ramme om seksuallivet.  Gud har ikke gitt menneskene frihet til å </w:t>
      </w:r>
      <w:r>
        <w:rPr>
          <w:i/>
          <w:iCs/>
        </w:rPr>
        <w:t>velge</w:t>
      </w:r>
      <w:r>
        <w:t xml:space="preserve"> mellom ”samlivs</w:t>
      </w:r>
      <w:r>
        <w:rPr>
          <w:i/>
          <w:iCs/>
        </w:rPr>
        <w:t>former</w:t>
      </w:r>
      <w:r>
        <w:t xml:space="preserve">”, eller </w:t>
      </w:r>
      <w:r>
        <w:rPr>
          <w:i/>
          <w:iCs/>
        </w:rPr>
        <w:t>rangere</w:t>
      </w:r>
      <w:r>
        <w:t xml:space="preserve"> mellom ekteskapet som ”den beste samlivsform” blant ”mindreverdige”</w:t>
      </w:r>
      <w:r w:rsidR="00223CCE">
        <w:t xml:space="preserve"> fo</w:t>
      </w:r>
      <w:r w:rsidR="00E6202F">
        <w:t>r</w:t>
      </w:r>
      <w:r w:rsidR="00223CCE">
        <w:t>mer</w:t>
      </w:r>
      <w:r>
        <w:t xml:space="preserve">.  Slik språkbruk tilslører </w:t>
      </w:r>
      <w:r w:rsidR="00223CCE">
        <w:t xml:space="preserve">(1) </w:t>
      </w:r>
      <w:r>
        <w:t xml:space="preserve">hva Guds Ord sier om den </w:t>
      </w:r>
      <w:r>
        <w:rPr>
          <w:i/>
          <w:iCs/>
        </w:rPr>
        <w:t>gode</w:t>
      </w:r>
      <w:r>
        <w:t xml:space="preserve"> Skaperen og hans ordning til gagn for menneskene, og </w:t>
      </w:r>
      <w:r w:rsidR="00223CCE">
        <w:t xml:space="preserve">(2) </w:t>
      </w:r>
      <w:r>
        <w:t xml:space="preserve">hva Guds ord sier om hor og løsaktighet </w:t>
      </w:r>
      <w:r w:rsidR="00E6202F">
        <w:t xml:space="preserve">som er </w:t>
      </w:r>
      <w:r>
        <w:t xml:space="preserve">til skade for menneskene.  </w:t>
      </w:r>
      <w:r w:rsidR="00223CCE">
        <w:t xml:space="preserve">Guds ord fordømmer </w:t>
      </w:r>
      <w:r w:rsidR="00223CCE">
        <w:rPr>
          <w:i/>
          <w:iCs/>
        </w:rPr>
        <w:t>alle</w:t>
      </w:r>
      <w:r w:rsidR="00223CCE">
        <w:t xml:space="preserve"> former for utenomekteskapelige forbindelser.  </w:t>
      </w:r>
    </w:p>
    <w:p w:rsidR="00BA705C" w:rsidRDefault="00223CCE" w:rsidP="00245489">
      <w:pPr>
        <w:pStyle w:val="Excurs0"/>
      </w:pPr>
      <w:r>
        <w:t xml:space="preserve">Et særlig ansvar påhviler </w:t>
      </w:r>
      <w:r w:rsidR="00BA705C">
        <w:t xml:space="preserve">kirkens utøvere av prekenembetet.  De skal ikke tale filtspråk i vage vendinger, men </w:t>
      </w:r>
      <w:r w:rsidR="00183978">
        <w:t>som Guds ord</w:t>
      </w:r>
      <w:r w:rsidR="00BA705C">
        <w:t xml:space="preserve">.  Da får vi høre </w:t>
      </w:r>
      <w:r w:rsidR="00183978">
        <w:t>Guds gode skapervilje og nidkjærhet for sitt verk</w:t>
      </w:r>
      <w:r w:rsidR="00BA705C">
        <w:t xml:space="preserve">, og bli formant på nytestamentlig vis </w:t>
      </w:r>
      <w:r w:rsidR="00E6202F">
        <w:t>ut fra det faktum at</w:t>
      </w:r>
      <w:r w:rsidR="00BA705C">
        <w:t xml:space="preserve"> vi er alle medsyndere og gjenstand for den onde lyst i vårt innerste.  Guds forsoning med verden i Jesu Kristi død motiverer til forsoning med Gud.  </w:t>
      </w:r>
      <w:r w:rsidR="00183978">
        <w:t>Synd</w:t>
      </w:r>
      <w:r w:rsidR="00BA705C">
        <w:t xml:space="preserve">enes forlatelse i Jesu navn oppmuntrer til omvendelse, </w:t>
      </w:r>
      <w:r w:rsidR="00183978">
        <w:t xml:space="preserve">”for himlenes rike er kommet nær”, Mt 4:17.  </w:t>
      </w:r>
    </w:p>
    <w:p w:rsidR="00183978" w:rsidRDefault="00183978" w:rsidP="00245489">
      <w:pPr>
        <w:pStyle w:val="Excurs0"/>
      </w:pPr>
      <w:r>
        <w:t xml:space="preserve">Formaningen forutsetter to ting: (1) Tillit til Ordets Herre og (2) villighet til å dele </w:t>
      </w:r>
      <w:r>
        <w:rPr>
          <w:i/>
          <w:iCs/>
        </w:rPr>
        <w:t>skjebnefellesskap med Guds Ord</w:t>
      </w:r>
      <w:r>
        <w:t>, gitt kirken i og med apostelordets lære fra Skriftens Herre.  Noen erkjenner den onde lyst</w:t>
      </w:r>
      <w:r w:rsidR="00340B29">
        <w:t xml:space="preserve"> i tanker, ord og gjerninger.  Gud er den krenkede part.  </w:t>
      </w:r>
      <w:r>
        <w:t>Andre føler</w:t>
      </w:r>
      <w:r w:rsidR="009134B8">
        <w:t xml:space="preserve"> </w:t>
      </w:r>
      <w:r w:rsidR="009134B8" w:rsidRPr="00754AE0">
        <w:rPr>
          <w:iCs/>
        </w:rPr>
        <w:t>at</w:t>
      </w:r>
      <w:r w:rsidR="009134B8">
        <w:rPr>
          <w:i/>
          <w:iCs/>
        </w:rPr>
        <w:t xml:space="preserve"> de selv </w:t>
      </w:r>
      <w:r w:rsidR="009134B8" w:rsidRPr="00754AE0">
        <w:rPr>
          <w:iCs/>
        </w:rPr>
        <w:t>er krenket</w:t>
      </w:r>
      <w:r>
        <w:t xml:space="preserve"> og går skuffet bort. </w:t>
      </w:r>
    </w:p>
    <w:p w:rsidR="00F961CC" w:rsidRDefault="00183978" w:rsidP="00245489">
      <w:pPr>
        <w:pStyle w:val="Excurs0"/>
      </w:pPr>
      <w:r>
        <w:t>”</w:t>
      </w:r>
      <w:r w:rsidRPr="00220765">
        <w:rPr>
          <w:rStyle w:val="Sterk"/>
        </w:rPr>
        <w:t>Samboerskap</w:t>
      </w:r>
      <w:r>
        <w:t xml:space="preserve">” </w:t>
      </w:r>
    </w:p>
    <w:p w:rsidR="00183978" w:rsidRDefault="00F961CC" w:rsidP="00245489">
      <w:pPr>
        <w:pStyle w:val="Excurs0"/>
      </w:pPr>
      <w:r>
        <w:t xml:space="preserve">Dette </w:t>
      </w:r>
      <w:r w:rsidRPr="00340B29">
        <w:rPr>
          <w:i/>
        </w:rPr>
        <w:t>selvbestemte</w:t>
      </w:r>
      <w:r>
        <w:t xml:space="preserve"> fellesskap </w:t>
      </w:r>
      <w:r w:rsidR="00183978">
        <w:t xml:space="preserve">blir gjerne fremstilt som </w:t>
      </w:r>
      <w:r w:rsidR="00340B29">
        <w:t xml:space="preserve">et </w:t>
      </w:r>
      <w:r w:rsidR="00183978">
        <w:t>ekteskap i privat utgave.  Man taler om et ”forpliktende parforhold”</w:t>
      </w:r>
      <w:r w:rsidR="00340B29">
        <w:t>.  O</w:t>
      </w:r>
      <w:r w:rsidR="00183978">
        <w:t xml:space="preserve">rdbruken tilslører det </w:t>
      </w:r>
      <w:r w:rsidR="00C423CF">
        <w:t xml:space="preserve">det som er reelt, nemlig at man vil </w:t>
      </w:r>
      <w:r w:rsidR="00183978">
        <w:t xml:space="preserve">unngå den offentlig-rettslige forpliktelse ”inntil døden skiller dere”.  Det er tale om en forpliktelse i gode dager, når alt går bra.  Samboerskap omfatter </w:t>
      </w:r>
      <w:r w:rsidR="00183978">
        <w:rPr>
          <w:i/>
          <w:iCs/>
        </w:rPr>
        <w:t>konkubinat</w:t>
      </w:r>
      <w:r w:rsidR="00183978">
        <w:t>, som er kjønnslig omgang mellom to personer, hvorav den ene er avskåret fra å inngå offentlig ekteskap.</w:t>
      </w:r>
    </w:p>
    <w:p w:rsidR="00183978" w:rsidRDefault="00183978" w:rsidP="00245489">
      <w:pPr>
        <w:pStyle w:val="Excurs0"/>
      </w:pPr>
      <w:r>
        <w:t>Samboerskap mangler Skaperens ”sammenføyning”, underkjenner det offentlig inngåtte ekteskap som forpliktende ordning</w:t>
      </w:r>
      <w:r w:rsidR="00340B29">
        <w:t xml:space="preserve"> og </w:t>
      </w:r>
      <w:r>
        <w:t>demonstrerer manglende evne til troskap</w:t>
      </w:r>
      <w:r w:rsidR="00340B29">
        <w:t xml:space="preserve">.  Kort sagt er samboerskap </w:t>
      </w:r>
      <w:r w:rsidR="00C423CF">
        <w:t xml:space="preserve">et </w:t>
      </w:r>
      <w:r>
        <w:t>av mange uttrykk for selvets gudsopprør i den falske frigjøring</w:t>
      </w:r>
      <w:r w:rsidR="00340B29">
        <w:t xml:space="preserve">.  </w:t>
      </w:r>
    </w:p>
    <w:p w:rsidR="00183978" w:rsidRDefault="001236BD" w:rsidP="00245489">
      <w:pPr>
        <w:pStyle w:val="Excurs0"/>
      </w:pPr>
      <w:r>
        <w:t>Såkalt ”ekteskap på prøve”</w:t>
      </w:r>
      <w:r>
        <w:rPr>
          <w:i/>
          <w:iCs/>
        </w:rPr>
        <w:t xml:space="preserve"> </w:t>
      </w:r>
      <w:r>
        <w:t xml:space="preserve">er en selvmotsigelse.  </w:t>
      </w:r>
      <w:r w:rsidR="00183978">
        <w:t xml:space="preserve">Risikoen for samlivsbrudd er høyere blant samboere enn blant ektepar, og konfliktnivået </w:t>
      </w:r>
      <w:r w:rsidR="00340B29">
        <w:t xml:space="preserve">er </w:t>
      </w:r>
      <w:r w:rsidR="00183978">
        <w:t>høyere mellom foreldrene, og mellom barna og foreldrene.  Samboerskap bidrar til at færre barn blir født.  Mødrenes status som eneforsørgere bidrar til å usynliggjøre familiefedrene.  Den</w:t>
      </w:r>
      <w:r w:rsidR="00340B29">
        <w:t xml:space="preserve"> avgjørende innvending er</w:t>
      </w:r>
      <w:r w:rsidR="00183978">
        <w:t xml:space="preserve"> </w:t>
      </w:r>
      <w:r w:rsidR="00183978">
        <w:rPr>
          <w:i/>
          <w:iCs/>
        </w:rPr>
        <w:t>kjærligheten</w:t>
      </w:r>
      <w:r w:rsidR="00340B29">
        <w:rPr>
          <w:i/>
          <w:iCs/>
        </w:rPr>
        <w:t xml:space="preserve">.  </w:t>
      </w:r>
      <w:r>
        <w:t xml:space="preserve">Kjærligheten mellom en mann og en kvinne krever troskap mot den andre uten forbehold.  Kjærligheten </w:t>
      </w:r>
      <w:r w:rsidR="00183978">
        <w:t xml:space="preserve">presser ingen til </w:t>
      </w:r>
      <w:r w:rsidR="00CA7E9B">
        <w:t>aksept</w:t>
      </w:r>
      <w:r w:rsidR="00183978">
        <w:t>, involverer ingen i overtredelsen, og uthuler heller ikke begrepe</w:t>
      </w:r>
      <w:r>
        <w:t xml:space="preserve">ne om </w:t>
      </w:r>
      <w:r w:rsidR="00183978">
        <w:t>troskap og familie</w:t>
      </w:r>
      <w:r w:rsidR="00340B29">
        <w:t xml:space="preserve">.  </w:t>
      </w:r>
      <w:r w:rsidR="00183978">
        <w:t xml:space="preserve">Kjærligheten søker det offentlig avgitte troskapsløfte og innordner seg samfunnets lovgivning til vern om ektefellene. </w:t>
      </w:r>
      <w:r w:rsidR="00340B29">
        <w:t xml:space="preserve"> </w:t>
      </w:r>
    </w:p>
    <w:p w:rsidR="00183978" w:rsidRDefault="00183978" w:rsidP="00245489">
      <w:pPr>
        <w:pStyle w:val="Excurs0"/>
      </w:pPr>
      <w:r>
        <w:t xml:space="preserve">Den falske frigjøring binder mennesket til selvets </w:t>
      </w:r>
      <w:r w:rsidR="001236BD">
        <w:t xml:space="preserve">tilfredsstillelse.  </w:t>
      </w:r>
      <w:r>
        <w:t xml:space="preserve">Følgene er omfattende og illustrerer budets aktualitet i forhold til Gud og vår neste.  Ingen kan unndra seg disse grunnrelasjoner.  </w:t>
      </w:r>
      <w:r w:rsidR="001236BD">
        <w:t xml:space="preserve">Det nøytrale rom fins ikke, for alle </w:t>
      </w:r>
      <w:r>
        <w:t xml:space="preserve">”forkynner” </w:t>
      </w:r>
      <w:r w:rsidR="001236BD">
        <w:t xml:space="preserve">vi </w:t>
      </w:r>
      <w:r>
        <w:t>i ord og gjerning uansett.</w:t>
      </w:r>
    </w:p>
    <w:p w:rsidR="00183978" w:rsidRDefault="00183978" w:rsidP="00245489">
      <w:pPr>
        <w:pStyle w:val="Excurs0"/>
      </w:pPr>
      <w:r w:rsidRPr="00F961CC">
        <w:rPr>
          <w:rStyle w:val="Sterk"/>
        </w:rPr>
        <w:t>Homoseksuelle og lesbiske parforhold</w:t>
      </w:r>
      <w:r>
        <w:t xml:space="preserve"> (i kirkens språkbruk: sodomi).  </w:t>
      </w:r>
    </w:p>
    <w:p w:rsidR="00183978" w:rsidRDefault="00183978" w:rsidP="00245489">
      <w:pPr>
        <w:pStyle w:val="Excurs0"/>
      </w:pPr>
      <w:r>
        <w:t xml:space="preserve">”De homofile” er </w:t>
      </w:r>
      <w:r>
        <w:rPr>
          <w:i/>
          <w:iCs/>
        </w:rPr>
        <w:t>ingen ensartet gruppe</w:t>
      </w:r>
      <w:r>
        <w:t xml:space="preserve">.  Mennesker med homofil, lesbisk eller bifil orientering representerer hver for seg mye mer enn det benevnelsen tilsier og </w:t>
      </w:r>
      <w:r w:rsidR="004C31E8">
        <w:t xml:space="preserve">homoaktivister </w:t>
      </w:r>
      <w:r>
        <w:t xml:space="preserve">gir inntrykk av.  Mange opplever det krenkende å bli omtalt som en av ”dem”.  Noen ønsker hjelp til å forstå sin seksualitet og årsakene til den, eller hjelp til å endre adferd.  Andre lever i ugift stand og bruker sine evner til gagn for andre.  </w:t>
      </w:r>
    </w:p>
    <w:p w:rsidR="005D0C7F" w:rsidRDefault="00183978" w:rsidP="00245489">
      <w:pPr>
        <w:pStyle w:val="Excurs0"/>
      </w:pPr>
      <w:r>
        <w:t xml:space="preserve">Problemets kjerne er </w:t>
      </w:r>
      <w:r>
        <w:rPr>
          <w:i/>
          <w:iCs/>
        </w:rPr>
        <w:t>handlingen</w:t>
      </w:r>
      <w:r>
        <w:t xml:space="preserve"> – den kjønnslige omgang mellom mennesker av samme kjønn.  Den er ”en styggedom” i Guds øyne - destruktiv i sin ufruktbarhet og en hån mot Skaperen.  </w:t>
      </w:r>
      <w:r w:rsidRPr="00766D3F">
        <w:rPr>
          <w:b/>
        </w:rPr>
        <w:t>3 Mos 18:22</w:t>
      </w:r>
      <w:r>
        <w:t xml:space="preserve"> – </w:t>
      </w:r>
      <w:r>
        <w:rPr>
          <w:rFonts w:ascii="Arial Narrow" w:hAnsi="Arial Narrow"/>
          <w:szCs w:val="24"/>
        </w:rPr>
        <w:t>Med en mannlig skal du ikke ha samleie slik som med en kvinne, det er en styggedom</w:t>
      </w:r>
      <w:r>
        <w:t xml:space="preserve"> (jf 20:13).  </w:t>
      </w:r>
    </w:p>
    <w:p w:rsidR="00183978" w:rsidRDefault="00183978" w:rsidP="00245489">
      <w:pPr>
        <w:pStyle w:val="Excurs0"/>
      </w:pPr>
      <w:r>
        <w:t xml:space="preserve">Fra </w:t>
      </w:r>
      <w:r>
        <w:rPr>
          <w:i/>
          <w:iCs/>
        </w:rPr>
        <w:t>antikken</w:t>
      </w:r>
      <w:r>
        <w:t xml:space="preserve"> fins mange vitnesbyrd om homoseksuelle handlinger - mellom menn, og mellom menn og gutter opp til 20 år (</w:t>
      </w:r>
      <w:r w:rsidR="006F27BE">
        <w:t>pederasti</w:t>
      </w:r>
      <w:r>
        <w:t xml:space="preserve">), og mellom kvinner (lesbiske forhold).  Slike forhold var langt fra sosialt akseptert av alle, selv om stabile parforhold fantes og man kjente til såkalt ”medfødt legning” (eks Aristoteles).  Platons dialoger fordømmer </w:t>
      </w:r>
      <w:r w:rsidR="00355AF2">
        <w:t xml:space="preserve">pederasti </w:t>
      </w:r>
      <w:r>
        <w:t xml:space="preserve">som uanstendig og unaturlig.  Lovgivningen gir eksempler på forbud mot homoseksuelle handlinger mellom voksne menn, </w:t>
      </w:r>
      <w:r w:rsidR="00355AF2">
        <w:t xml:space="preserve">f </w:t>
      </w:r>
      <w:r>
        <w:t>eks garnisonene i Spart</w:t>
      </w:r>
      <w:r w:rsidR="001236BD">
        <w:t>a</w:t>
      </w:r>
      <w:r>
        <w:t xml:space="preserve"> og Aten.  </w:t>
      </w:r>
    </w:p>
    <w:p w:rsidR="00183978" w:rsidRDefault="005D0C7F" w:rsidP="00245489">
      <w:pPr>
        <w:pStyle w:val="Excurs0"/>
      </w:pPr>
      <w:r>
        <w:t>A</w:t>
      </w:r>
      <w:r w:rsidR="00183978">
        <w:t xml:space="preserve">posteltidens kristne </w:t>
      </w:r>
      <w:r>
        <w:t xml:space="preserve">visste om menn og kvinner som utførte homoseksuelle </w:t>
      </w:r>
      <w:r w:rsidR="00183978">
        <w:t>handlinger</w:t>
      </w:r>
      <w:r>
        <w:t xml:space="preserve">.  </w:t>
      </w:r>
      <w:r w:rsidR="00183978">
        <w:rPr>
          <w:b/>
        </w:rPr>
        <w:t>Rom 1:26f</w:t>
      </w:r>
      <w:r>
        <w:rPr>
          <w:b/>
        </w:rPr>
        <w:t xml:space="preserve">.  </w:t>
      </w:r>
      <w:r w:rsidR="00183978">
        <w:t xml:space="preserve">Teksten viser til det </w:t>
      </w:r>
      <w:r w:rsidR="00183978">
        <w:rPr>
          <w:i/>
          <w:iCs/>
        </w:rPr>
        <w:t>enkelte menneskes</w:t>
      </w:r>
      <w:r w:rsidR="00183978">
        <w:t xml:space="preserve"> bevisste handlinger (bytte ut, v 26; overgi, v 27), og belyser syndefallets følger for </w:t>
      </w:r>
      <w:r w:rsidR="00183978">
        <w:rPr>
          <w:i/>
          <w:iCs/>
        </w:rPr>
        <w:t>alle</w:t>
      </w:r>
      <w:r w:rsidR="00183978">
        <w:t xml:space="preserve"> mennesker (fra v 18ff).  Utslagene viser seg i </w:t>
      </w:r>
      <w:r>
        <w:t xml:space="preserve">den </w:t>
      </w:r>
      <w:r w:rsidR="00183978">
        <w:t>forvrengt</w:t>
      </w:r>
      <w:r>
        <w:t>e</w:t>
      </w:r>
      <w:r w:rsidR="00183978">
        <w:t xml:space="preserve"> gudsdyrkelse og svikt i den moralske orienteringsevne (v 21, 28).  Syndefordervets mangfoldige livsytringer vitner om menneskenes opprør mot Skaperen, og om hans nidkjære reaksjon (v 24, 26, 28).  </w:t>
      </w:r>
    </w:p>
    <w:p w:rsidR="00183978" w:rsidRDefault="005D0C7F" w:rsidP="00245489">
      <w:pPr>
        <w:pStyle w:val="Excurs0"/>
      </w:pPr>
      <w:r>
        <w:t xml:space="preserve">Lastekatalogen </w:t>
      </w:r>
      <w:r>
        <w:rPr>
          <w:b/>
        </w:rPr>
        <w:t>1 Kor 6:9f</w:t>
      </w:r>
      <w:r>
        <w:t xml:space="preserve"> nevner ”</w:t>
      </w:r>
      <w:r w:rsidRPr="00914879">
        <w:rPr>
          <w:i/>
        </w:rPr>
        <w:t>menn som ligger med menn</w:t>
      </w:r>
      <w:r>
        <w:t xml:space="preserve">” (arsenokoitai).  </w:t>
      </w:r>
      <w:r w:rsidR="00183978">
        <w:t xml:space="preserve">Her benyttes et sammensatt gjerningsord - for første gang bevitnet på gresk - om homoseksuelle handlinger mellom menn (arsen = mann, og koitazein = føre til sengs, ligge med).  Ordets utgangspunkt fins i </w:t>
      </w:r>
      <w:r w:rsidR="00183978">
        <w:rPr>
          <w:i/>
          <w:iCs/>
        </w:rPr>
        <w:t>Hellighetsloven,</w:t>
      </w:r>
      <w:r w:rsidR="00183978">
        <w:t xml:space="preserve"> 3 Mos 18:22 og 20:13, og svarer til den greske oversettelsen (Septuaginta).  </w:t>
      </w:r>
      <w:r w:rsidR="00914879">
        <w:t xml:space="preserve">Ordet </w:t>
      </w:r>
      <w:r>
        <w:t>bør oversettes med ”</w:t>
      </w:r>
      <w:r w:rsidRPr="00914879">
        <w:rPr>
          <w:i/>
        </w:rPr>
        <w:t>de som lar seg utnytte til homoseksuelle og pedofile handlinger</w:t>
      </w:r>
      <w:r>
        <w:t xml:space="preserve">”.  </w:t>
      </w:r>
      <w:r w:rsidR="00183978">
        <w:t>Verken antikkens ordbruk eller Hellighetsloven gir anledning til å innskrenke ordet til pedofili</w:t>
      </w:r>
      <w:r w:rsidR="00914879">
        <w:t xml:space="preserve">.  Det er å </w:t>
      </w:r>
      <w:r w:rsidR="00183978">
        <w:t>ufarliggjøre seksuelle handlinger i strid med Skaperens mål og vilje</w:t>
      </w:r>
      <w:r w:rsidR="00914879">
        <w:t xml:space="preserve"> med </w:t>
      </w:r>
      <w:r w:rsidR="00183978">
        <w:t xml:space="preserve">menneskenes kjønnsbaserte eksistens.  </w:t>
      </w:r>
      <w:r w:rsidR="00183978" w:rsidRPr="00914879">
        <w:t>Jf 1 Tim 1:10</w:t>
      </w:r>
      <w:r w:rsidR="00914879">
        <w:t xml:space="preserve"> (arsenokoitais - </w:t>
      </w:r>
      <w:r w:rsidR="00914879" w:rsidRPr="00312421">
        <w:t xml:space="preserve">homoseksuelle og </w:t>
      </w:r>
      <w:r w:rsidR="004423F3" w:rsidRPr="00312421">
        <w:t>pedofile</w:t>
      </w:r>
      <w:r w:rsidR="00914879" w:rsidRPr="00312421">
        <w:t>)</w:t>
      </w:r>
      <w:r w:rsidR="00183978" w:rsidRPr="00914879">
        <w:t>.</w:t>
      </w:r>
    </w:p>
    <w:p w:rsidR="00F961CC" w:rsidRPr="00220765" w:rsidRDefault="00183978" w:rsidP="00245489">
      <w:pPr>
        <w:pStyle w:val="Excurs0"/>
        <w:rPr>
          <w:rStyle w:val="Sterk"/>
        </w:rPr>
      </w:pPr>
      <w:r w:rsidRPr="00220765">
        <w:rPr>
          <w:rStyle w:val="Sterk"/>
        </w:rPr>
        <w:t>Handlingen fordømmes</w:t>
      </w:r>
    </w:p>
    <w:p w:rsidR="00183978" w:rsidRDefault="00183978" w:rsidP="00245489">
      <w:pPr>
        <w:pStyle w:val="Excurs0"/>
      </w:pPr>
      <w:r>
        <w:t xml:space="preserve">I Bibelen fins ingen fordømmelse av den homoseksuelle </w:t>
      </w:r>
      <w:r w:rsidRPr="00F961CC">
        <w:rPr>
          <w:i/>
        </w:rPr>
        <w:t>tendens</w:t>
      </w:r>
      <w:r>
        <w:t xml:space="preserve"> (følelsesmessig og seksuell tiltrekning til personer av motsatt kjønn).  Legningen er ikke selvvalgt, og for de fleste med denne tendens er den en prøvelse.  Og vel så viktig: </w:t>
      </w:r>
      <w:r>
        <w:rPr>
          <w:i/>
          <w:iCs/>
        </w:rPr>
        <w:t xml:space="preserve">Heller ikke slike </w:t>
      </w:r>
      <w:r>
        <w:t>mennesker</w:t>
      </w:r>
      <w:r>
        <w:rPr>
          <w:i/>
          <w:iCs/>
        </w:rPr>
        <w:t xml:space="preserve"> </w:t>
      </w:r>
      <w:r>
        <w:t xml:space="preserve">er utelukket fra Guds kall til et liv innordnet Guds gode skapervilje.  Og bekjenner de kirkens tro, har </w:t>
      </w:r>
      <w:r>
        <w:rPr>
          <w:i/>
          <w:iCs/>
        </w:rPr>
        <w:t>også de</w:t>
      </w:r>
      <w:r>
        <w:t xml:space="preserve"> et kors å bære, </w:t>
      </w:r>
      <w:r w:rsidR="00F42AAD">
        <w:t xml:space="preserve">en situasjon </w:t>
      </w:r>
      <w:r>
        <w:t xml:space="preserve">som utfordrer medkristne til forbønn og inkluderende fellesskap.  </w:t>
      </w:r>
    </w:p>
    <w:p w:rsidR="00183978" w:rsidRDefault="00183978" w:rsidP="00245489">
      <w:pPr>
        <w:pStyle w:val="Excurs0"/>
      </w:pPr>
      <w:r>
        <w:t xml:space="preserve">Det er handlingene Guds Ord fordømmer.  Det er også tilfellet i skriftene fra de apostoliske fedre (generasjonen etter aposteltiden).  Uten hensyn til statlig lovgivning (legitimering), blir alle former for homoseksuelle parforhold fordømt, fra de groveste til de mest forfinede under </w:t>
      </w:r>
      <w:r w:rsidR="00914879">
        <w:t xml:space="preserve">skinn </w:t>
      </w:r>
      <w:r>
        <w:t>av kristendom ved Herrens bord.  I NT fins da heller ikke det greske ordet for ”</w:t>
      </w:r>
      <w:r w:rsidRPr="00914879">
        <w:rPr>
          <w:i/>
        </w:rPr>
        <w:t>tempelprostituert</w:t>
      </w:r>
      <w:r>
        <w:t>” (hierodoulos).  Aldri er det tale om en adferd som mennesker finner ”naturlig” ved tilvenning.  Unntak fins</w:t>
      </w:r>
      <w:r w:rsidR="00914879">
        <w:t xml:space="preserve"> </w:t>
      </w:r>
      <w:r>
        <w:t xml:space="preserve">ikke.  </w:t>
      </w:r>
    </w:p>
    <w:p w:rsidR="00183978" w:rsidRDefault="00183978" w:rsidP="00245489">
      <w:pPr>
        <w:pStyle w:val="Excurs0"/>
      </w:pPr>
      <w:r>
        <w:t>Det er ingen automatikk mellom Guds skapervilje og selvbestemte handlinger ”av naturen”.  Til det er fornuftens lys altfor svakt til å gi sikker veiledning.  Som regel blir fornuften brukt i den hensikt ”</w:t>
      </w:r>
      <w:r w:rsidRPr="00914879">
        <w:rPr>
          <w:i/>
        </w:rPr>
        <w:t>å få det onde til å synes godt</w:t>
      </w:r>
      <w:r>
        <w:t xml:space="preserve">” (Mika 7:3).  </w:t>
      </w:r>
    </w:p>
    <w:p w:rsidR="00183978" w:rsidRDefault="009B37B7" w:rsidP="00245489">
      <w:pPr>
        <w:pStyle w:val="Excurs0"/>
      </w:pPr>
      <w:r>
        <w:t xml:space="preserve">Par i samkjønnede forhold </w:t>
      </w:r>
      <w:r w:rsidR="00183978">
        <w:t xml:space="preserve"> utgjør en liten minoritet i befolkningen.  Men betrakter vi den menneskelige </w:t>
      </w:r>
      <w:r w:rsidR="00183978">
        <w:rPr>
          <w:i/>
          <w:iCs/>
        </w:rPr>
        <w:t>seksualitet</w:t>
      </w:r>
      <w:r w:rsidR="00183978">
        <w:t xml:space="preserve"> som helhet, fins dragningen til samme kjønn som en blant flere komponenter, og med langt større utbredelse.  Siden den menneskelige seksualitet preger hele vår adferd, er oppgaven todelt: Dels å </w:t>
      </w:r>
      <w:r w:rsidR="00183978">
        <w:rPr>
          <w:i/>
          <w:iCs/>
        </w:rPr>
        <w:t>integrere</w:t>
      </w:r>
      <w:r w:rsidR="00183978">
        <w:t xml:space="preserve"> det erotiske motiv i andre sider ved vår personlighet, dels å </w:t>
      </w:r>
      <w:r w:rsidR="00183978">
        <w:rPr>
          <w:i/>
          <w:iCs/>
        </w:rPr>
        <w:t>innordne</w:t>
      </w:r>
      <w:r w:rsidR="00183978">
        <w:t xml:space="preserve"> vår seksualitet </w:t>
      </w:r>
      <w:r w:rsidR="00914879">
        <w:t xml:space="preserve">i </w:t>
      </w:r>
      <w:r w:rsidR="00183978">
        <w:t xml:space="preserve">overordnede oppgaver og mål av omfattende karakter.  Slik unngår vi å gjøre seksualiteten til det dominerende midtpunkt i våre liv, til plage for oss selv og til skade for </w:t>
      </w:r>
      <w:r w:rsidR="00914879">
        <w:t xml:space="preserve">andre.  </w:t>
      </w:r>
      <w:r w:rsidR="00183978">
        <w:t xml:space="preserve">Når det gjelder det homoseksuelle motiv, består oppgaven i å integrere motivet i forholdet til det annet kjønn. </w:t>
      </w:r>
    </w:p>
    <w:p w:rsidR="00183978" w:rsidRDefault="00183978" w:rsidP="00245489">
      <w:pPr>
        <w:pStyle w:val="Excurs0"/>
      </w:pPr>
      <w:r>
        <w:t xml:space="preserve">En </w:t>
      </w:r>
      <w:r>
        <w:rPr>
          <w:i/>
          <w:iCs/>
        </w:rPr>
        <w:t>påstand</w:t>
      </w:r>
      <w:r w:rsidR="009B37B7">
        <w:rPr>
          <w:i/>
          <w:iCs/>
        </w:rPr>
        <w:t>:</w:t>
      </w:r>
      <w:r>
        <w:rPr>
          <w:i/>
          <w:iCs/>
        </w:rPr>
        <w:t xml:space="preserve"> </w:t>
      </w:r>
      <w:r>
        <w:t>Den heteroseksuelle adferd er en innlært konstruksjon</w:t>
      </w:r>
      <w:r w:rsidR="00914879">
        <w:t xml:space="preserve"> med utspring i </w:t>
      </w:r>
      <w:r>
        <w:t>samfunnets maktforhold.  Påstanden opphever seg selv.  Skulle alt hva vi tenker være kulturbetingede konstruksjoner, må også påstanden være innlært konstruksjon</w:t>
      </w:r>
      <w:r w:rsidR="009B37B7">
        <w:t>,</w:t>
      </w:r>
      <w:r>
        <w:t xml:space="preserve"> en blant uendelig mange kulturvariabler.  </w:t>
      </w:r>
      <w:r w:rsidR="00914879">
        <w:t xml:space="preserve">Man påstår på den ene side at </w:t>
      </w:r>
      <w:r>
        <w:t>kjønnsidentiteter og kjønnsroller er kulturbetingede konstruksjoner</w:t>
      </w:r>
      <w:r w:rsidR="00914879">
        <w:t xml:space="preserve">, på </w:t>
      </w:r>
      <w:r>
        <w:t xml:space="preserve">den annen side krever man statlig legalisering av homoseksuelle parforhold med ekteskapslignende rettigheter.  Det henger ikke på greip.  Tvert imot: Kjønnsidentiteter er ikke </w:t>
      </w:r>
      <w:r>
        <w:rPr>
          <w:i/>
          <w:iCs/>
        </w:rPr>
        <w:t>resultatet</w:t>
      </w:r>
      <w:r>
        <w:t xml:space="preserve"> av en formingsprosess, men </w:t>
      </w:r>
      <w:r>
        <w:rPr>
          <w:i/>
          <w:iCs/>
        </w:rPr>
        <w:t>forutsetning</w:t>
      </w:r>
      <w:r w:rsidR="00914879">
        <w:rPr>
          <w:i/>
          <w:iCs/>
        </w:rPr>
        <w:t>en</w:t>
      </w:r>
      <w:r>
        <w:t xml:space="preserve"> for en formingsprosess som ikke opphever dens forutsetning.  </w:t>
      </w:r>
    </w:p>
    <w:p w:rsidR="00183978" w:rsidRDefault="00183978" w:rsidP="00245489">
      <w:pPr>
        <w:pStyle w:val="Excurs0"/>
      </w:pPr>
      <w:r>
        <w:t xml:space="preserve">Et barn oppfatter tidlig </w:t>
      </w:r>
      <w:r w:rsidR="004C749D">
        <w:t>forskjellen mellom far og mor</w:t>
      </w:r>
      <w:r w:rsidR="00E55CE1">
        <w:t xml:space="preserve"> og </w:t>
      </w:r>
      <w:r>
        <w:t xml:space="preserve">søker forklaring på </w:t>
      </w:r>
      <w:r w:rsidR="004C749D">
        <w:t xml:space="preserve">kjønnenes ulike </w:t>
      </w:r>
      <w:r w:rsidR="00E55CE1">
        <w:t>anatomi</w:t>
      </w:r>
      <w:r w:rsidR="004C749D">
        <w:t xml:space="preserve">.  </w:t>
      </w:r>
      <w:r>
        <w:t>De lærer på naturens vilkår</w:t>
      </w:r>
      <w:r w:rsidR="004C749D">
        <w:t xml:space="preserve"> - </w:t>
      </w:r>
      <w:r>
        <w:t xml:space="preserve">som regel i tidlig alder, hvilken seksuell omgang som svarer til </w:t>
      </w:r>
      <w:r w:rsidR="00C73A03">
        <w:t xml:space="preserve">anatomien, </w:t>
      </w:r>
      <w:r>
        <w:t xml:space="preserve">og hvilken som uttrykker ufornuft.  </w:t>
      </w:r>
      <w:r>
        <w:rPr>
          <w:u w:val="single"/>
        </w:rPr>
        <w:t>Rom 2:14f</w:t>
      </w:r>
      <w:r>
        <w:t xml:space="preserve"> – </w:t>
      </w:r>
      <w:r>
        <w:rPr>
          <w:rFonts w:ascii="Arial Narrow" w:hAnsi="Arial Narrow"/>
        </w:rPr>
        <w:t>Når hedninger, som ikke har loven, av naturen gjør det loven byder, da er disse, som  ikke har loven, seg selv en lov.  De viser at den gjerning som loven krever, er skrevet i deres hjerter.  Om det vitner også deres samvittighet og deres tanker, som innbyrdes anklager dem eller også forsvarer dem</w:t>
      </w:r>
      <w:r>
        <w:t xml:space="preserve">.  Jf 1 Kor 11:14, Ef 2:3. </w:t>
      </w:r>
    </w:p>
    <w:p w:rsidR="00F961CC" w:rsidRPr="00220765" w:rsidRDefault="00183978" w:rsidP="00245489">
      <w:pPr>
        <w:pStyle w:val="Excurs0"/>
        <w:rPr>
          <w:rStyle w:val="Sterk"/>
        </w:rPr>
      </w:pPr>
      <w:r w:rsidRPr="00220765">
        <w:rPr>
          <w:rStyle w:val="Sterk"/>
        </w:rPr>
        <w:t xml:space="preserve">Misbruk av psykiatri og kunnskapssosiologi  </w:t>
      </w:r>
    </w:p>
    <w:p w:rsidR="00183978" w:rsidRDefault="00183978" w:rsidP="00245489">
      <w:pPr>
        <w:pStyle w:val="Excurs0"/>
      </w:pPr>
      <w:r>
        <w:rPr>
          <w:i/>
          <w:iCs/>
        </w:rPr>
        <w:t>En argumentasjonsmåte</w:t>
      </w:r>
      <w:r>
        <w:t xml:space="preserve"> - velkjent fra totalitære regimer, fremstiller motstanderne som moralsk korrupte, eller diagnostiserer dem som mentalt syke (homofob</w:t>
      </w:r>
      <w:r w:rsidR="004C749D">
        <w:t>e</w:t>
      </w:r>
      <w:r>
        <w:t xml:space="preserve">, jf kvinneprestfobi).  Det er en </w:t>
      </w:r>
      <w:r w:rsidR="004C749D">
        <w:t xml:space="preserve">stigmatiserende </w:t>
      </w:r>
      <w:r>
        <w:t>argumentasjon rettet mot personen (ad hominem)</w:t>
      </w:r>
      <w:r w:rsidR="004C749D">
        <w:t xml:space="preserve">.  </w:t>
      </w:r>
      <w:r>
        <w:t xml:space="preserve">Med stor konsekvens blir </w:t>
      </w:r>
      <w:r>
        <w:rPr>
          <w:i/>
          <w:iCs/>
        </w:rPr>
        <w:t>psykiatri</w:t>
      </w:r>
      <w:r>
        <w:t xml:space="preserve"> misbrukt til å behandlet dem deretter (terapeutisk represjon).  </w:t>
      </w:r>
      <w:r w:rsidR="004C749D">
        <w:t xml:space="preserve">Fremgangsmåten tilslører det uholdbare </w:t>
      </w:r>
      <w:r>
        <w:t xml:space="preserve">i eget standpunkt.  </w:t>
      </w:r>
    </w:p>
    <w:p w:rsidR="00183978" w:rsidRDefault="00183978" w:rsidP="00245489">
      <w:pPr>
        <w:pStyle w:val="Excurs0"/>
      </w:pPr>
      <w:r>
        <w:rPr>
          <w:i/>
          <w:iCs/>
        </w:rPr>
        <w:t>En annen argumentasjonsmåte</w:t>
      </w:r>
      <w:r>
        <w:t xml:space="preserve"> tilslører sak</w:t>
      </w:r>
      <w:r w:rsidR="005B4C0F">
        <w:t>s</w:t>
      </w:r>
      <w:r>
        <w:t xml:space="preserve">forhold ved misbruk av </w:t>
      </w:r>
      <w:r>
        <w:rPr>
          <w:i/>
          <w:iCs/>
        </w:rPr>
        <w:t>kunnskapssosiologi</w:t>
      </w:r>
      <w:r>
        <w:t xml:space="preserve"> (i en agnostisk el ateistisk virkelighetsforståelse).  Ved hjelp av forskjønnende ord som ”kjærlighet”, ”forståelse” og ”</w:t>
      </w:r>
      <w:r w:rsidR="008C61DA">
        <w:t>aksept</w:t>
      </w:r>
      <w:r>
        <w:t xml:space="preserve">” unnviker man konfrontasjonen med skadevirkningene og deres rette navn.  Slik unngår man også den moralske prøving, som i siste instans utgår fra Guds ord og sikter mot omvendelse og syndsforlatelse.  </w:t>
      </w:r>
      <w:r w:rsidR="004C749D">
        <w:t xml:space="preserve">Begge argumentasjonsmåter </w:t>
      </w:r>
      <w:r>
        <w:t xml:space="preserve">leder mennesker </w:t>
      </w:r>
      <w:r>
        <w:rPr>
          <w:i/>
          <w:iCs/>
        </w:rPr>
        <w:t>på nihilismens vei</w:t>
      </w:r>
      <w:r>
        <w:t xml:space="preserve">, hvor bare det er sant som føles godt for meg.  Resultatet står i Guds fiendemakters tjeneste.  </w:t>
      </w:r>
    </w:p>
    <w:p w:rsidR="00183978" w:rsidRDefault="00A9516E" w:rsidP="00245489">
      <w:pPr>
        <w:pStyle w:val="Excurs0"/>
      </w:pPr>
      <w:r>
        <w:t xml:space="preserve">Yndlingsidéer </w:t>
      </w:r>
      <w:r w:rsidR="004C749D">
        <w:t>i det sekulær-liberale samfunn f</w:t>
      </w:r>
      <w:r w:rsidR="00183978">
        <w:t>remmer homoseksuelle handlinger og parforhold</w:t>
      </w:r>
      <w:r w:rsidR="004C749D">
        <w:t xml:space="preserve">.  Eksempler: </w:t>
      </w:r>
      <w:r w:rsidR="00183978">
        <w:t>De</w:t>
      </w:r>
      <w:r w:rsidR="004C749D">
        <w:t>t</w:t>
      </w:r>
      <w:r w:rsidR="00183978">
        <w:t xml:space="preserve"> sterke fokus på individets rettigheter og fri</w:t>
      </w:r>
      <w:r>
        <w:t>e</w:t>
      </w:r>
      <w:r w:rsidR="00183978">
        <w:t xml:space="preserve"> utfoldelse, </w:t>
      </w:r>
      <w:r w:rsidR="004C749D">
        <w:t xml:space="preserve">likhets- og </w:t>
      </w:r>
      <w:r>
        <w:t>likestillingsidéer</w:t>
      </w:r>
      <w:r w:rsidR="00183978">
        <w:t>, beundringen for idoler og helter med utsvevende livsstil, overbeskyttende mødre og fraværende fedre, skilte foreldre, seksuel</w:t>
      </w:r>
      <w:r w:rsidR="000568B1">
        <w:t xml:space="preserve">le </w:t>
      </w:r>
      <w:r w:rsidR="00183978">
        <w:t xml:space="preserve">misbruk og pornografi.  </w:t>
      </w:r>
    </w:p>
    <w:p w:rsidR="00183978" w:rsidRDefault="00183978" w:rsidP="00245489">
      <w:pPr>
        <w:pStyle w:val="Excurs0"/>
      </w:pPr>
      <w:r>
        <w:t xml:space="preserve">Når barn begynner å oppleve sin egen seksualitet, faller det naturlig å utforske den sammen med andre av samme kjønn, men over tid orientere seg mot det annet kjønn.  Enkelte blir sittende fast i et homoseksuelt mønster.  Årsakene er mange og komplekse.  Skal man finne tilbake til en kjønnsidentitet i samsvar med sitt kjønn, kreves vilje og innsats over lang tid – og andres hjelp.  Hjelpen består ikke i andres aksept, men hjelp til å komme ut av den forvrengte kjønnsidentitet, og lege gamle arr og bitterhet.         </w:t>
      </w:r>
    </w:p>
    <w:p w:rsidR="00F961CC" w:rsidRDefault="00183978" w:rsidP="00245489">
      <w:pPr>
        <w:pStyle w:val="Excurs0"/>
      </w:pPr>
      <w:r w:rsidRPr="00220765">
        <w:rPr>
          <w:rStyle w:val="Sterk"/>
        </w:rPr>
        <w:t xml:space="preserve">Det </w:t>
      </w:r>
      <w:r w:rsidR="00F961CC" w:rsidRPr="00220765">
        <w:rPr>
          <w:rStyle w:val="Sterk"/>
        </w:rPr>
        <w:t>avgjørende sp</w:t>
      </w:r>
      <w:r w:rsidRPr="00220765">
        <w:rPr>
          <w:rStyle w:val="Sterk"/>
        </w:rPr>
        <w:t>ørsmål</w:t>
      </w:r>
      <w:r>
        <w:t xml:space="preserve"> </w:t>
      </w:r>
    </w:p>
    <w:p w:rsidR="00183978" w:rsidRDefault="00183978" w:rsidP="00245489">
      <w:pPr>
        <w:pStyle w:val="Excurs0"/>
      </w:pPr>
      <w:r>
        <w:t xml:space="preserve">Er mitt liv i samsvar med Guds </w:t>
      </w:r>
      <w:r w:rsidR="000568B1">
        <w:t>gode skapervilje</w:t>
      </w:r>
      <w:r>
        <w:t xml:space="preserve">?  Den grunnleggende lojalitetskonflikt gjelder </w:t>
      </w:r>
      <w:r w:rsidR="000568B1">
        <w:t xml:space="preserve">forholdet til åpenbaringsordets hellige </w:t>
      </w:r>
      <w:r>
        <w:t xml:space="preserve">Gud, 1 Mos 3:1 - </w:t>
      </w:r>
      <w:r>
        <w:rPr>
          <w:rFonts w:ascii="Arial Narrow" w:hAnsi="Arial Narrow"/>
        </w:rPr>
        <w:t>Har Gud virkelig sagt</w:t>
      </w:r>
      <w:r>
        <w:t xml:space="preserve">?  </w:t>
      </w:r>
    </w:p>
    <w:p w:rsidR="00183978" w:rsidRDefault="000568B1" w:rsidP="00245489">
      <w:pPr>
        <w:pStyle w:val="Excurs0"/>
      </w:pPr>
      <w:r>
        <w:t>Samme spørsmål kan overføres til ethvert kirkefellesskap.  Kirken  blir stadig fristet til bekvemme reservasjoner overfor apostelordets lære fra Skriftens Herre.  Man faller for fristelsen med henvisning til omstendighetene og alles beste (allmennytten)</w:t>
      </w:r>
      <w:r w:rsidR="006343BC">
        <w:t xml:space="preserve">, men brudd med apostelordets lære ødelegger kirken og forfører menneskene.  </w:t>
      </w:r>
    </w:p>
    <w:p w:rsidR="00183978" w:rsidRDefault="00183978" w:rsidP="00245489">
      <w:pPr>
        <w:pStyle w:val="Excurs0"/>
      </w:pPr>
      <w:r>
        <w:t xml:space="preserve">Troens svar oppfyller </w:t>
      </w:r>
      <w:r w:rsidRPr="006343BC">
        <w:rPr>
          <w:i/>
        </w:rPr>
        <w:t>det første bud</w:t>
      </w:r>
      <w:r>
        <w:t xml:space="preserve"> – lar åpenbaringsordets Gud være Gud, </w:t>
      </w:r>
      <w:r w:rsidR="006343BC">
        <w:t xml:space="preserve">og bekjenner ham i Guds ordninger med gjerninger som har hans ord og bud for seg.  </w:t>
      </w:r>
      <w:r>
        <w:t>Hvordan det går til, lærer vi av Troen (el trosartiklene</w:t>
      </w:r>
      <w:r w:rsidR="006343BC">
        <w:t>, den andre parten</w:t>
      </w:r>
      <w:r>
        <w:t>).</w:t>
      </w:r>
    </w:p>
    <w:p w:rsidR="00220765" w:rsidRPr="00F96A2C" w:rsidRDefault="00183978" w:rsidP="00245489">
      <w:pPr>
        <w:pStyle w:val="Excurs0"/>
        <w:rPr>
          <w:rStyle w:val="Sterkutheving"/>
        </w:rPr>
      </w:pPr>
      <w:r w:rsidRPr="00F96A2C">
        <w:rPr>
          <w:rStyle w:val="Sterkutheving"/>
        </w:rPr>
        <w:t>Kirkens sjelesorg i seksualetikken</w:t>
      </w:r>
    </w:p>
    <w:p w:rsidR="006343BC" w:rsidRDefault="00183978" w:rsidP="00245489">
      <w:pPr>
        <w:pStyle w:val="Excurs0"/>
      </w:pPr>
      <w:r>
        <w:t xml:space="preserve">Et særlig ansvar påhviler </w:t>
      </w:r>
      <w:r w:rsidR="006343BC">
        <w:t xml:space="preserve">dem som er satt til å utøve det offentlige prekenembete </w:t>
      </w:r>
      <w:r>
        <w:t xml:space="preserve">i kirken: Esek 3:17-19, Jer 1:6-10, Joh 20:21-23.  </w:t>
      </w:r>
    </w:p>
    <w:p w:rsidR="00183978" w:rsidRDefault="006343BC" w:rsidP="00245489">
      <w:pPr>
        <w:pStyle w:val="Excurs0"/>
      </w:pPr>
      <w:r>
        <w:t xml:space="preserve">Når mennesker hører Guds ord forkynt, skjer det alltid noe.  Noen får nåde til å anvende Guds </w:t>
      </w:r>
      <w:r w:rsidR="00821994">
        <w:t xml:space="preserve">forsoningsverk på seg selv og lar seg forlike med Gud og leve forlikt med ham.  Med Kristus til gave, vender de seg </w:t>
      </w:r>
      <w:r w:rsidR="00183978">
        <w:t>bort fra livet under syndens herredømme til livet under Kristi herredømme</w:t>
      </w:r>
      <w:r w:rsidR="00821994">
        <w:t xml:space="preserve">.  I tillit til </w:t>
      </w:r>
      <w:r w:rsidR="00183978">
        <w:t xml:space="preserve">syndenes forlatelse for Kristi skyld, </w:t>
      </w:r>
      <w:r w:rsidR="00821994">
        <w:t>stiller de sine legemer til disposisjon for ham som er Guds gaverettferdighet til alle (</w:t>
      </w:r>
      <w:r w:rsidR="00183978">
        <w:t>Rom 6</w:t>
      </w:r>
      <w:r w:rsidR="00821994">
        <w:t>)</w:t>
      </w:r>
      <w:r w:rsidR="00183978">
        <w:t xml:space="preserve">.  </w:t>
      </w:r>
    </w:p>
    <w:p w:rsidR="00183978" w:rsidRDefault="00183978" w:rsidP="00245489">
      <w:pPr>
        <w:pStyle w:val="Excurs0"/>
      </w:pPr>
      <w:r>
        <w:t xml:space="preserve">Ingen kristen har krav på andres respekt for et liv i åpenbar strid med Guds bud – uansett bud.  Men Gud har heller ikke gitt prekenembetet noe mandat til å handle i Den Hellige Ånds sted, som om syndserkjennelse er et resultat av psykologiske prosesser, underlagt terapeutens kontroll.  Gud er Herren over sitt virksomme Ord.   </w:t>
      </w:r>
    </w:p>
    <w:p w:rsidR="00183978" w:rsidRDefault="00183978" w:rsidP="00245489">
      <w:pPr>
        <w:pStyle w:val="Excurs0"/>
      </w:pPr>
      <w:r>
        <w:t xml:space="preserve">Gud har ikke gitt kirken noe mandat til å endre på hans Ord og tillate hva Gud forbyr.  Her står ufattelig mye på spill, for hvor budet blir underkjent, blir også evangeliet underkjent.  Uten Guds lov og evangelium i deres radikalitet, blir syndenes forlatelse til syndenes tillatelse.  Tilbake står mennesker uten løse- og bindemaktens embete, dvs uten adgang til </w:t>
      </w:r>
      <w:r>
        <w:rPr>
          <w:i/>
          <w:iCs/>
        </w:rPr>
        <w:t>Guds</w:t>
      </w:r>
      <w:r>
        <w:t xml:space="preserve"> sjelesorg, konkret uttrykt i skriftestolen nær Herrens bord.  </w:t>
      </w:r>
    </w:p>
    <w:p w:rsidR="00183978" w:rsidRDefault="00183978" w:rsidP="00245489">
      <w:pPr>
        <w:pStyle w:val="Excurs0"/>
      </w:pPr>
      <w:r>
        <w:t xml:space="preserve">En luthersk prest lar seg normere av den rett utlagte Bibel, gitt kirken i og med det apostoliske ord.  Han søker å utøve løse- og bindemakten med medfølelse og mildhet, i tillit til Den Hellige Ånds gjerning, og uten hensyn til </w:t>
      </w:r>
      <w:r w:rsidR="000B4F5A">
        <w:t>ulike former for synder</w:t>
      </w:r>
      <w:r>
        <w:t xml:space="preserve">, for det er syndere vi </w:t>
      </w:r>
      <w:r>
        <w:rPr>
          <w:b/>
        </w:rPr>
        <w:t>er</w:t>
      </w:r>
      <w:r>
        <w:rPr>
          <w:i/>
          <w:iCs/>
        </w:rPr>
        <w:t xml:space="preserve">.  </w:t>
      </w:r>
      <w:r w:rsidR="00CB18AF">
        <w:rPr>
          <w:iCs/>
        </w:rPr>
        <w:t>Hvor synd er bekjent, tilsier han p</w:t>
      </w:r>
      <w:r>
        <w:t>å Kristi vegne syndenes forlatelse</w:t>
      </w:r>
      <w:r w:rsidR="00CB18AF">
        <w:t xml:space="preserve">.  </w:t>
      </w:r>
      <w:r w:rsidR="00821994">
        <w:t xml:space="preserve">Men er </w:t>
      </w:r>
      <w:r w:rsidR="00CB18AF">
        <w:t xml:space="preserve">den åpenbare synd hverken erkjent eller bekjent, </w:t>
      </w:r>
      <w:r>
        <w:t xml:space="preserve">utsetter </w:t>
      </w:r>
      <w:r w:rsidR="00CB18AF">
        <w:t xml:space="preserve">han </w:t>
      </w:r>
      <w:r>
        <w:t xml:space="preserve">adgangen til Nattverdens sakrament – ikke vilkårlig, men med Guds ord.  </w:t>
      </w:r>
    </w:p>
    <w:p w:rsidR="00183978" w:rsidRDefault="00183978" w:rsidP="00245489">
      <w:pPr>
        <w:pStyle w:val="Excurs0"/>
      </w:pPr>
      <w:r>
        <w:t xml:space="preserve">Evangeliet </w:t>
      </w:r>
      <w:r w:rsidR="00821994">
        <w:t xml:space="preserve">blir offentlig forkynt, men noen tør ikke anvende Guds tilgivelse på seg selv.  Men evangeliet har adresse til den enkelte.  Hjelpen gis i </w:t>
      </w:r>
      <w:r>
        <w:t>det private skriftemål</w:t>
      </w:r>
      <w:r w:rsidR="00821994">
        <w:t xml:space="preserve">.  Her opptrer ikke skriftefaren som terapeut, men som Guds medarbeider </w:t>
      </w:r>
      <w:r w:rsidR="00033771">
        <w:t xml:space="preserve">og tilsier syndenes forlatelse i Jesu Kristi sted.  </w:t>
      </w:r>
    </w:p>
    <w:p w:rsidR="00183978" w:rsidRDefault="00183978" w:rsidP="00245489">
      <w:pPr>
        <w:pStyle w:val="Excurs0"/>
      </w:pPr>
      <w:r>
        <w:t>Den prest eller biskop som velsigner et homoseksuelt/lesbisk parf</w:t>
      </w:r>
      <w:r w:rsidR="00033771">
        <w:t>orhold, misbruker Guds hellige N</w:t>
      </w:r>
      <w:r>
        <w:t xml:space="preserve">avn og legitimerer hor.  De velsigner hva Guds fordømmer og er selv under Guds </w:t>
      </w:r>
      <w:r w:rsidR="00033771">
        <w:t xml:space="preserve">fordømmelse, </w:t>
      </w:r>
      <w:r>
        <w:t xml:space="preserve">1 Kor 5:5.  </w:t>
      </w:r>
    </w:p>
    <w:p w:rsidR="00183978" w:rsidRDefault="00183978" w:rsidP="00245489">
      <w:pPr>
        <w:pStyle w:val="Excurs0"/>
      </w:pPr>
      <w:r>
        <w:t xml:space="preserve">Vi skal ikke stå i kirkefellesskap med slike, Rom 16:17, men be for deres omvendelse, til de tilbakekaller og søker syndenes forlatelse (absolusjon).  </w:t>
      </w:r>
      <w:r>
        <w:rPr>
          <w:rFonts w:ascii="Arial Narrow" w:hAnsi="Arial Narrow"/>
          <w:u w:val="single"/>
        </w:rPr>
        <w:t>1 Tess 4:7</w:t>
      </w:r>
      <w:r>
        <w:rPr>
          <w:rFonts w:ascii="Arial Narrow" w:hAnsi="Arial Narrow"/>
        </w:rPr>
        <w:t xml:space="preserve"> – Gud kalte oss ikke til urenhet, men til helliggjørelse.</w:t>
      </w:r>
      <w:r>
        <w:t xml:space="preserve">   Rom 6:13f. </w:t>
      </w:r>
    </w:p>
    <w:p w:rsidR="00F961CC" w:rsidRDefault="00F961CC" w:rsidP="001B68A0"/>
    <w:p w:rsidR="00183978" w:rsidRDefault="00183978" w:rsidP="00B64488">
      <w:pPr>
        <w:pStyle w:val="Overskrift3"/>
      </w:pPr>
      <w:bookmarkStart w:id="55" w:name="_Toc420088415"/>
      <w:bookmarkStart w:id="56" w:name="_Toc472524339"/>
      <w:r>
        <w:t>Det sjuende bud</w:t>
      </w:r>
      <w:bookmarkEnd w:id="55"/>
      <w:bookmarkEnd w:id="56"/>
    </w:p>
    <w:p w:rsidR="00183978" w:rsidRDefault="00183978" w:rsidP="001B68A0">
      <w:pPr>
        <w:pStyle w:val="katekismevers"/>
      </w:pPr>
      <w:r>
        <w:t>Du skal ikke stjele.</w:t>
      </w:r>
    </w:p>
    <w:p w:rsidR="00183978" w:rsidRDefault="00183978" w:rsidP="001B68A0">
      <w:pPr>
        <w:pStyle w:val="sprsml"/>
      </w:pPr>
      <w:r>
        <w:t>Hva er det?</w:t>
      </w:r>
    </w:p>
    <w:p w:rsidR="00183978" w:rsidRDefault="00183978" w:rsidP="001B68A0">
      <w:pPr>
        <w:pStyle w:val="sprsml"/>
      </w:pPr>
      <w:r>
        <w:t>Vi skal frykte og elske Gud, så vi ikke tar vår nestes penger eller eiendom eller tilvender oss dem med falske varer eller uærlig handel, men hjelper ham å berge sin eiendom og bedre sine kår.</w:t>
      </w:r>
    </w:p>
    <w:p w:rsidR="00183978" w:rsidRDefault="00183978" w:rsidP="006A2451">
      <w:pPr>
        <w:pStyle w:val="avsnitt"/>
      </w:pPr>
    </w:p>
    <w:p w:rsidR="00183978" w:rsidRDefault="00183978" w:rsidP="00590A2B">
      <w:pPr>
        <w:pStyle w:val="katekismesprsml"/>
      </w:pPr>
      <w:r>
        <w:t xml:space="preserve">Hva </w:t>
      </w:r>
      <w:r>
        <w:rPr>
          <w:i/>
          <w:iCs/>
        </w:rPr>
        <w:t>forbyr</w:t>
      </w:r>
      <w:r>
        <w:t xml:space="preserve"> Gud i DET SJUENDE BUD? </w:t>
      </w:r>
    </w:p>
    <w:p w:rsidR="00183978" w:rsidRDefault="00183978" w:rsidP="001B68A0">
      <w:pPr>
        <w:pStyle w:val="answer"/>
      </w:pPr>
      <w:r>
        <w:t>Tyveri og nasking.</w:t>
      </w:r>
    </w:p>
    <w:p w:rsidR="00183978" w:rsidRDefault="00183978" w:rsidP="00590A2B">
      <w:pPr>
        <w:pStyle w:val="bibelhenvisning"/>
      </w:pPr>
      <w:r>
        <w:rPr>
          <w:u w:val="single"/>
        </w:rPr>
        <w:t>Ord 16:8</w:t>
      </w:r>
      <w:r>
        <w:t xml:space="preserve"> – Bedre er lite med rettferdighet, enn stor vinning med urett. (Jf 18:9, 20:17)   </w:t>
      </w:r>
      <w:r>
        <w:rPr>
          <w:u w:val="single"/>
        </w:rPr>
        <w:t>5 Mos 15:11b</w:t>
      </w:r>
      <w:r>
        <w:t xml:space="preserve"> – Du skal lukke opp din hånd for din bror, for de trengende og fattige som du har i ditt land. </w:t>
      </w:r>
      <w:r>
        <w:rPr>
          <w:u w:val="single"/>
        </w:rPr>
        <w:t>Apg 20:35</w:t>
      </w:r>
      <w:r>
        <w:t xml:space="preserve"> – Det er saligere å gi enn å ta.  </w:t>
      </w:r>
      <w:r>
        <w:rPr>
          <w:u w:val="single"/>
        </w:rPr>
        <w:t>Ef 4:28</w:t>
      </w:r>
      <w:r>
        <w:t xml:space="preserve"> – Den som stjal, må ikke stjele lenger, men heller arbeide og gjøre noe godt med sine egne hender, så han kan ha noe å gi dem som trenger det.   </w:t>
      </w:r>
    </w:p>
    <w:p w:rsidR="00183978" w:rsidRDefault="00183978" w:rsidP="001B68A0">
      <w:pPr>
        <w:pStyle w:val="avstikker"/>
      </w:pPr>
      <w:r>
        <w:t xml:space="preserve">Eksempler:  </w:t>
      </w:r>
    </w:p>
    <w:p w:rsidR="00183978" w:rsidRDefault="00183978" w:rsidP="001B68A0">
      <w:pPr>
        <w:pStyle w:val="punktlise"/>
      </w:pPr>
      <w:r>
        <w:t xml:space="preserve">Når man uten lov og mot eierens vilje, tar penger eller eiendeler fra andre.  - </w:t>
      </w:r>
      <w:r>
        <w:rPr>
          <w:i/>
          <w:iCs/>
        </w:rPr>
        <w:t>Akan</w:t>
      </w:r>
      <w:r>
        <w:t xml:space="preserve">, Jos 7:18ff.  - Den utro tjener, Lk 12:42-48.  </w:t>
      </w:r>
    </w:p>
    <w:p w:rsidR="00183978" w:rsidRDefault="00183978" w:rsidP="001B68A0">
      <w:pPr>
        <w:pStyle w:val="punktlise"/>
      </w:pPr>
      <w:r>
        <w:t>Når man tar for høye renter, Esek 22:12f.</w:t>
      </w:r>
    </w:p>
    <w:p w:rsidR="00183978" w:rsidRDefault="00183978" w:rsidP="001B68A0">
      <w:pPr>
        <w:pStyle w:val="punktlise"/>
      </w:pPr>
      <w:r>
        <w:t>Når man lurer noen til å kjøpe til for høy pris, eller selge til for lav pris.</w:t>
      </w:r>
    </w:p>
    <w:p w:rsidR="00183978" w:rsidRDefault="00183978" w:rsidP="00590A2B">
      <w:pPr>
        <w:pStyle w:val="bibelhenvisning"/>
      </w:pPr>
      <w:r>
        <w:rPr>
          <w:u w:val="single"/>
        </w:rPr>
        <w:t>1 Tess 4:6</w:t>
      </w:r>
      <w:r>
        <w:t xml:space="preserve"> – Ingen må bedra eller utnytte sin bror i det han har med ham å gjøre, for Herren er hevner over alt slikt.   </w:t>
      </w:r>
      <w:r>
        <w:rPr>
          <w:i/>
          <w:iCs/>
        </w:rPr>
        <w:t>1 Mos 25:29-33</w:t>
      </w:r>
      <w:r>
        <w:t xml:space="preserve"> (Jakob lurte Esau til å selge sin førstefødselsrett).   </w:t>
      </w:r>
    </w:p>
    <w:p w:rsidR="00183978" w:rsidRDefault="00183978" w:rsidP="001B68A0">
      <w:pPr>
        <w:pStyle w:val="punktlise"/>
      </w:pPr>
      <w:r>
        <w:t>Når man ikke oppgir inntektene sine på ærlig vis og unndrar skatt.</w:t>
      </w:r>
    </w:p>
    <w:p w:rsidR="00183978" w:rsidRDefault="00183978" w:rsidP="00590A2B">
      <w:pPr>
        <w:pStyle w:val="bibelhenvisning"/>
      </w:pPr>
      <w:r>
        <w:rPr>
          <w:u w:val="single"/>
        </w:rPr>
        <w:t>Mt 22:21b</w:t>
      </w:r>
      <w:r>
        <w:t xml:space="preserve"> – Gi da keiseren det som keiserens er, og Gud det som Guds er!   (Rom 13:7)  </w:t>
      </w:r>
    </w:p>
    <w:p w:rsidR="00183978" w:rsidRDefault="00183978" w:rsidP="001B68A0">
      <w:pPr>
        <w:pStyle w:val="punktlise"/>
      </w:pPr>
      <w:r>
        <w:t xml:space="preserve">Når man forsømmer å ofre til menighetens virksomhet.  </w:t>
      </w:r>
    </w:p>
    <w:p w:rsidR="00183978" w:rsidRDefault="00705DA2" w:rsidP="00590A2B">
      <w:pPr>
        <w:pStyle w:val="bibelhenvisning"/>
      </w:pPr>
      <w:r>
        <w:t xml:space="preserve">Mal 3:8f:  </w:t>
      </w:r>
      <w:r w:rsidR="00183978">
        <w:t xml:space="preserve">Gud sa til folket at det stjal fra ham, og oppfordret dem til å endre adferd for at han kunne velsigne dem.    </w:t>
      </w:r>
    </w:p>
    <w:p w:rsidR="00183978" w:rsidRDefault="00183978" w:rsidP="001B68A0">
      <w:pPr>
        <w:pStyle w:val="punktlise"/>
      </w:pPr>
      <w:r>
        <w:t>Når man sluntrer unna arbeidet sitt (øyentjeneste), Ef 6:6.</w:t>
      </w:r>
    </w:p>
    <w:p w:rsidR="00183978" w:rsidRDefault="00183978" w:rsidP="001B68A0">
      <w:pPr>
        <w:pStyle w:val="punktlise"/>
      </w:pPr>
      <w:r>
        <w:t>Når man ikke betaler ansatte den lønn de er verdt.</w:t>
      </w:r>
    </w:p>
    <w:p w:rsidR="00183978" w:rsidRDefault="00183978" w:rsidP="00590A2B">
      <w:pPr>
        <w:pStyle w:val="bibelhenvisning"/>
      </w:pPr>
      <w:r>
        <w:rPr>
          <w:u w:val="single"/>
        </w:rPr>
        <w:t>Jak 5:4</w:t>
      </w:r>
      <w:r>
        <w:t xml:space="preserve"> – Se, lønnen som dere har holdt tilbake fra de arbeidere som har skåret åkrene deres, den roper, og ropene fra høstfolkene er nådd fram til Herren Sebaots ører.   </w:t>
      </w:r>
    </w:p>
    <w:p w:rsidR="00183978" w:rsidRDefault="00183978" w:rsidP="001B68A0">
      <w:pPr>
        <w:pStyle w:val="punktlise"/>
      </w:pPr>
      <w:r>
        <w:t>Når man beholder lånte ting, eller ting som andre har mistet.  Rom 13:7f.</w:t>
      </w:r>
    </w:p>
    <w:p w:rsidR="00183978" w:rsidRDefault="00183978" w:rsidP="001B68A0">
      <w:pPr>
        <w:pStyle w:val="punktlise"/>
      </w:pPr>
      <w:r>
        <w:t>Når man unnlater å hjelpe den som er i nød.  Jak 2:14-17.</w:t>
      </w:r>
    </w:p>
    <w:p w:rsidR="00183978" w:rsidRDefault="00183978" w:rsidP="001B68A0">
      <w:r>
        <w:rPr>
          <w:b/>
          <w:bCs/>
        </w:rPr>
        <w:t>Eksempler</w:t>
      </w:r>
      <w:r>
        <w:t xml:space="preserve"> på fremgangsmåter i strid med det syvende bud: Å drive opp eiendomspriser til et kunstig høyt nivå, til egen fordel og til skade for andre.  – Tiltak som gjør mennesker til gjeldsslaver (jf Filem 16a).  - Med overlegg skade privat eller offentlig eiendom.  – Bestikkelser (korrupsjon).  - Utnytting av bedriftens goder til privat bruk.  </w:t>
      </w:r>
      <w:r w:rsidR="00E256F0">
        <w:t>–</w:t>
      </w:r>
      <w:r>
        <w:t xml:space="preserve"> Underslag</w:t>
      </w:r>
      <w:r w:rsidR="00E256F0">
        <w:t xml:space="preserve"> og dokumentforfalskning.  </w:t>
      </w:r>
      <w:r>
        <w:t xml:space="preserve">- Sløseri.  </w:t>
      </w:r>
    </w:p>
    <w:p w:rsidR="00183978" w:rsidRDefault="00183978" w:rsidP="00C52B1F">
      <w:pPr>
        <w:pStyle w:val="Anm"/>
      </w:pPr>
      <w:r>
        <w:rPr>
          <w:b/>
          <w:bCs/>
        </w:rPr>
        <w:t>Anm.  Lotteri og hasardspill</w:t>
      </w:r>
      <w:r>
        <w:t xml:space="preserve"> (pokerspill o l) er i og for seg ikke i strid med bud</w:t>
      </w:r>
      <w:r w:rsidR="00E256F0">
        <w:t>et, men blir m</w:t>
      </w:r>
      <w:r>
        <w:t xml:space="preserve">oralsk forkastelig når deltagelsen medfører at </w:t>
      </w:r>
      <w:r w:rsidR="00E256F0">
        <w:t xml:space="preserve">andre </w:t>
      </w:r>
      <w:r>
        <w:t xml:space="preserve">taper hva de trenger for å dekke egne og andres behov.  </w:t>
      </w:r>
    </w:p>
    <w:p w:rsidR="00183978" w:rsidRDefault="00183978" w:rsidP="00C52B1F">
      <w:pPr>
        <w:pStyle w:val="Anm"/>
      </w:pPr>
      <w:r>
        <w:rPr>
          <w:rFonts w:ascii="CG Times" w:hAnsi="CG Times"/>
          <w:b/>
          <w:bCs/>
        </w:rPr>
        <w:t>Eksempler:</w:t>
      </w:r>
      <w:r>
        <w:rPr>
          <w:i/>
          <w:iCs/>
        </w:rPr>
        <w:t xml:space="preserve">  </w:t>
      </w:r>
      <w:r>
        <w:t>Spillegalskap, uhederlige veddemål, juks i kortspill.</w:t>
      </w:r>
    </w:p>
    <w:p w:rsidR="00E256F0" w:rsidRDefault="00E256F0" w:rsidP="006A2451">
      <w:pPr>
        <w:pStyle w:val="Innskuttlinje"/>
      </w:pPr>
    </w:p>
    <w:p w:rsidR="00E256F0" w:rsidRPr="00E256F0" w:rsidRDefault="00183978" w:rsidP="006A2451">
      <w:pPr>
        <w:pStyle w:val="avsnitt"/>
        <w:rPr>
          <w:rStyle w:val="Sterk"/>
        </w:rPr>
      </w:pPr>
      <w:r w:rsidRPr="00E256F0">
        <w:rPr>
          <w:rStyle w:val="Sterk"/>
        </w:rPr>
        <w:t xml:space="preserve">Fra bekjennelsesskriftene (Luther):  </w:t>
      </w:r>
    </w:p>
    <w:p w:rsidR="00183978" w:rsidRDefault="00183978" w:rsidP="006A2451">
      <w:pPr>
        <w:pStyle w:val="avsnitt"/>
      </w:pPr>
      <w:r>
        <w:t xml:space="preserve">Tyveri er ”det vanligste håndverk og største laug på jorden”.  Stortyver burde man kalle ”dem som sitter i høy ære og verdighet og blir titulert høye herrer og gode rettskafne borgere, for disse røver og stjeler under skinn av ærbarhet”. (SK  bud, 228f) </w:t>
      </w:r>
    </w:p>
    <w:p w:rsidR="00E256F0" w:rsidRDefault="00E256F0" w:rsidP="006A2451">
      <w:pPr>
        <w:pStyle w:val="Innskuttlinje"/>
      </w:pPr>
    </w:p>
    <w:p w:rsidR="00183978" w:rsidRDefault="00183978" w:rsidP="00590A2B">
      <w:pPr>
        <w:pStyle w:val="katekismesprsml"/>
      </w:pPr>
      <w:r>
        <w:t>Hvem er den egentlige eier av vårt gods?</w:t>
      </w:r>
    </w:p>
    <w:p w:rsidR="00183978" w:rsidRDefault="00183978" w:rsidP="001B68A0">
      <w:pPr>
        <w:pStyle w:val="answer"/>
      </w:pPr>
      <w:r>
        <w:t>Alt tilhører Skaperen.  Vi forvalter hans gaver og skal gjøre regnskap.</w:t>
      </w:r>
    </w:p>
    <w:p w:rsidR="00183978" w:rsidRPr="00166894" w:rsidRDefault="00183978" w:rsidP="00590A2B">
      <w:pPr>
        <w:pStyle w:val="bibelhenvisning"/>
      </w:pPr>
      <w:r>
        <w:rPr>
          <w:u w:val="single"/>
        </w:rPr>
        <w:t>Sal 24:1</w:t>
      </w:r>
      <w:r>
        <w:t xml:space="preserve"> – Jorden hører Herren til, og alt som fyller den.  </w:t>
      </w:r>
      <w:r>
        <w:rPr>
          <w:u w:val="single"/>
        </w:rPr>
        <w:t>Rom 11:36a</w:t>
      </w:r>
      <w:r>
        <w:t xml:space="preserve"> – Av ham og ved ham og til ham er alle ting (v 35f).  </w:t>
      </w:r>
      <w:r>
        <w:rPr>
          <w:u w:val="single"/>
        </w:rPr>
        <w:t>Job 1:21a</w:t>
      </w:r>
      <w:r>
        <w:t xml:space="preserve"> – Naken kom jeg fra min mors liv, og naken skal jeg vende tilbake.  </w:t>
      </w:r>
      <w:r>
        <w:rPr>
          <w:u w:val="single"/>
        </w:rPr>
        <w:t>Jak 1:17a</w:t>
      </w:r>
      <w:r>
        <w:t xml:space="preserve"> – Hver god gave, og hver fullkommen gave, kommer ovenfra, fra lysenes Fader.  </w:t>
      </w:r>
      <w:r w:rsidRPr="00166894">
        <w:t>(1 Sam 2:7a, Pred 5:18, Hagg 2:9, Lk 12:20.)</w:t>
      </w:r>
    </w:p>
    <w:p w:rsidR="00183978" w:rsidRDefault="00183978" w:rsidP="00590A2B">
      <w:pPr>
        <w:pStyle w:val="bibelhenvisning"/>
      </w:pPr>
      <w:r>
        <w:rPr>
          <w:u w:val="single"/>
        </w:rPr>
        <w:t>5 Mos 8:17f</w:t>
      </w:r>
      <w:r>
        <w:t xml:space="preserve"> – Du skal ikke si i ditt hjerte: “Det er min kraft og min sterke hånd som har skaffet meg denne rikdom”.   Kom Herren, din Gud, i hu!  Det er han som gir deg kraft til</w:t>
      </w:r>
      <w:r w:rsidR="00766D3F">
        <w:t xml:space="preserve"> å vinne rikdom. </w:t>
      </w:r>
      <w:r>
        <w:t xml:space="preserve"> </w:t>
      </w:r>
      <w:r>
        <w:rPr>
          <w:u w:val="single"/>
        </w:rPr>
        <w:t>2 Tess 3:10b-12</w:t>
      </w:r>
      <w:r>
        <w:t xml:space="preserve"> – Om noen ikke vil arbeide, skal han heller ikke ete.  </w:t>
      </w:r>
      <w:r w:rsidR="00766D3F">
        <w:t xml:space="preserve">/…/ </w:t>
      </w:r>
      <w:r>
        <w:t xml:space="preserve">Slike befaler og formaner vi i Herren Kristus Jesus at de i stillhet skal arbeide og ete sitt eget brød.  </w:t>
      </w:r>
      <w:r>
        <w:rPr>
          <w:u w:val="single"/>
        </w:rPr>
        <w:t>Mt 7:11</w:t>
      </w:r>
      <w:r>
        <w:t xml:space="preserve"> – Om dere som er onde, forstår å gi deres barn gode gaver, hvor mye mer skal da ikke deres Fader som er i himmelen, gi det som er godt til dem som ber ham.</w:t>
      </w:r>
    </w:p>
    <w:p w:rsidR="00183978" w:rsidRDefault="00183978" w:rsidP="006A2451">
      <w:pPr>
        <w:pStyle w:val="avsnitt"/>
      </w:pPr>
      <w:r>
        <w:rPr>
          <w:b/>
          <w:bCs/>
        </w:rPr>
        <w:t xml:space="preserve">Eksempler:  </w:t>
      </w:r>
      <w:r>
        <w:rPr>
          <w:i/>
          <w:iCs/>
        </w:rPr>
        <w:t>Abraham</w:t>
      </w:r>
      <w:r>
        <w:t xml:space="preserve"> kjøpte åkeren og grotten i Makpela, 1 Mos 23:16-19.  - </w:t>
      </w:r>
      <w:r>
        <w:rPr>
          <w:i/>
          <w:iCs/>
        </w:rPr>
        <w:t>Jakob</w:t>
      </w:r>
      <w:r>
        <w:t xml:space="preserve"> visste at det han eide, var et resultat av Guds velsignelse over hans arbeid gjennom 20 år, 1 Mos 32:9f, 33:10f.   - </w:t>
      </w:r>
      <w:r>
        <w:rPr>
          <w:i/>
          <w:iCs/>
        </w:rPr>
        <w:t>Job</w:t>
      </w:r>
      <w:r>
        <w:t xml:space="preserve"> erkjente at alt han eide kom fra Gud, Job 1:13-22 (obs v 21: Herren gav og Herren tok.  Herrens navn være lovet).  - </w:t>
      </w:r>
      <w:r>
        <w:rPr>
          <w:i/>
          <w:iCs/>
        </w:rPr>
        <w:t>Nabot</w:t>
      </w:r>
      <w:r>
        <w:t xml:space="preserve"> hadde fått sin vingård gjennom arv, 1 Kong 21:3.  </w:t>
      </w:r>
    </w:p>
    <w:p w:rsidR="00C80AFF" w:rsidRDefault="00C80AFF" w:rsidP="006A2451">
      <w:pPr>
        <w:pStyle w:val="Innskuttlinje"/>
      </w:pPr>
    </w:p>
    <w:p w:rsidR="00344A58" w:rsidRDefault="00183978" w:rsidP="00C52B1F">
      <w:pPr>
        <w:pStyle w:val="Anm"/>
      </w:pPr>
      <w:r w:rsidRPr="00220765">
        <w:rPr>
          <w:rStyle w:val="Sterk"/>
        </w:rPr>
        <w:t>Anm.  Om natur- og miljøvern</w:t>
      </w:r>
      <w:r>
        <w:t xml:space="preserve">.  </w:t>
      </w:r>
    </w:p>
    <w:p w:rsidR="00183978" w:rsidRDefault="00183978" w:rsidP="00C52B1F">
      <w:pPr>
        <w:pStyle w:val="Anm"/>
      </w:pPr>
      <w:r>
        <w:t xml:space="preserve">Dette  bud krever aktelse for </w:t>
      </w:r>
      <w:r>
        <w:rPr>
          <w:i/>
          <w:iCs/>
        </w:rPr>
        <w:t>skaperverkets integritet</w:t>
      </w:r>
      <w:r>
        <w:t xml:space="preserve">, og hensyn til det felles beste og fremtidige generasjoner.  Menneskene er omgitt av mange slags livsvesener, til et vitnesbyrd om Skaperens oppholdende gjerning.  Derfor skal </w:t>
      </w:r>
      <w:r>
        <w:rPr>
          <w:i/>
          <w:iCs/>
        </w:rPr>
        <w:t>dyrene</w:t>
      </w:r>
      <w:r>
        <w:t xml:space="preserve"> omgås med velvilje.  </w:t>
      </w:r>
    </w:p>
    <w:p w:rsidR="00183978" w:rsidRDefault="00183978" w:rsidP="00C52B1F">
      <w:pPr>
        <w:pStyle w:val="Anm"/>
      </w:pPr>
      <w:r>
        <w:t xml:space="preserve">Menneskenes forvalteransvar medfører retten til å bruke dyrene til mat og klær, eller temme dem til bruk i arbeid og fritid.  Men forvaltning gir ingen rett til å ødsle med dyreliv eller påføre dyr lidelser.  Dette forbehold innebærer et rimelighetskrav til medisinske eksperimenter på dyr, med sikte på å helbrede mennesker og spare menneskeliv.  </w:t>
      </w:r>
    </w:p>
    <w:p w:rsidR="00183978" w:rsidRDefault="00183978" w:rsidP="00C52B1F">
      <w:pPr>
        <w:pStyle w:val="Anm"/>
      </w:pPr>
      <w:r>
        <w:t xml:space="preserve">Man kan være glad i dyr, men det er forkastelig å overføre på dyr den hengivenhet og ømhet som vår neste skal ha.  Det kan være gode grunner til dyrehold på hobbybasis, men ikke uten det kritiske spørsmål: Medfører mitt dyrehold sløsing av penger som ellers burde ha gått til å lindre menneskers nød?  </w:t>
      </w:r>
    </w:p>
    <w:p w:rsidR="00C80AFF" w:rsidRDefault="00C80AFF" w:rsidP="006A2451">
      <w:pPr>
        <w:pStyle w:val="Innskuttlinje"/>
      </w:pPr>
    </w:p>
    <w:p w:rsidR="00183978" w:rsidRDefault="00183978" w:rsidP="00590A2B">
      <w:pPr>
        <w:pStyle w:val="katekismesprsml"/>
      </w:pPr>
      <w:r>
        <w:t xml:space="preserve">Hva </w:t>
      </w:r>
      <w:r>
        <w:rPr>
          <w:i/>
          <w:iCs/>
        </w:rPr>
        <w:t>befaler</w:t>
      </w:r>
      <w:r>
        <w:t xml:space="preserve"> Gud i det  sjuende bud?</w:t>
      </w:r>
    </w:p>
    <w:p w:rsidR="00183978" w:rsidRDefault="00183978" w:rsidP="001B68A0">
      <w:pPr>
        <w:pStyle w:val="answer"/>
      </w:pPr>
      <w:r>
        <w:t>Vi skal hjelpe vår neste til å berge sin eiendom og bedre sine kår.</w:t>
      </w:r>
    </w:p>
    <w:p w:rsidR="00183978" w:rsidRDefault="00183978" w:rsidP="00590A2B">
      <w:pPr>
        <w:pStyle w:val="bibelhenvisning"/>
      </w:pPr>
      <w:r>
        <w:rPr>
          <w:u w:val="single"/>
        </w:rPr>
        <w:t>Kol 3:22f</w:t>
      </w:r>
      <w:r>
        <w:t xml:space="preserve"> – Dere tjenere: Vær lydige mot deres jordiske herrer i alle ting, ikke med øyentjeneste for å gjøre mennesker til lags, men av et oppriktig hjerte, i ærefrykt for Herren.  Det dere gjør, gjør det av hjertet, som for Herren og ikke for mennesker.  </w:t>
      </w:r>
    </w:p>
    <w:p w:rsidR="00183978" w:rsidRDefault="00183978" w:rsidP="00590A2B">
      <w:pPr>
        <w:pStyle w:val="bibelhenvisning"/>
      </w:pPr>
      <w:r>
        <w:rPr>
          <w:u w:val="single"/>
        </w:rPr>
        <w:t xml:space="preserve">Ord 11:25 </w:t>
      </w:r>
      <w:r>
        <w:t xml:space="preserve">– Den som sprer velsignelse, skal trives.  </w:t>
      </w:r>
      <w:r>
        <w:rPr>
          <w:u w:val="single"/>
        </w:rPr>
        <w:t>1 Kor 10:24</w:t>
      </w:r>
      <w:r>
        <w:t xml:space="preserve"> – Ingen skal søke sitt eget beste, men den andres.  </w:t>
      </w:r>
    </w:p>
    <w:p w:rsidR="00183978" w:rsidRDefault="00183978" w:rsidP="006A2451">
      <w:pPr>
        <w:pStyle w:val="avsnitt"/>
      </w:pPr>
      <w:r>
        <w:rPr>
          <w:b/>
          <w:bCs/>
        </w:rPr>
        <w:t xml:space="preserve">Eksempler:  </w:t>
      </w:r>
      <w:r>
        <w:rPr>
          <w:i/>
          <w:iCs/>
        </w:rPr>
        <w:t>Abrahams</w:t>
      </w:r>
      <w:r>
        <w:t xml:space="preserve"> raushet overfor Lot, med fare for sitt eget liv, 1 Mos 13:5-12, 14:12-16.  - </w:t>
      </w:r>
      <w:r>
        <w:rPr>
          <w:i/>
          <w:iCs/>
        </w:rPr>
        <w:t>Josef og Daniel</w:t>
      </w:r>
      <w:r>
        <w:t xml:space="preserve"> var trofaste arbeidere, 1 Mos 39:2-6, 20-23, Dan 6:1-4.  </w:t>
      </w:r>
    </w:p>
    <w:p w:rsidR="00183978" w:rsidRDefault="00183978" w:rsidP="00590A2B">
      <w:pPr>
        <w:pStyle w:val="katekismesprsml"/>
      </w:pPr>
      <w:r>
        <w:t>Hvordan vil Gud at vi skal bruke våre eiendeler for vår neste?</w:t>
      </w:r>
    </w:p>
    <w:p w:rsidR="00183978" w:rsidRDefault="00183978" w:rsidP="001B68A0">
      <w:pPr>
        <w:pStyle w:val="answer"/>
      </w:pPr>
      <w:r>
        <w:t>Våre eiendeler skal vi bruke til å forsørge vår familie, gi gaver til trengende, betale den skatt vi skylder staten, og gi gaver regelmessig til kirken.</w:t>
      </w:r>
    </w:p>
    <w:p w:rsidR="00183978" w:rsidRDefault="00183978" w:rsidP="00590A2B">
      <w:pPr>
        <w:pStyle w:val="bibelhenvisning"/>
      </w:pPr>
      <w:r>
        <w:rPr>
          <w:u w:val="single"/>
        </w:rPr>
        <w:t>Sal 24:1</w:t>
      </w:r>
      <w:r>
        <w:t xml:space="preserve"> – Jorden hører Herren til, og alt som fyller den.  </w:t>
      </w:r>
      <w:r>
        <w:rPr>
          <w:u w:val="single"/>
        </w:rPr>
        <w:t>1 Kor 4:2</w:t>
      </w:r>
      <w:r>
        <w:t xml:space="preserve"> – For øvrig venter man ikke annet av forvaltere, enn at man finner en slik en å være tro. </w:t>
      </w:r>
    </w:p>
    <w:p w:rsidR="00183978" w:rsidRDefault="00183978" w:rsidP="00590A2B">
      <w:pPr>
        <w:pStyle w:val="bibelhenvisning"/>
      </w:pPr>
      <w:r>
        <w:rPr>
          <w:u w:val="single"/>
        </w:rPr>
        <w:t>1 Tim 5:8</w:t>
      </w:r>
      <w:r>
        <w:t xml:space="preserve"> –  Om noen ikke sørger for sine egne, og især for sin egen familie, har han fornektet troen og er verre enn den som ikke tror.</w:t>
      </w:r>
    </w:p>
    <w:p w:rsidR="00183978" w:rsidRDefault="00183978" w:rsidP="00590A2B">
      <w:pPr>
        <w:pStyle w:val="bibelhenvisning"/>
      </w:pPr>
      <w:r>
        <w:rPr>
          <w:u w:val="single"/>
        </w:rPr>
        <w:t>1 Joh 3:17</w:t>
      </w:r>
      <w:r>
        <w:t xml:space="preserve"> – Men den som har jordisk gods og ser sin bror lide nød og likevel lukker sitt hjerte for ham, hvordan kan kjærligheten til Gud bli værende i ham?  </w:t>
      </w:r>
      <w:r w:rsidRPr="00766D3F">
        <w:t>Mt 5:42</w:t>
      </w:r>
      <w:r w:rsidR="00766D3F" w:rsidRPr="00766D3F">
        <w:t xml:space="preserve">. </w:t>
      </w:r>
      <w:r w:rsidRPr="00766D3F">
        <w:t xml:space="preserve"> Lk 19:8</w:t>
      </w:r>
      <w:r w:rsidR="00766D3F" w:rsidRPr="00766D3F">
        <w:t>.</w:t>
      </w:r>
      <w:r>
        <w:t xml:space="preserve"> </w:t>
      </w:r>
    </w:p>
    <w:p w:rsidR="00183978" w:rsidRDefault="00183978" w:rsidP="00590A2B">
      <w:pPr>
        <w:pStyle w:val="bibelhenvisning"/>
      </w:pPr>
      <w:r>
        <w:rPr>
          <w:u w:val="single"/>
        </w:rPr>
        <w:t>Rom 13:</w:t>
      </w:r>
      <w:r w:rsidR="00766D3F">
        <w:rPr>
          <w:u w:val="single"/>
        </w:rPr>
        <w:t>7</w:t>
      </w:r>
      <w:r>
        <w:t xml:space="preserve"> –Gi alle det dere skylder dem: Skatt til den dere skylder skatt, toll til den dere skylder toll…</w:t>
      </w:r>
    </w:p>
    <w:p w:rsidR="00183978" w:rsidRDefault="00183978" w:rsidP="00590A2B">
      <w:pPr>
        <w:pStyle w:val="bibelhenvisning"/>
      </w:pPr>
      <w:r>
        <w:rPr>
          <w:u w:val="single"/>
        </w:rPr>
        <w:t>1 Kor 16:2</w:t>
      </w:r>
      <w:r>
        <w:t xml:space="preserve"> – På søndagen i hver uke skal enhver av dere legge noe til side hos seg og spare hva han kan...  </w:t>
      </w:r>
      <w:r>
        <w:rPr>
          <w:u w:val="single"/>
        </w:rPr>
        <w:t>2 Kor 9:7</w:t>
      </w:r>
      <w:r>
        <w:t xml:space="preserve"> –Gud elsker en glad giver.   </w:t>
      </w:r>
    </w:p>
    <w:p w:rsidR="00183978" w:rsidRDefault="00183978" w:rsidP="006A2451">
      <w:pPr>
        <w:pStyle w:val="avsnitt"/>
      </w:pPr>
      <w:r>
        <w:rPr>
          <w:b/>
          <w:bCs/>
        </w:rPr>
        <w:t xml:space="preserve">Eksempler:  </w:t>
      </w:r>
      <w:r>
        <w:t xml:space="preserve">Jesu undervisning om alles forvalteransvar for Guds gaver, Mt 25:14-30.  - Jesu glede over enkens skjerv, Mk 12:41-44.  - </w:t>
      </w:r>
      <w:r>
        <w:rPr>
          <w:i/>
          <w:iCs/>
        </w:rPr>
        <w:t>Om givertjeneste</w:t>
      </w:r>
      <w:r>
        <w:t xml:space="preserve">: Rom 12:13, 15:26f, 1 Kor 16:1-3, 2 Kor 8:1-9, 9:1ff, Ef 3:28, osv.  - Davids godhet mot Mefiboset, 2 Sam 9.  </w:t>
      </w:r>
      <w:r w:rsidR="00344A58">
        <w:t xml:space="preserve">- </w:t>
      </w:r>
      <w:r>
        <w:t xml:space="preserve">Tabita, som var rik på gode gjerninger, Apg 9:36-43.  </w:t>
      </w:r>
    </w:p>
    <w:p w:rsidR="00344A58" w:rsidRDefault="00344A58" w:rsidP="006A2451">
      <w:pPr>
        <w:pStyle w:val="Innskuttlinje"/>
      </w:pPr>
    </w:p>
    <w:p w:rsidR="00344A58" w:rsidRDefault="00183978" w:rsidP="006A2451">
      <w:pPr>
        <w:pStyle w:val="avsnitt"/>
      </w:pPr>
      <w:r w:rsidRPr="00344A58">
        <w:rPr>
          <w:rStyle w:val="Sterk"/>
        </w:rPr>
        <w:t>Til bibelstudium: Om forholdet til vår fattige neste</w:t>
      </w:r>
      <w:r>
        <w:t xml:space="preserve">.  </w:t>
      </w:r>
    </w:p>
    <w:p w:rsidR="00183978" w:rsidRDefault="00183978" w:rsidP="006A2451">
      <w:pPr>
        <w:pStyle w:val="avsnitt"/>
      </w:pPr>
      <w:r>
        <w:t xml:space="preserve">I Bibelen er det tale om både materiell og åndelig fattigdom.  </w:t>
      </w:r>
    </w:p>
    <w:p w:rsidR="00183978" w:rsidRDefault="00183978" w:rsidP="006A2451">
      <w:pPr>
        <w:pStyle w:val="avsnitt"/>
      </w:pPr>
      <w:r>
        <w:t xml:space="preserve">(1) </w:t>
      </w:r>
      <w:r w:rsidRPr="00344A58">
        <w:rPr>
          <w:rStyle w:val="Sterk"/>
        </w:rPr>
        <w:t>Almisser</w:t>
      </w:r>
      <w:r>
        <w:t xml:space="preserve">: Moseloven påla avgifter til fattiges underhold, 5 Mos 14:28f, 15:11 (Joh 12:8), 26:12f.  Det var en plikt å ta hånd om den fattige som ikke lenger var i stand til å hjelpe seg selv, 3 Mos 25:35.  </w:t>
      </w:r>
    </w:p>
    <w:p w:rsidR="00183978" w:rsidRDefault="00183978" w:rsidP="006A2451">
      <w:pPr>
        <w:pStyle w:val="avsnitt"/>
      </w:pPr>
      <w:r>
        <w:t xml:space="preserve">Jesus </w:t>
      </w:r>
      <w:r>
        <w:rPr>
          <w:i/>
          <w:iCs/>
        </w:rPr>
        <w:t>skjerpet</w:t>
      </w:r>
      <w:r>
        <w:t xml:space="preserve"> kravet til også å omfatte hjelperens </w:t>
      </w:r>
      <w:r w:rsidRPr="00344A58">
        <w:rPr>
          <w:i/>
        </w:rPr>
        <w:t>hjertelag</w:t>
      </w:r>
      <w:r>
        <w:t xml:space="preserve">, Mt 6:1-4, Lk 14:12-14, Mk 12:41-44.  Jf 1 Kor 13:3.  Gavens verdi blir vurdert i forhold til giverens midler og den selvoppofrende kjærlighet som måtte ligge bak, Lk 3:11, 11:41.  Budet om nestekjærlighet krever raushet uavhengig av reguleringer og tanke på egen vinning, Mt 5:42, 10:8, jf Jak 2:15f, Am 8:6.  Plikten til arbeid inkluderer den trengende, Ef 4:28.  </w:t>
      </w:r>
    </w:p>
    <w:p w:rsidR="00183978" w:rsidRDefault="00183978" w:rsidP="006A2451">
      <w:pPr>
        <w:pStyle w:val="avsnitt"/>
      </w:pPr>
      <w:r>
        <w:t xml:space="preserve">(2) </w:t>
      </w:r>
      <w:r w:rsidRPr="00344A58">
        <w:rPr>
          <w:rStyle w:val="Sterk"/>
        </w:rPr>
        <w:t>Fattigdom for Gud</w:t>
      </w:r>
      <w:r>
        <w:t xml:space="preserve">.  Guds folk blir i Bibelen beskrevet som </w:t>
      </w:r>
      <w:r w:rsidR="005A72A6">
        <w:t xml:space="preserve">fattig i seg selv, </w:t>
      </w:r>
      <w:r>
        <w:t>elendig, sønderbrutt</w:t>
      </w:r>
      <w:r w:rsidR="005A72A6">
        <w:t>,</w:t>
      </w:r>
      <w:r>
        <w:t xml:space="preserve"> osv.  Slike ord beskriver forholdet til Gud.  </w:t>
      </w:r>
    </w:p>
    <w:p w:rsidR="00183978" w:rsidRDefault="00183978" w:rsidP="006A2451">
      <w:pPr>
        <w:pStyle w:val="avsnitt"/>
      </w:pPr>
      <w:r>
        <w:rPr>
          <w:b/>
          <w:bCs/>
        </w:rPr>
        <w:t>Eksempler:</w:t>
      </w:r>
      <w:r>
        <w:rPr>
          <w:i/>
          <w:iCs/>
        </w:rPr>
        <w:t xml:space="preserve"> </w:t>
      </w:r>
      <w:r>
        <w:t>Jesu saligprisninger, Mt 5:3ff.  D</w:t>
      </w:r>
      <w:r w:rsidR="005A72A6">
        <w:t xml:space="preserve">e som er fattige i seg selv, er </w:t>
      </w:r>
      <w:r>
        <w:t>”elendige” i denne verdens øyne.  Sosialøkonomiske forhold klinger med hvor Israel er beskrevet som et lite folk blant stormaktene, Sal 34:19, 33:7, 51:19, 138:6, Jes 57:15.</w:t>
      </w:r>
    </w:p>
    <w:p w:rsidR="00183978" w:rsidRDefault="00183978" w:rsidP="00590A2B">
      <w:pPr>
        <w:pStyle w:val="katekismesprsml"/>
      </w:pPr>
      <w:r>
        <w:t>Hvordan har Guds Sønn oppfylt det sjuende bud, oss til oppmuntring og eksempel?</w:t>
      </w:r>
    </w:p>
    <w:p w:rsidR="00183978" w:rsidRDefault="00183978" w:rsidP="001B68A0">
      <w:pPr>
        <w:pStyle w:val="answer"/>
      </w:pPr>
      <w:r>
        <w:t>Han kom som den fattige kongen i Jesu ringe skikkelse, for ved sin fattigdom å gjøre oss rike.</w:t>
      </w:r>
    </w:p>
    <w:p w:rsidR="00183978" w:rsidRDefault="00183978" w:rsidP="00590A2B">
      <w:pPr>
        <w:pStyle w:val="bibelhenvisning"/>
      </w:pPr>
      <w:r>
        <w:rPr>
          <w:u w:val="single"/>
        </w:rPr>
        <w:t>2 Kor 8:9</w:t>
      </w:r>
      <w:r>
        <w:t xml:space="preserve"> –</w:t>
      </w:r>
      <w:r w:rsidR="004C250E">
        <w:t xml:space="preserve"> </w:t>
      </w:r>
      <w:r>
        <w:t xml:space="preserve">han som var rik, ble fattig for deres skyld, for at dere ved hans fattigdom skulle bli rike.  </w:t>
      </w:r>
      <w:r>
        <w:rPr>
          <w:u w:val="single"/>
        </w:rPr>
        <w:t>Mt 8:20</w:t>
      </w:r>
      <w:r>
        <w:t xml:space="preserve"> – Menneskesønnen har ikke noe sted</w:t>
      </w:r>
      <w:r w:rsidR="004C250E">
        <w:t xml:space="preserve"> hvor han kan hvile sitt hode. </w:t>
      </w:r>
      <w:r>
        <w:t xml:space="preserve"> </w:t>
      </w:r>
      <w:r>
        <w:rPr>
          <w:u w:val="single"/>
        </w:rPr>
        <w:t>Fil 2:6f</w:t>
      </w:r>
      <w:r>
        <w:t xml:space="preserve"> – Han var i Guds skikkelse, men aktet det ikke for et rov å være Gud lik, men fornedret seg selv og tok en tjeners skikkelse på og ble mennesker lik.  Endog i det ytre fremstod han som et menneske.</w:t>
      </w:r>
    </w:p>
    <w:p w:rsidR="00183978" w:rsidRDefault="00183978" w:rsidP="00590A2B">
      <w:pPr>
        <w:pStyle w:val="bibelhenvisning"/>
      </w:pPr>
      <w:r>
        <w:rPr>
          <w:u w:val="single"/>
        </w:rPr>
        <w:t>Heb 13:15f</w:t>
      </w:r>
      <w:r>
        <w:t xml:space="preserve"> – La oss derfor ved ham alltid frembære lovprisningsoffer til Gud, det er: Frukt av lepper som bekjenner hans Navn.  Og glem ikke å gjøre godt og dele med andre.  Slike offer behager nemlig Gud.  </w:t>
      </w:r>
      <w:r w:rsidR="004C250E">
        <w:rPr>
          <w:u w:val="single"/>
        </w:rPr>
        <w:t>Kol 3:5</w:t>
      </w:r>
      <w:r w:rsidR="004C250E">
        <w:t xml:space="preserve"> – Død derfor /…/ gjerrighet som er avgudsdyrkelse.  </w:t>
      </w:r>
    </w:p>
    <w:p w:rsidR="005A72A6" w:rsidRDefault="005A72A6" w:rsidP="006A2451">
      <w:pPr>
        <w:pStyle w:val="Innskuttlinje"/>
      </w:pPr>
    </w:p>
    <w:p w:rsidR="005A72A6" w:rsidRDefault="007D0066" w:rsidP="006A2451">
      <w:pPr>
        <w:pStyle w:val="avsnitt"/>
      </w:pPr>
      <w:r w:rsidRPr="00220765">
        <w:rPr>
          <w:rStyle w:val="Sterk"/>
        </w:rPr>
        <w:t>Fra bekjennelsesskriftene</w:t>
      </w:r>
      <w:r>
        <w:t>:</w:t>
      </w:r>
      <w:r w:rsidR="00183978">
        <w:t xml:space="preserve">  ”</w:t>
      </w:r>
    </w:p>
    <w:p w:rsidR="00183978" w:rsidRDefault="00183978" w:rsidP="006A2451">
      <w:pPr>
        <w:pStyle w:val="avsnitt"/>
      </w:pPr>
      <w:r>
        <w:t>Foruten vår egen kropp, vår ektefelle og vår jordiske eiendom, har vi en skatt til som er uunnværlig for oss.  Det er vårt gode navn og rykte.  Det er uutholdelig å leve med vanære og forakt over seg fra alle mennesker”, SK De ti bud 255.</w:t>
      </w:r>
    </w:p>
    <w:p w:rsidR="005A72A6" w:rsidRDefault="005A72A6" w:rsidP="006A2451">
      <w:pPr>
        <w:pStyle w:val="Innskuttlinje"/>
      </w:pPr>
    </w:p>
    <w:p w:rsidR="00183978" w:rsidRDefault="00183978" w:rsidP="00772EC7">
      <w:pPr>
        <w:pStyle w:val="Overskrift4"/>
      </w:pPr>
      <w:bookmarkStart w:id="57" w:name="_Toc472524340"/>
      <w:r>
        <w:t>Excurs:  Perspektiver på sosial og økonomisk rettferdighet</w:t>
      </w:r>
      <w:bookmarkEnd w:id="57"/>
    </w:p>
    <w:p w:rsidR="00183978" w:rsidRDefault="00183978" w:rsidP="00245489">
      <w:pPr>
        <w:pStyle w:val="Excurs0"/>
      </w:pPr>
      <w:r w:rsidRPr="005A72A6">
        <w:rPr>
          <w:rStyle w:val="Sterk"/>
        </w:rPr>
        <w:t xml:space="preserve">1. </w:t>
      </w:r>
      <w:r w:rsidR="005A72A6" w:rsidRPr="005A72A6">
        <w:rPr>
          <w:rStyle w:val="Sterk"/>
        </w:rPr>
        <w:t>Den f</w:t>
      </w:r>
      <w:r w:rsidRPr="005A72A6">
        <w:rPr>
          <w:rStyle w:val="Sterk"/>
        </w:rPr>
        <w:t>ordelende, utlignende og legal</w:t>
      </w:r>
      <w:r w:rsidR="00904490">
        <w:rPr>
          <w:rStyle w:val="Sterk"/>
        </w:rPr>
        <w:t>e</w:t>
      </w:r>
      <w:r w:rsidRPr="005A72A6">
        <w:rPr>
          <w:rStyle w:val="Sterk"/>
        </w:rPr>
        <w:t xml:space="preserve"> rettferdighet</w:t>
      </w:r>
      <w:r>
        <w:t xml:space="preserve">  </w:t>
      </w:r>
    </w:p>
    <w:p w:rsidR="00183978" w:rsidRDefault="00183978" w:rsidP="00245489">
      <w:pPr>
        <w:pStyle w:val="Excurs0"/>
      </w:pPr>
      <w:r>
        <w:t xml:space="preserve">I det verdslige liv er spørsmålet om ”rettferdighet” en etisk fordring i mellommenneskelige forhold.  Denne fordring omfatter tre former for rettferdighet:  </w:t>
      </w:r>
    </w:p>
    <w:p w:rsidR="00183978" w:rsidRDefault="00183978" w:rsidP="00245489">
      <w:pPr>
        <w:pStyle w:val="Excurs0"/>
      </w:pPr>
      <w:r>
        <w:t xml:space="preserve">Den </w:t>
      </w:r>
      <w:r>
        <w:rPr>
          <w:i/>
          <w:iCs/>
        </w:rPr>
        <w:t>fordelende</w:t>
      </w:r>
      <w:r>
        <w:t xml:space="preserve"> rettferdighet: Løfter må holdes, og kontrakter likeså, for så vidt som overenskomsten ivaretar partenes rettigheter.  </w:t>
      </w:r>
    </w:p>
    <w:p w:rsidR="00183978" w:rsidRDefault="00183978" w:rsidP="00245489">
      <w:pPr>
        <w:pStyle w:val="Excurs0"/>
      </w:pPr>
      <w:r>
        <w:rPr>
          <w:b/>
        </w:rPr>
        <w:t xml:space="preserve">Eksempler:  </w:t>
      </w:r>
      <w:r>
        <w:t xml:space="preserve">Eiendomsrett, nedbetaling av gjeld, overholdelse av frivillig inngåtte avtaler.  </w:t>
      </w:r>
    </w:p>
    <w:p w:rsidR="00183978" w:rsidRDefault="00183978" w:rsidP="00245489">
      <w:pPr>
        <w:pStyle w:val="Excurs0"/>
      </w:pPr>
      <w:r>
        <w:t xml:space="preserve">Den </w:t>
      </w:r>
      <w:r>
        <w:rPr>
          <w:i/>
          <w:iCs/>
        </w:rPr>
        <w:t>utlignende</w:t>
      </w:r>
      <w:r>
        <w:t xml:space="preserve"> rettferdighet hindrer forfordeling av goder og er forutsetningen for annen rettferdighet.  </w:t>
      </w:r>
    </w:p>
    <w:p w:rsidR="00183978" w:rsidRDefault="00183978" w:rsidP="00245489">
      <w:pPr>
        <w:pStyle w:val="Excurs0"/>
        <w:rPr>
          <w:b/>
        </w:rPr>
      </w:pPr>
      <w:r>
        <w:t xml:space="preserve">Den </w:t>
      </w:r>
      <w:r>
        <w:rPr>
          <w:i/>
          <w:iCs/>
        </w:rPr>
        <w:t xml:space="preserve">legale </w:t>
      </w:r>
      <w:r>
        <w:t xml:space="preserve">rettferdighet regulerer den enkelte borgers skyldighet overfor samfunnet.  </w:t>
      </w:r>
    </w:p>
    <w:p w:rsidR="00183978" w:rsidRDefault="00183978" w:rsidP="00245489">
      <w:pPr>
        <w:pStyle w:val="Excurs0"/>
      </w:pPr>
      <w:r w:rsidRPr="005A72A6">
        <w:rPr>
          <w:rStyle w:val="Sterk"/>
        </w:rPr>
        <w:t>2. Sentrum i det økonomiske og sosiale liv</w:t>
      </w:r>
      <w:r>
        <w:t xml:space="preserve">  </w:t>
      </w:r>
    </w:p>
    <w:p w:rsidR="00183978" w:rsidRDefault="00183978" w:rsidP="00245489">
      <w:pPr>
        <w:pStyle w:val="Excurs0"/>
      </w:pPr>
      <w:r>
        <w:t xml:space="preserve">Budet om nestekjærlighet setter </w:t>
      </w:r>
      <w:r>
        <w:rPr>
          <w:i/>
          <w:iCs/>
        </w:rPr>
        <w:t>mennesket i sentrum</w:t>
      </w:r>
      <w:r>
        <w:t xml:space="preserve">.  Gud skapte denne jord til alles beste, og derfor må det være en overordnet målsetting for det politiske arbeid - nasjonalt og internasjonalt – at skaperverket skal komme alle til gode.  </w:t>
      </w:r>
    </w:p>
    <w:p w:rsidR="00183978" w:rsidRDefault="00183978" w:rsidP="00245489">
      <w:pPr>
        <w:pStyle w:val="Excurs0"/>
      </w:pPr>
      <w:r>
        <w:t xml:space="preserve">Menneskeverdet tilsier at den enkelte besvarer spørsmålet om </w:t>
      </w:r>
      <w:r>
        <w:rPr>
          <w:i/>
          <w:iCs/>
        </w:rPr>
        <w:t>arbeidets verdi</w:t>
      </w:r>
      <w:r>
        <w:t xml:space="preserve">, og at svaret ses i sammenheng med den enkeltes kall og ansvar i skaperverket og i det sosiale fellesskap.  </w:t>
      </w:r>
    </w:p>
    <w:p w:rsidR="00183978" w:rsidRDefault="00183978" w:rsidP="00245489">
      <w:pPr>
        <w:pStyle w:val="Excurs0"/>
      </w:pPr>
      <w:r>
        <w:t xml:space="preserve">Den enkeltes arbeid bør gi utkomme nok til å dekke sine egne og </w:t>
      </w:r>
      <w:r w:rsidR="005A72A6">
        <w:t xml:space="preserve">de </w:t>
      </w:r>
      <w:r>
        <w:t>nærmestes behov (jf Jak 5:1-6), og dertil ta medansvar i det menneskelige fellesskap.  Arbeidet er til for mennesket, ikke mennesket for arbeidet.  Det er menneskets kall å forvalte skaperverket ved bruk av de evner det har fått</w:t>
      </w:r>
      <w:r w:rsidR="005A72A6">
        <w:t>,</w:t>
      </w:r>
      <w:r>
        <w:t xml:space="preserve"> og i innbyrdes samarbeid  med andre.</w:t>
      </w:r>
    </w:p>
    <w:p w:rsidR="00183978" w:rsidRDefault="00183978" w:rsidP="00245489">
      <w:pPr>
        <w:pStyle w:val="Excurs0"/>
      </w:pPr>
      <w:r>
        <w:t xml:space="preserve">Menneskets forvalteransvar medfører retten til økonomiske initiativ innordnet de reguleringer som ivaretar fellesskapets beste.  Ulike økonomiske interesser innebærer konflikter om interessekontroll.  Gjennom forhandlinger må partene søke å redusere konfliktene i form av avtaler som ivaretar hverandres rettigheter og plikter.  </w:t>
      </w:r>
    </w:p>
    <w:p w:rsidR="00183978" w:rsidRDefault="00183978" w:rsidP="00245489">
      <w:pPr>
        <w:pStyle w:val="Excurs0"/>
      </w:pPr>
      <w:r>
        <w:t xml:space="preserve">Det er </w:t>
      </w:r>
      <w:r>
        <w:rPr>
          <w:i/>
          <w:iCs/>
        </w:rPr>
        <w:t>statens oppgave</w:t>
      </w:r>
      <w:r>
        <w:t xml:space="preserve"> å sikre at menneskene får nyte fruktene av sitt arbeid.  Skatter og avgifter bør være tilpasset </w:t>
      </w:r>
      <w:r>
        <w:rPr>
          <w:i/>
          <w:iCs/>
        </w:rPr>
        <w:t>antallet</w:t>
      </w:r>
      <w:r>
        <w:t xml:space="preserve"> personer som lever av samme inntekt, og ikke </w:t>
      </w:r>
      <w:r>
        <w:rPr>
          <w:i/>
          <w:iCs/>
        </w:rPr>
        <w:t>inntektens</w:t>
      </w:r>
      <w:r>
        <w:t xml:space="preserve"> størrelse.  Likeså </w:t>
      </w:r>
      <w:r w:rsidR="00793BD1">
        <w:t xml:space="preserve">bør </w:t>
      </w:r>
      <w:r>
        <w:t xml:space="preserve">skatter og avgifter være tilpasset den ensliges situasjon.  Statens oppgave krever en markedsøkonomi grunnet på enkeltmenneskets friheter og den private eiendomsrettrett, og </w:t>
      </w:r>
      <w:r w:rsidR="00793BD1">
        <w:t xml:space="preserve">dertil </w:t>
      </w:r>
      <w:r>
        <w:t xml:space="preserve">et kontinuerlig arbeid for å sikre stabil pengeverdi og effektive offentlige tjenester. </w:t>
      </w:r>
    </w:p>
    <w:p w:rsidR="00183978" w:rsidRDefault="00C70AF7" w:rsidP="00245489">
      <w:pPr>
        <w:pStyle w:val="Excurs0"/>
      </w:pPr>
      <w:r>
        <w:rPr>
          <w:rStyle w:val="Sterk"/>
        </w:rPr>
        <w:br w:type="page"/>
      </w:r>
      <w:r w:rsidR="00183978" w:rsidRPr="00793BD1">
        <w:rPr>
          <w:rStyle w:val="Sterk"/>
        </w:rPr>
        <w:t>3.  Rike og fattige stater</w:t>
      </w:r>
      <w:r w:rsidR="00183978">
        <w:t xml:space="preserve">  </w:t>
      </w:r>
    </w:p>
    <w:p w:rsidR="00183978" w:rsidRDefault="00183978" w:rsidP="00245489">
      <w:pPr>
        <w:pStyle w:val="Excurs0"/>
      </w:pPr>
      <w:r>
        <w:t xml:space="preserve">Forholdet har flere nivåer i et gjensidig avhengighetsforhold.  Finansieringssystemer til fordel for den svake part må være tilpasset mottagerens muligheter til effektiv utnyttelse.  Rettferdig fordeling av naturgodene er en stående utfordring til omprioritering av verdier og endring av livsstil, især når velstanden stammer fra ressurser som ikke er blitt rettmessig betalt.  </w:t>
      </w:r>
    </w:p>
    <w:p w:rsidR="00183978" w:rsidRDefault="00183978" w:rsidP="00245489">
      <w:pPr>
        <w:pStyle w:val="Excurs0"/>
      </w:pPr>
      <w:r>
        <w:rPr>
          <w:i/>
          <w:iCs/>
        </w:rPr>
        <w:t>Direkte hjelp</w:t>
      </w:r>
      <w:r>
        <w:t xml:space="preserve"> på person- og gruppenivå forutsetter samarbeid med personer og grupper på mottagersiden</w:t>
      </w:r>
      <w:r w:rsidR="00793BD1">
        <w:t xml:space="preserve">.  De gjør </w:t>
      </w:r>
      <w:r>
        <w:t xml:space="preserve">en innsats i akutt nød, eller med det langsiktige mål for øye </w:t>
      </w:r>
      <w:r w:rsidR="00793BD1">
        <w:t>å</w:t>
      </w:r>
      <w:r>
        <w:t xml:space="preserve"> råde bot på skader som skyldes fattigdom.  Bistand må bedre levekårene på en slik måte at den gir positive tilbakemeldinger om arbeidets mening. </w:t>
      </w:r>
    </w:p>
    <w:p w:rsidR="00183978" w:rsidRDefault="00183978" w:rsidP="00245489">
      <w:pPr>
        <w:pStyle w:val="Excurs0"/>
      </w:pPr>
      <w:r>
        <w:t xml:space="preserve">Kirken </w:t>
      </w:r>
      <w:r w:rsidR="004C250E">
        <w:t xml:space="preserve">har ingen gudgitt </w:t>
      </w:r>
      <w:r>
        <w:t xml:space="preserve">samfunnsteori i sitt forhold til staten og det verdslige myndighetsområde.  Det er kirkens oppdrag å forkynne Guds lov og evangelium for menneskene.  Forkynnelsen av Guds skapervilje, slik den er tydeliggjort og skjerpet i Guds åpenbaringsord, innebærer en kritisk vekterfunksjon med øye for krenkelse av menneskeverdet, naturplyndring og lover i strid med Guds bud.  </w:t>
      </w:r>
    </w:p>
    <w:p w:rsidR="00183978" w:rsidRDefault="00183978" w:rsidP="00245489">
      <w:pPr>
        <w:pStyle w:val="Excurs0"/>
      </w:pPr>
      <w:r>
        <w:t>Guds lov og evangelium har adresse til samvittighetene, med kall til omvendelse og tro</w:t>
      </w:r>
      <w:r w:rsidR="00793BD1">
        <w:t xml:space="preserve"> på Guds tilgivelse</w:t>
      </w:r>
      <w:r>
        <w:t xml:space="preserve">.  Slik gir Gud oss mot og håp.  Under syndefallets kår </w:t>
      </w:r>
      <w:r w:rsidR="00793BD1">
        <w:t xml:space="preserve">har menneskene beholdt evnen til å </w:t>
      </w:r>
      <w:r>
        <w:t xml:space="preserve">gjøre gjerninger som har Guds ord og befaling for seg, til nytte og glede for hverandre.  </w:t>
      </w:r>
      <w:r w:rsidR="007E56EB">
        <w:t>Overtredelser, k</w:t>
      </w:r>
      <w:r>
        <w:t>ompromissenes sluttprodukt og manglende evne til å oppfylle Guds hellighetskrav</w:t>
      </w:r>
      <w:r w:rsidR="007E56EB">
        <w:t xml:space="preserve"> aktualiserer bønnen: Gud, miskunne deg</w:t>
      </w:r>
      <w:r>
        <w:t>.</w:t>
      </w:r>
    </w:p>
    <w:p w:rsidR="005A72A6" w:rsidRDefault="005A72A6" w:rsidP="001B68A0">
      <w:bookmarkStart w:id="58" w:name="_Toc420088416"/>
    </w:p>
    <w:p w:rsidR="00183978" w:rsidRDefault="00183978" w:rsidP="00B64488">
      <w:pPr>
        <w:pStyle w:val="Overskrift3"/>
      </w:pPr>
      <w:bookmarkStart w:id="59" w:name="_Toc472524341"/>
      <w:r>
        <w:t xml:space="preserve">Det </w:t>
      </w:r>
      <w:r w:rsidRPr="007D0066">
        <w:rPr>
          <w:rStyle w:val="Sterk"/>
        </w:rPr>
        <w:t xml:space="preserve">åttende </w:t>
      </w:r>
      <w:r>
        <w:t>bud</w:t>
      </w:r>
      <w:bookmarkEnd w:id="58"/>
      <w:bookmarkEnd w:id="59"/>
    </w:p>
    <w:p w:rsidR="00183978" w:rsidRDefault="00183978" w:rsidP="001B68A0">
      <w:pPr>
        <w:pStyle w:val="katekismevers"/>
      </w:pPr>
      <w:r>
        <w:t>Du skal ikke si falskt vitnesbyrd mot din neste.</w:t>
      </w:r>
    </w:p>
    <w:p w:rsidR="00183978" w:rsidRDefault="00183978" w:rsidP="001B68A0">
      <w:pPr>
        <w:pStyle w:val="sprsml"/>
      </w:pPr>
      <w:r>
        <w:t>Hva er det?</w:t>
      </w:r>
    </w:p>
    <w:p w:rsidR="00183978" w:rsidRDefault="00183978" w:rsidP="001B68A0">
      <w:pPr>
        <w:pStyle w:val="sprsml"/>
      </w:pPr>
      <w:r>
        <w:t>Vi skal frykte og elske Gud, så vi ikke lyver på vår neste, forråder ham, baktaler ham eller påfører ham ondt rykte, men unnskylder ham, taler vel om ham og tar alt i beste mening.</w:t>
      </w:r>
    </w:p>
    <w:p w:rsidR="00183978" w:rsidRDefault="00183978" w:rsidP="001B68A0"/>
    <w:p w:rsidR="00183978" w:rsidRDefault="00183978" w:rsidP="00590A2B">
      <w:pPr>
        <w:pStyle w:val="katekismesprsml"/>
      </w:pPr>
      <w:r>
        <w:t>Hva er det Gud verner med det åttende bud?</w:t>
      </w:r>
    </w:p>
    <w:p w:rsidR="00183978" w:rsidRDefault="00183978" w:rsidP="001B68A0">
      <w:pPr>
        <w:pStyle w:val="answer"/>
      </w:pPr>
      <w:r>
        <w:t>Min nestes gode navn og rykte mot falske vitner.</w:t>
      </w:r>
    </w:p>
    <w:p w:rsidR="00183978" w:rsidRDefault="00183978" w:rsidP="00590A2B">
      <w:pPr>
        <w:pStyle w:val="bibelhenvisning"/>
      </w:pPr>
      <w:r>
        <w:rPr>
          <w:u w:val="single"/>
        </w:rPr>
        <w:t>Ord 22:1</w:t>
      </w:r>
      <w:r>
        <w:t xml:space="preserve"> – Et godt navn er mer verdt enn stor rikdom, godt omdømme bedre enn sølv og gull.  </w:t>
      </w:r>
      <w:r>
        <w:rPr>
          <w:u w:val="single"/>
        </w:rPr>
        <w:t>16:28</w:t>
      </w:r>
      <w:r>
        <w:t xml:space="preserve"> – En falsk mann volder trette, og den som baktaler, skiller venn fra venn.  </w:t>
      </w:r>
      <w:r>
        <w:rPr>
          <w:u w:val="single"/>
        </w:rPr>
        <w:t>26:27</w:t>
      </w:r>
      <w:r>
        <w:t xml:space="preserve"> – Den som graver en grav, skal selv falle i den.  (Jf 20:19, 26:21f)  </w:t>
      </w:r>
      <w:r>
        <w:rPr>
          <w:u w:val="single"/>
        </w:rPr>
        <w:t>2 Mos 23:1f</w:t>
      </w:r>
      <w:r>
        <w:t xml:space="preserve"> – Du skal ikke utbre falskt rykte.  Du skal ikke gjøre felles sak med den ugudelige, så du blir et urettferdig vitne.  Du skal ikke følge mengden i det som er ondt.  Og du skal ikke vitne slik i en rettssak at du bøyer deg etter mengden og gjør rett till urett (jf v 1-9). </w:t>
      </w:r>
    </w:p>
    <w:p w:rsidR="00183978" w:rsidRDefault="004C250E" w:rsidP="00590A2B">
      <w:pPr>
        <w:pStyle w:val="bibelhenvisning"/>
      </w:pPr>
      <w:r>
        <w:rPr>
          <w:u w:val="single"/>
        </w:rPr>
        <w:t>Rom 1:29-32</w:t>
      </w:r>
      <w:r>
        <w:t xml:space="preserve"> – De ble fylt med all slags urettferdighet /…/ svik og slarv.  De er baktalere /…/  De kjenner til den guddommelige rettvishet, at de som gjør slikt, er døden verdt.  </w:t>
      </w:r>
      <w:r w:rsidR="00183978">
        <w:rPr>
          <w:u w:val="single"/>
        </w:rPr>
        <w:t>Jak 3:2, 6</w:t>
      </w:r>
      <w:r w:rsidR="00183978">
        <w:t xml:space="preserve"> – Vi feiler alle på mange vis.  Om noen ikke feiler i sin tale, er han en fullkommen mann, i stand til å tøyle hele sitt legeme. /…/ tungen er en ild, en verden av urettferdighet.  Tungen er den av våre lemmer som besmitter hele legemet.  Den antenner skapelsens kretsløp og er selv antent av Gehenna.  </w:t>
      </w:r>
    </w:p>
    <w:p w:rsidR="00183978" w:rsidRDefault="00183978" w:rsidP="001B68A0">
      <w:r>
        <w:t>Budet omfatter alle tungens synder.  Forbudet har særlig den offentlige rettergang for øyet, men forbyr også den sårende karikatur av annerledes tenkende og troende</w:t>
      </w:r>
      <w:r w:rsidR="00C57461">
        <w:t xml:space="preserve">. Det samme gjelder </w:t>
      </w:r>
      <w:r>
        <w:t xml:space="preserve">det vitnesbyrd som forvrenger Guds ord, dømmer rettskafne prester og fremstiller apostelordets etterfølgere som vranglærere, opprørere og separatister.  </w:t>
      </w:r>
    </w:p>
    <w:p w:rsidR="00183978" w:rsidRDefault="00183978" w:rsidP="00590A2B">
      <w:pPr>
        <w:pStyle w:val="katekismesprsml"/>
      </w:pPr>
      <w:r>
        <w:t xml:space="preserve">Hva </w:t>
      </w:r>
      <w:r>
        <w:rPr>
          <w:i/>
          <w:iCs/>
        </w:rPr>
        <w:t>forbyr</w:t>
      </w:r>
      <w:r>
        <w:t xml:space="preserve"> Gud i DET ÅTTENDE BUD?</w:t>
      </w:r>
    </w:p>
    <w:p w:rsidR="00183978" w:rsidRDefault="00183978" w:rsidP="001B68A0">
      <w:pPr>
        <w:pStyle w:val="answer"/>
      </w:pPr>
      <w:r>
        <w:t xml:space="preserve">Gud forbyr å </w:t>
      </w:r>
      <w:r w:rsidR="007E56EB">
        <w:t>vitne falskt om min neste</w:t>
      </w:r>
      <w:r>
        <w:t xml:space="preserve">.  </w:t>
      </w:r>
    </w:p>
    <w:p w:rsidR="00183978" w:rsidRDefault="00183978" w:rsidP="00590A2B">
      <w:pPr>
        <w:pStyle w:val="bibelhenvisning"/>
      </w:pPr>
      <w:r>
        <w:rPr>
          <w:u w:val="single"/>
        </w:rPr>
        <w:t>Ord 10:18</w:t>
      </w:r>
      <w:r>
        <w:t xml:space="preserve"> – Den som skjuler hat, har falske lepper.  Den som farer med sladder, er en dåre.  (Jf  6:12, 11:9, 19:5)  </w:t>
      </w:r>
      <w:r>
        <w:rPr>
          <w:u w:val="single"/>
        </w:rPr>
        <w:t>6:16-19</w:t>
      </w:r>
      <w:r>
        <w:t xml:space="preserve"> – Herren hater /…/ falsk tunge /…/ et hjerte som legger onde planer, føtter som haster til det som er ondt, et falskt vitne som taler løgn, og den som volder strid mellom brødre.  </w:t>
      </w:r>
      <w:r>
        <w:rPr>
          <w:u w:val="single"/>
        </w:rPr>
        <w:t>Joh 8:44</w:t>
      </w:r>
      <w:r>
        <w:t xml:space="preserve"> – Djevelen er en løgner og løgnens far.  </w:t>
      </w:r>
      <w:r>
        <w:rPr>
          <w:u w:val="single"/>
        </w:rPr>
        <w:t>Mt 12:36</w:t>
      </w:r>
      <w:r>
        <w:t xml:space="preserve"> – Men jeg sier dere at for hvert unyttig ord som menneskene taler, skal de avlegge regnskap på dommens dag.  </w:t>
      </w:r>
    </w:p>
    <w:p w:rsidR="00183978" w:rsidRDefault="00183978" w:rsidP="006A2451">
      <w:pPr>
        <w:pStyle w:val="avsnitt"/>
      </w:pPr>
      <w:r>
        <w:rPr>
          <w:b/>
          <w:bCs/>
        </w:rPr>
        <w:t xml:space="preserve">Eksempler: </w:t>
      </w:r>
      <w:r>
        <w:t xml:space="preserve"> Det er alltid </w:t>
      </w:r>
      <w:r>
        <w:rPr>
          <w:i/>
          <w:iCs/>
        </w:rPr>
        <w:t>djevelens</w:t>
      </w:r>
      <w:r>
        <w:t xml:space="preserve"> hensikt å skade Guds Navn og påføre mennesket alt ondt, 1 Mos 3:1-5.  - </w:t>
      </w:r>
      <w:r w:rsidR="00496A7C">
        <w:rPr>
          <w:i/>
          <w:iCs/>
        </w:rPr>
        <w:t>-Fariseerne</w:t>
      </w:r>
      <w:r w:rsidR="00496A7C">
        <w:t xml:space="preserve"> </w:t>
      </w:r>
      <w:r>
        <w:t xml:space="preserve">rådslo med hverandre om hvordan de kunne fange Jesus i ord, Mt 22:15-18.  - </w:t>
      </w:r>
      <w:r>
        <w:rPr>
          <w:i/>
          <w:iCs/>
        </w:rPr>
        <w:t>Judas</w:t>
      </w:r>
      <w:r>
        <w:t xml:space="preserve"> protesterte mot Maria fordi han hadde onde hensikter, Joh 12:1-6.</w:t>
      </w:r>
    </w:p>
    <w:p w:rsidR="007E56EB" w:rsidRDefault="007E56EB" w:rsidP="006A2451">
      <w:pPr>
        <w:pStyle w:val="Innskuttlinje"/>
      </w:pPr>
    </w:p>
    <w:p w:rsidR="007E56EB" w:rsidRDefault="00183978" w:rsidP="006A2451">
      <w:pPr>
        <w:pStyle w:val="avsnitt"/>
      </w:pPr>
      <w:r w:rsidRPr="007E56EB">
        <w:rPr>
          <w:rStyle w:val="Sterk"/>
        </w:rPr>
        <w:t>Bekjennelsesskriftene</w:t>
      </w:r>
      <w:r>
        <w:t xml:space="preserve">: </w:t>
      </w:r>
    </w:p>
    <w:p w:rsidR="00183978" w:rsidRDefault="00183978" w:rsidP="006A2451">
      <w:pPr>
        <w:pStyle w:val="avsnitt"/>
      </w:pPr>
      <w:r>
        <w:t xml:space="preserve">SK De ti bud, 258-264.  ”Det er en alminnelig plage i verden at det så sjelden sitter rettskafne menn i retten”, samme 258.  </w:t>
      </w:r>
    </w:p>
    <w:p w:rsidR="00183978" w:rsidRDefault="00183978" w:rsidP="006A2451">
      <w:pPr>
        <w:pStyle w:val="avsnitt"/>
      </w:pPr>
      <w:r>
        <w:t>Denne verdens mennesker regner det ikke for noen synd, når ”de fordømmer og forfølger sannheten og Guds barn”, samme 262.</w:t>
      </w:r>
    </w:p>
    <w:p w:rsidR="007E56EB" w:rsidRDefault="007E56EB" w:rsidP="006A2451">
      <w:pPr>
        <w:pStyle w:val="Innskuttlinje"/>
      </w:pPr>
    </w:p>
    <w:p w:rsidR="00183978" w:rsidRDefault="00183978" w:rsidP="00590A2B">
      <w:pPr>
        <w:pStyle w:val="katekismesprsml"/>
      </w:pPr>
      <w:r>
        <w:t>Hva vil det si å avgi falskt vitnesbyrd?</w:t>
      </w:r>
    </w:p>
    <w:p w:rsidR="00183978" w:rsidRDefault="00183978" w:rsidP="001B68A0">
      <w:pPr>
        <w:pStyle w:val="answer"/>
      </w:pPr>
      <w:r>
        <w:t>Når et vitne stadfester løgn (mened), og når en dommer dømmer urettferdig.</w:t>
      </w:r>
    </w:p>
    <w:p w:rsidR="00183978" w:rsidRDefault="00183978" w:rsidP="00590A2B">
      <w:pPr>
        <w:pStyle w:val="bibelhenvisning"/>
      </w:pPr>
      <w:r>
        <w:rPr>
          <w:u w:val="single"/>
        </w:rPr>
        <w:t>Ord 25:18</w:t>
      </w:r>
      <w:r>
        <w:t xml:space="preserve"> – Som en hammer og et sverd og en kvass pil er en mann som fører falskt vitnesbyrd mot sin neste.  </w:t>
      </w:r>
      <w:r>
        <w:rPr>
          <w:u w:val="single"/>
        </w:rPr>
        <w:t>17:15</w:t>
      </w:r>
      <w:r>
        <w:t xml:space="preserve"> – Den som frikjenner en ugudelig, og den som domfeller en rettferdig, de er begge to en styggedom for Herren.  Jf 12:17, 24:24.</w:t>
      </w:r>
    </w:p>
    <w:p w:rsidR="00183978" w:rsidRDefault="00183978" w:rsidP="001B68A0">
      <w:r>
        <w:t xml:space="preserve">Vi kan vel kjenne til vår nestes overtredelse, men dømme den skal vi ikke.  Til det trengs en særskilt myndighet.  </w:t>
      </w:r>
    </w:p>
    <w:p w:rsidR="00183978" w:rsidRDefault="00183978" w:rsidP="001B68A0">
      <w:r>
        <w:t xml:space="preserve">Unntak er </w:t>
      </w:r>
      <w:r w:rsidR="004B639A">
        <w:t xml:space="preserve"> foreldrene som utøver </w:t>
      </w:r>
      <w:r>
        <w:t xml:space="preserve">sin foreldrerett, verdslige myndighetspersoner og </w:t>
      </w:r>
      <w:r w:rsidR="004B639A">
        <w:t xml:space="preserve">prester som anvender  </w:t>
      </w:r>
      <w:r>
        <w:t xml:space="preserve">løse- og bindemakten som Kristi voktere ved Herrens bord.   </w:t>
      </w:r>
    </w:p>
    <w:p w:rsidR="00183978" w:rsidRPr="00166894" w:rsidRDefault="00183978" w:rsidP="006A2451">
      <w:pPr>
        <w:pStyle w:val="avsnitt"/>
      </w:pPr>
      <w:r>
        <w:rPr>
          <w:b/>
          <w:bCs/>
        </w:rPr>
        <w:t xml:space="preserve">Eksempler: </w:t>
      </w:r>
      <w:r>
        <w:t xml:space="preserve"> Vitnene mot Nabot, 1 Kg 21:1-16.  - Elis sønner, 1 Sam 2:12-17, 22-36.  - Vitnene mot Jesus, Mt 26:57-68.  </w:t>
      </w:r>
      <w:r w:rsidRPr="00166894">
        <w:t>- Pilatus, Joh 18:28-38, 19:5-16.</w:t>
      </w:r>
    </w:p>
    <w:p w:rsidR="007E56EB" w:rsidRPr="00166894" w:rsidRDefault="007E56EB" w:rsidP="006A2451">
      <w:pPr>
        <w:pStyle w:val="Innskuttlinje"/>
      </w:pPr>
    </w:p>
    <w:p w:rsidR="00183978" w:rsidRDefault="00183978" w:rsidP="00C52B1F">
      <w:pPr>
        <w:pStyle w:val="Anm"/>
      </w:pPr>
      <w:r w:rsidRPr="00166894">
        <w:rPr>
          <w:b/>
          <w:bCs/>
        </w:rPr>
        <w:t>Anm</w:t>
      </w:r>
      <w:r w:rsidRPr="00166894">
        <w:t xml:space="preserve">.  </w:t>
      </w:r>
      <w:r>
        <w:rPr>
          <w:b/>
          <w:bCs/>
        </w:rPr>
        <w:t>Om fri rettshjelp og erstatningskrav</w:t>
      </w:r>
      <w:r>
        <w:t xml:space="preserve">.  Det åttende bud tilsier statlige ordninger for </w:t>
      </w:r>
      <w:r>
        <w:rPr>
          <w:i/>
          <w:iCs/>
        </w:rPr>
        <w:t>fri rettshjelp</w:t>
      </w:r>
      <w:r>
        <w:t xml:space="preserve">.  Til rettsstatens kjennetegn hører ordninger som sikrer tilnærmet lik adgang for borgerne til å få prøvd sin sak for domstolene, især når tvister oppstår på grunn av feil lovanvendelse, eller setter en lovfestet rettighet til side.  </w:t>
      </w:r>
    </w:p>
    <w:p w:rsidR="00183978" w:rsidRDefault="00183978" w:rsidP="00C52B1F">
      <w:pPr>
        <w:pStyle w:val="Anm"/>
      </w:pPr>
      <w:r>
        <w:t xml:space="preserve">Det strider mot det åttende bud å fremme erstatningskrav ved frifinnelse i straffesaker. </w:t>
      </w:r>
    </w:p>
    <w:p w:rsidR="007E56EB" w:rsidRDefault="007E56EB" w:rsidP="006A2451">
      <w:pPr>
        <w:pStyle w:val="Innskuttlinje"/>
      </w:pPr>
    </w:p>
    <w:p w:rsidR="007E56EB" w:rsidRDefault="007D0066" w:rsidP="006A2451">
      <w:pPr>
        <w:pStyle w:val="avsnitt"/>
      </w:pPr>
      <w:r w:rsidRPr="00220765">
        <w:rPr>
          <w:rStyle w:val="Sterk"/>
        </w:rPr>
        <w:t>Fra bekjennelsesskriftene</w:t>
      </w:r>
      <w:r>
        <w:t>:</w:t>
      </w:r>
      <w:r w:rsidR="00183978">
        <w:t xml:space="preserve"> </w:t>
      </w:r>
    </w:p>
    <w:p w:rsidR="00183978" w:rsidRDefault="00183978" w:rsidP="006A2451">
      <w:pPr>
        <w:pStyle w:val="avsnitt"/>
      </w:pPr>
      <w:r>
        <w:t xml:space="preserve">Unntak, </w:t>
      </w:r>
      <w:r w:rsidR="007E56EB">
        <w:t xml:space="preserve">se </w:t>
      </w:r>
      <w:r>
        <w:t>SK De ti bud, 265f.  Ifølge øvrighetens mandat, kan kristne styre embeter, lede rettslige etterforskninger og dømme i saker etter gjeldende lover ”</w:t>
      </w:r>
      <w:r w:rsidRPr="007E56EB">
        <w:rPr>
          <w:i/>
        </w:rPr>
        <w:t>etter retten</w:t>
      </w:r>
      <w:r>
        <w:t xml:space="preserve">”, CA 16:2. </w:t>
      </w:r>
      <w:r>
        <w:rPr>
          <w:i/>
          <w:iCs/>
        </w:rPr>
        <w:t>En dommer</w:t>
      </w:r>
      <w:r>
        <w:t xml:space="preserve"> skal være redelig, klok, vis, modig og fryktløs, </w:t>
      </w:r>
      <w:r w:rsidR="00300F8F">
        <w:t xml:space="preserve">SK De ti bud </w:t>
      </w:r>
      <w:r>
        <w:t>259.  Den som unnlater å dømme, selv om han har fått kall og embete til det, begår en synd like stor som den som dømmer uten myndighet, samme 274.</w:t>
      </w:r>
    </w:p>
    <w:p w:rsidR="00183978" w:rsidRDefault="00183978" w:rsidP="006A2451">
      <w:pPr>
        <w:pStyle w:val="avsnitt"/>
      </w:pPr>
      <w:r>
        <w:t xml:space="preserve">Det er tillatt for kristne </w:t>
      </w:r>
      <w:r>
        <w:rPr>
          <w:bCs/>
          <w:i/>
          <w:iCs/>
        </w:rPr>
        <w:t>å avlegge ed</w:t>
      </w:r>
      <w:r>
        <w:t xml:space="preserve"> når øvrigheten krever det, CA 16:2, jf Apol 16:1, FC Ep 12:15.  Kristus selv sverget, SK De ti bud, 66.  Det annet bud forbyr oss å misbruke Guds Navn til å bekrefte løgn eller annen ugudelighet, uten hensyn til måten det skjer på, eller sverge når det ikke er nødvendig, samme 51f, 65f.  Et løfte skal ikke være et bånd til urettferdighet, CA 28:40, men ha Guds bud for seg, samme 58 (51-59), jf SK De ti bud, 68 (brutt forlovelse).  Gud straffer falsk ed, så det man vinner med løgn og bedrag, renner bort mellom fingrene og aldri kan nytes med glede, samme 67f.</w:t>
      </w:r>
    </w:p>
    <w:p w:rsidR="00183978" w:rsidRDefault="00183978" w:rsidP="006A2451">
      <w:pPr>
        <w:pStyle w:val="avsnitt"/>
      </w:pPr>
      <w:r>
        <w:rPr>
          <w:i/>
          <w:iCs/>
        </w:rPr>
        <w:t xml:space="preserve">Baktalere </w:t>
      </w:r>
      <w:r>
        <w:t xml:space="preserve">tilriver seg Guds dommermyndighet, SK De ti bud, 268.  </w:t>
      </w:r>
    </w:p>
    <w:p w:rsidR="00183978" w:rsidRDefault="00183978" w:rsidP="00590A2B">
      <w:pPr>
        <w:pStyle w:val="katekismesprsml"/>
      </w:pPr>
      <w:r>
        <w:t>Hvordan blir budet overtrådt i dagligtale?</w:t>
      </w:r>
    </w:p>
    <w:p w:rsidR="00183978" w:rsidRDefault="00183978" w:rsidP="001B68A0">
      <w:pPr>
        <w:pStyle w:val="punktlise"/>
      </w:pPr>
      <w:r w:rsidRPr="00300F8F">
        <w:rPr>
          <w:i/>
        </w:rPr>
        <w:t>Med løgn</w:t>
      </w:r>
      <w:r>
        <w:t xml:space="preserve">: Når man lyver eller avsier forhastede dommer om sin neste. </w:t>
      </w:r>
    </w:p>
    <w:p w:rsidR="00183978" w:rsidRDefault="00183978" w:rsidP="00590A2B">
      <w:pPr>
        <w:pStyle w:val="bibelhenvisning"/>
      </w:pPr>
      <w:r>
        <w:rPr>
          <w:u w:val="single"/>
        </w:rPr>
        <w:t>Kol 3:9</w:t>
      </w:r>
      <w:r>
        <w:t xml:space="preserve"> – Lyv ikke på hverandre.  </w:t>
      </w:r>
    </w:p>
    <w:p w:rsidR="00183978" w:rsidRDefault="00183978" w:rsidP="001B68A0">
      <w:pPr>
        <w:pStyle w:val="punktlise"/>
      </w:pPr>
      <w:r w:rsidRPr="00300F8F">
        <w:rPr>
          <w:i/>
        </w:rPr>
        <w:t>Med kalling, mobbing eller bakvaskelse</w:t>
      </w:r>
      <w:r>
        <w:t xml:space="preserve">: Når man snakker ondt </w:t>
      </w:r>
      <w:r>
        <w:rPr>
          <w:i/>
          <w:iCs/>
        </w:rPr>
        <w:t>om</w:t>
      </w:r>
      <w:r>
        <w:t xml:space="preserve"> sin neste og gir opphav til feilaktige oppfatninger om ham, eller direkte </w:t>
      </w:r>
      <w:r>
        <w:rPr>
          <w:i/>
          <w:iCs/>
        </w:rPr>
        <w:t>til</w:t>
      </w:r>
      <w:r>
        <w:t xml:space="preserve"> sin neste med ironiserende og nedsettende ord.</w:t>
      </w:r>
    </w:p>
    <w:p w:rsidR="00183978" w:rsidRDefault="00183978" w:rsidP="00590A2B">
      <w:pPr>
        <w:pStyle w:val="bibelhenvisning"/>
      </w:pPr>
      <w:r>
        <w:rPr>
          <w:u w:val="single"/>
        </w:rPr>
        <w:t>Ord 11:13</w:t>
      </w:r>
      <w:r>
        <w:t xml:space="preserve"> – Den som går omkring og baktaler, åpenbarer hemmeligheter.  </w:t>
      </w:r>
      <w:r>
        <w:rPr>
          <w:u w:val="single"/>
        </w:rPr>
        <w:t>Jak 4:11</w:t>
      </w:r>
      <w:r>
        <w:t xml:space="preserve"> – Baktal ikke hverandre, brødre!</w:t>
      </w:r>
    </w:p>
    <w:p w:rsidR="00183978" w:rsidRDefault="00183978" w:rsidP="001B68A0">
      <w:pPr>
        <w:pStyle w:val="punktlise"/>
      </w:pPr>
      <w:r w:rsidRPr="00300F8F">
        <w:rPr>
          <w:i/>
        </w:rPr>
        <w:t>Med sladder</w:t>
      </w:r>
      <w:r>
        <w:t>: Når man forråder sin neste, ved å fortelle andre hva man selv har fått høre under løfte om taushet.</w:t>
      </w:r>
    </w:p>
    <w:p w:rsidR="00183978" w:rsidRDefault="00183978" w:rsidP="00590A2B">
      <w:pPr>
        <w:pStyle w:val="bibelhenvisning"/>
      </w:pPr>
      <w:r>
        <w:rPr>
          <w:u w:val="single"/>
        </w:rPr>
        <w:t>Ord 25:9</w:t>
      </w:r>
      <w:r>
        <w:t xml:space="preserve"> – Åpenbar ikke en annen manns hemmelighet.  </w:t>
      </w:r>
      <w:r>
        <w:rPr>
          <w:u w:val="single"/>
        </w:rPr>
        <w:t xml:space="preserve"> Joh 13:2</w:t>
      </w:r>
      <w:r>
        <w:t xml:space="preserve"> – Djevelen hadde allerede gitt Judas, Simon Iskariots sønn, den tanke at han skulle forråde ham (jf Mt 26:14-16, 47-56).   </w:t>
      </w:r>
      <w:r>
        <w:rPr>
          <w:u w:val="single"/>
        </w:rPr>
        <w:t>1 Tim 5:13</w:t>
      </w:r>
      <w:r>
        <w:t xml:space="preserve"> – de lærer seg å være late, når de går omkring i husene.  Men ikke bare være late, men også å være sladderaktige og nysgjerrige og å  snakke om slikt som man ikke bør snakke om.</w:t>
      </w:r>
    </w:p>
    <w:p w:rsidR="00183978" w:rsidRDefault="00183978" w:rsidP="001B68A0">
      <w:pPr>
        <w:pStyle w:val="punktlise"/>
      </w:pPr>
      <w:r w:rsidRPr="00300F8F">
        <w:rPr>
          <w:i/>
        </w:rPr>
        <w:t>Med smiger, smisking og falsk overbærenhet</w:t>
      </w:r>
      <w:r>
        <w:t>: Når man befester en annen i hans onde hensikter og dårlige oppførsel, eller med tvetydig språkbruk søker å unngå vanskeligheter og oppnå fordeler.</w:t>
      </w:r>
    </w:p>
    <w:p w:rsidR="00183978" w:rsidRDefault="00183978" w:rsidP="00590A2B">
      <w:pPr>
        <w:pStyle w:val="bibelhenvisning"/>
      </w:pPr>
      <w:r>
        <w:rPr>
          <w:u w:val="single"/>
        </w:rPr>
        <w:t>Ord 19:6</w:t>
      </w:r>
      <w:r>
        <w:t xml:space="preserve"> – mange smigrer for den gavmilde.  </w:t>
      </w:r>
      <w:r>
        <w:rPr>
          <w:u w:val="single"/>
        </w:rPr>
        <w:t>29:5</w:t>
      </w:r>
      <w:r>
        <w:t xml:space="preserve"> – En mann som smigrer for sin neste, setter opp et garn for ham.  </w:t>
      </w:r>
      <w:r>
        <w:rPr>
          <w:u w:val="single"/>
        </w:rPr>
        <w:t>Sal 55:24f</w:t>
      </w:r>
      <w:r>
        <w:t xml:space="preserve"> – Glattere enn smør er deres tale, men i hjertet tenker de på strid.  Mildere enn olje er deres ord, men likevel er de som dragne sverd.  </w:t>
      </w:r>
      <w:r>
        <w:rPr>
          <w:u w:val="single"/>
        </w:rPr>
        <w:t xml:space="preserve">1 Tess 2:5 </w:t>
      </w:r>
      <w:r>
        <w:t>– Som dere vet, kom vi ikke den gang med smigrende ord, og heller ikke med noe dekke for havesyke.  Gud er vårt vitne.</w:t>
      </w:r>
    </w:p>
    <w:p w:rsidR="00183978" w:rsidRDefault="00183978" w:rsidP="006A2451">
      <w:pPr>
        <w:pStyle w:val="avsnitt"/>
      </w:pPr>
      <w:r>
        <w:rPr>
          <w:b/>
          <w:bCs/>
        </w:rPr>
        <w:t xml:space="preserve">Eksempler:  </w:t>
      </w:r>
      <w:r>
        <w:t xml:space="preserve"> </w:t>
      </w:r>
      <w:r>
        <w:rPr>
          <w:i/>
          <w:iCs/>
        </w:rPr>
        <w:t>Labans sønner</w:t>
      </w:r>
      <w:r>
        <w:t xml:space="preserve">, 1 Mos 31:1.  - </w:t>
      </w:r>
      <w:r>
        <w:rPr>
          <w:i/>
          <w:iCs/>
        </w:rPr>
        <w:t>Josefs brødre</w:t>
      </w:r>
      <w:r>
        <w:t xml:space="preserve">, 1 Mos 37:31f.  - </w:t>
      </w:r>
      <w:r>
        <w:rPr>
          <w:i/>
          <w:iCs/>
        </w:rPr>
        <w:t>Potifars hustru</w:t>
      </w:r>
      <w:r>
        <w:t xml:space="preserve"> løy om Josef, og derfor kastet Potifar ham i fengsel, 1 Mos 39:16-20.  - </w:t>
      </w:r>
      <w:r>
        <w:rPr>
          <w:i/>
          <w:iCs/>
        </w:rPr>
        <w:t>Absalom</w:t>
      </w:r>
      <w:r>
        <w:t xml:space="preserve"> kritiserte sin far David i den hensikt å påføre ham dårlig rykte, 2 Sam 15:1-6.</w:t>
      </w:r>
    </w:p>
    <w:p w:rsidR="00183978" w:rsidRDefault="00183978" w:rsidP="00590A2B">
      <w:pPr>
        <w:pStyle w:val="katekismesprsml"/>
      </w:pPr>
      <w:r>
        <w:t xml:space="preserve">Hva </w:t>
      </w:r>
      <w:r>
        <w:rPr>
          <w:i/>
          <w:iCs/>
        </w:rPr>
        <w:t>befaler</w:t>
      </w:r>
      <w:r>
        <w:t xml:space="preserve"> Gud i det åttende bud?</w:t>
      </w:r>
    </w:p>
    <w:p w:rsidR="00183978" w:rsidRDefault="00183978" w:rsidP="001B68A0">
      <w:pPr>
        <w:pStyle w:val="punktlise"/>
      </w:pPr>
      <w:r w:rsidRPr="00300F8F">
        <w:t>Å tenke og tale vel om vår neste</w:t>
      </w:r>
      <w:r>
        <w:t xml:space="preserve">.  </w:t>
      </w:r>
    </w:p>
    <w:p w:rsidR="00183978" w:rsidRDefault="00183978" w:rsidP="006A2451">
      <w:pPr>
        <w:pStyle w:val="avsnitt"/>
      </w:pPr>
      <w:r>
        <w:rPr>
          <w:b/>
          <w:bCs/>
        </w:rPr>
        <w:t xml:space="preserve">Eksempler:  </w:t>
      </w:r>
      <w:r>
        <w:t xml:space="preserve"> </w:t>
      </w:r>
      <w:r>
        <w:rPr>
          <w:i/>
          <w:iCs/>
        </w:rPr>
        <w:t>Jonatan</w:t>
      </w:r>
      <w:r>
        <w:t xml:space="preserve"> talte vel om David, 1 Sam 19:1-6.  - </w:t>
      </w:r>
      <w:r>
        <w:rPr>
          <w:i/>
          <w:iCs/>
        </w:rPr>
        <w:t>Jødenes eldste</w:t>
      </w:r>
      <w:r>
        <w:t xml:space="preserve"> talte vel om offiseren, Lk 7:1-5.</w:t>
      </w:r>
    </w:p>
    <w:p w:rsidR="00183978" w:rsidRDefault="00183978" w:rsidP="001B68A0">
      <w:pPr>
        <w:pStyle w:val="punktlise"/>
      </w:pPr>
      <w:r w:rsidRPr="00300F8F">
        <w:t xml:space="preserve">Å skjule </w:t>
      </w:r>
      <w:r w:rsidR="00300F8F">
        <w:t xml:space="preserve">vår nestes </w:t>
      </w:r>
      <w:r w:rsidRPr="00300F8F">
        <w:t>feil og svakheter</w:t>
      </w:r>
      <w:r>
        <w:t>.</w:t>
      </w:r>
    </w:p>
    <w:p w:rsidR="00183978" w:rsidRDefault="00183978" w:rsidP="00590A2B">
      <w:pPr>
        <w:pStyle w:val="bibelhenvisning"/>
      </w:pPr>
      <w:r>
        <w:rPr>
          <w:u w:val="single"/>
        </w:rPr>
        <w:t>Ord 10:12</w:t>
      </w:r>
      <w:r>
        <w:t xml:space="preserve"> – Hat vekker trette, men kjærligheten dekker over alle overtredelser.  </w:t>
      </w:r>
      <w:r>
        <w:rPr>
          <w:u w:val="single"/>
        </w:rPr>
        <w:t>17:9</w:t>
      </w:r>
      <w:r>
        <w:t xml:space="preserve"> – Den som dekker over overtredelser, søker kjærlighet, men den som ripper opp en sak, skiller venn fra venn.  (Jf 22:1, 24:26, 25:2.  Sal 15:1-8)   </w:t>
      </w:r>
      <w:r>
        <w:rPr>
          <w:u w:val="single"/>
        </w:rPr>
        <w:t>Lk 6:37</w:t>
      </w:r>
      <w:r>
        <w:t xml:space="preserve"> – Døm ikke, og dere blir ikke dømt.  Fordøm ikke, og dere blir ikke fordømt.  Forlat, og dere skal få forlatelse.  </w:t>
      </w:r>
    </w:p>
    <w:p w:rsidR="00183978" w:rsidRDefault="00183978" w:rsidP="001B68A0">
      <w:pPr>
        <w:pStyle w:val="punktlise"/>
      </w:pPr>
      <w:r w:rsidRPr="00300F8F">
        <w:t xml:space="preserve">Å forsvare </w:t>
      </w:r>
      <w:r w:rsidR="00300F8F">
        <w:t>vår neste mot baktalelser</w:t>
      </w:r>
      <w:r>
        <w:t>.</w:t>
      </w:r>
    </w:p>
    <w:p w:rsidR="00183978" w:rsidRDefault="00183978" w:rsidP="00590A2B">
      <w:pPr>
        <w:pStyle w:val="bibelhenvisning"/>
      </w:pPr>
      <w:r>
        <w:rPr>
          <w:u w:val="single"/>
        </w:rPr>
        <w:t>Ord 31:8f</w:t>
      </w:r>
      <w:r>
        <w:t xml:space="preserve">  - Lukk opp din munn for den stumme!  Tal saken for alle dem som er nær ved å forgå.  Lukk opp din  munn, døm rettferdig og hjelp armingen og den fattige til hans rett.  </w:t>
      </w:r>
    </w:p>
    <w:p w:rsidR="00183978" w:rsidRDefault="00183978" w:rsidP="006A2451">
      <w:pPr>
        <w:pStyle w:val="avsnitt"/>
      </w:pPr>
      <w:r>
        <w:rPr>
          <w:b/>
          <w:bCs/>
        </w:rPr>
        <w:t>Eksempel:</w:t>
      </w:r>
      <w:r>
        <w:t xml:space="preserve"> Jonatan tok David i forsvar, 1 Sam 20:30-32.   </w:t>
      </w:r>
    </w:p>
    <w:p w:rsidR="00183978" w:rsidRDefault="00183978" w:rsidP="001B68A0">
      <w:pPr>
        <w:pStyle w:val="punktlise"/>
      </w:pPr>
      <w:r w:rsidRPr="00300F8F">
        <w:t xml:space="preserve">Å tale sant om </w:t>
      </w:r>
      <w:r w:rsidR="00300F8F">
        <w:t>vår neste</w:t>
      </w:r>
      <w:r>
        <w:t>.</w:t>
      </w:r>
    </w:p>
    <w:p w:rsidR="00183978" w:rsidRDefault="00183978" w:rsidP="00590A2B">
      <w:pPr>
        <w:pStyle w:val="bibelhenvisning"/>
      </w:pPr>
      <w:r>
        <w:rPr>
          <w:u w:val="single"/>
        </w:rPr>
        <w:t>1 Kor13:6</w:t>
      </w:r>
      <w:r>
        <w:t xml:space="preserve"> – (Kjærligheten) gleder seg ikke over urettferdigheten, men gleder seg med sannheten.  </w:t>
      </w:r>
      <w:r>
        <w:rPr>
          <w:u w:val="single"/>
        </w:rPr>
        <w:t>1 Joh 4:1</w:t>
      </w:r>
      <w:r>
        <w:t xml:space="preserve"> – Tro ikke enhver ånd, men prøv åndene (1 Kor 14:29, Åp 2:2).  </w:t>
      </w:r>
      <w:r>
        <w:rPr>
          <w:u w:val="single"/>
        </w:rPr>
        <w:t>Gal 6:4</w:t>
      </w:r>
      <w:r>
        <w:t xml:space="preserve"> – enhver prøve sin egen gjerning (Ef 5:10, Rom 12:2, 1 Tess 5:21).   </w:t>
      </w:r>
    </w:p>
    <w:p w:rsidR="00183978" w:rsidRDefault="00183978" w:rsidP="001B68A0">
      <w:r>
        <w:t xml:space="preserve">Nestekjærligheten begrenser vår rett til å snakke sant om vår neste.  Den krever tilbakeholdenhet overfor andres privatliv, og medfører pålagt taushetsplikt i en rekke yrker.  Prestens taushetsplikt vedrørende skriftemål og betroelser er hellig og absolutt.  </w:t>
      </w:r>
    </w:p>
    <w:p w:rsidR="00220765" w:rsidRDefault="00220765" w:rsidP="006A2451">
      <w:pPr>
        <w:pStyle w:val="Innskuttlinje"/>
      </w:pPr>
    </w:p>
    <w:p w:rsidR="00300F8F" w:rsidRDefault="00183978" w:rsidP="006A2451">
      <w:pPr>
        <w:pStyle w:val="avsnitt"/>
      </w:pPr>
      <w:r w:rsidRPr="00220765">
        <w:rPr>
          <w:rStyle w:val="Sterk"/>
        </w:rPr>
        <w:t>Til bibelstudium: Om sannhet</w:t>
      </w:r>
      <w:r>
        <w:t xml:space="preserve">  </w:t>
      </w:r>
    </w:p>
    <w:p w:rsidR="00183978" w:rsidRDefault="00183978" w:rsidP="006A2451">
      <w:pPr>
        <w:pStyle w:val="avsnitt"/>
      </w:pPr>
      <w:r>
        <w:t xml:space="preserve">Sannhet i vanlig språkbruk er det </w:t>
      </w:r>
      <w:r w:rsidR="00300F8F">
        <w:t xml:space="preserve">vitnesbyrd </w:t>
      </w:r>
      <w:r>
        <w:t xml:space="preserve">som gjengir en hendelse eller gir en korrekt fremstilling av et forhold.  </w:t>
      </w:r>
    </w:p>
    <w:p w:rsidR="00183978" w:rsidRDefault="00183978" w:rsidP="006A2451">
      <w:pPr>
        <w:pStyle w:val="avsnitt"/>
      </w:pPr>
      <w:r>
        <w:t>Den bibelske språkbruk går dypere.  Det nytestamentlig ord for sannhet (</w:t>
      </w:r>
      <w:r w:rsidRPr="00300F8F">
        <w:rPr>
          <w:i/>
        </w:rPr>
        <w:t>aletheia</w:t>
      </w:r>
      <w:r>
        <w:t xml:space="preserve">) har sitt innhold fra Det gamle testamente, hvor det som er sant, er fast, sikkert og til å stole på.  I denne grunnbetydning handler sannhet om </w:t>
      </w:r>
      <w:r>
        <w:rPr>
          <w:i/>
          <w:iCs/>
        </w:rPr>
        <w:t>en bærende, gyldig og forpliktende virkelighet</w:t>
      </w:r>
      <w:r w:rsidR="00300F8F">
        <w:rPr>
          <w:i/>
          <w:iCs/>
        </w:rPr>
        <w:t xml:space="preserve">, </w:t>
      </w:r>
      <w:r>
        <w:t xml:space="preserve">i siste instans </w:t>
      </w:r>
      <w:r>
        <w:rPr>
          <w:i/>
          <w:iCs/>
        </w:rPr>
        <w:t>Guds vesen</w:t>
      </w:r>
      <w:r>
        <w:t xml:space="preserve">.  </w:t>
      </w:r>
    </w:p>
    <w:p w:rsidR="005F05D1" w:rsidRDefault="00183978" w:rsidP="006A2451">
      <w:pPr>
        <w:pStyle w:val="avsnitt"/>
        <w:numPr>
          <w:ilvl w:val="0"/>
          <w:numId w:val="16"/>
        </w:numPr>
      </w:pPr>
      <w:r>
        <w:rPr>
          <w:b/>
        </w:rPr>
        <w:t>Gud er sannhet</w:t>
      </w:r>
      <w:r>
        <w:t xml:space="preserve">, 2 Mos 34:6, Sal 89:15.  </w:t>
      </w:r>
    </w:p>
    <w:p w:rsidR="00183978" w:rsidRDefault="005F05D1" w:rsidP="006A2451">
      <w:pPr>
        <w:pStyle w:val="avsnitt"/>
      </w:pPr>
      <w:r>
        <w:t xml:space="preserve">Guds </w:t>
      </w:r>
      <w:r w:rsidR="00183978">
        <w:t xml:space="preserve">ord er sannhet, Sal 19:10, 119:142, 160, jf Joh 17:17, 2 Tess 2:13.  Gud er sanndru, Rom 3:4.  Se forklaringen til det første bud! </w:t>
      </w:r>
    </w:p>
    <w:p w:rsidR="00183978" w:rsidRDefault="00183978" w:rsidP="006A2451">
      <w:pPr>
        <w:pStyle w:val="avsnitt"/>
      </w:pPr>
      <w:r>
        <w:t xml:space="preserve">Guds folk skal </w:t>
      </w:r>
      <w:r>
        <w:rPr>
          <w:i/>
          <w:iCs/>
        </w:rPr>
        <w:t>gjenspeile</w:t>
      </w:r>
      <w:r>
        <w:t xml:space="preserve"> Guds sanndruhet og trofasthet.  Gud krever ”</w:t>
      </w:r>
      <w:r w:rsidRPr="005F05D1">
        <w:rPr>
          <w:i/>
        </w:rPr>
        <w:t>sannhet i hjertets innerste</w:t>
      </w:r>
      <w:r>
        <w:t xml:space="preserve">”, det vil si et oppriktig forhold til ham, Sal 51:8.  Og dette forhold til Gud skal komme til uttrykk i forholdet til vår neste, og i det sosiale liv i kirke og samfunn.  Denne gjerning gjør Den Hellige Ånd – Sannhetens Ånd, i dem som kjemper troens gode strid. </w:t>
      </w:r>
    </w:p>
    <w:p w:rsidR="00183978" w:rsidRDefault="00183978" w:rsidP="006A2451">
      <w:pPr>
        <w:pStyle w:val="avsnitt"/>
      </w:pPr>
      <w:r>
        <w:t xml:space="preserve">I den bibelske språkbruk har ordene </w:t>
      </w:r>
      <w:r w:rsidRPr="005F05D1">
        <w:rPr>
          <w:bCs/>
          <w:i/>
        </w:rPr>
        <w:t>sannhet og trofasthet</w:t>
      </w:r>
      <w:r>
        <w:t xml:space="preserve"> et meningsinnhold som glir over i hverandre.  Gud er i all evighet den </w:t>
      </w:r>
      <w:r w:rsidR="008F1D39">
        <w:t xml:space="preserve">sannferdige </w:t>
      </w:r>
      <w:r>
        <w:t>og derfor den trofaste (el omvendt), Sal 146:6.  Guds trofasthet ”</w:t>
      </w:r>
      <w:r w:rsidRPr="005F05D1">
        <w:rPr>
          <w:i/>
        </w:rPr>
        <w:t>varer fra slekt til slekt</w:t>
      </w:r>
      <w:r>
        <w:t>”, Sal 119:90.  Hva Gud lover, det oppfyller han, Sal 132:11.  Guds ord er virksomt, 1 Kong 17:24, Dan 8:26, 10:1, Jer 23:28.</w:t>
      </w:r>
    </w:p>
    <w:p w:rsidR="00183978" w:rsidRDefault="00183978" w:rsidP="006A2451">
      <w:pPr>
        <w:pStyle w:val="avsnitt"/>
      </w:pPr>
      <w:r>
        <w:rPr>
          <w:bCs/>
        </w:rPr>
        <w:t>Messias-løftenes oppfyllelse i Jesus fra Nasaret</w:t>
      </w:r>
      <w:r>
        <w:t xml:space="preserve"> er evangeliet om den </w:t>
      </w:r>
      <w:r w:rsidR="00211D85">
        <w:t xml:space="preserve">sannferdige  </w:t>
      </w:r>
      <w:r>
        <w:t xml:space="preserve">og trofaste Gud.  I ham ble Guds sannhet </w:t>
      </w:r>
      <w:r w:rsidR="005F05D1">
        <w:t xml:space="preserve">menneske i Jesu skikkelse.  </w:t>
      </w:r>
      <w:r>
        <w:t xml:space="preserve">Den sannhet som evangeliet kunngjør, er </w:t>
      </w:r>
      <w:r>
        <w:rPr>
          <w:bCs/>
        </w:rPr>
        <w:t>åpenbaringsordets sannhet</w:t>
      </w:r>
      <w:r>
        <w:t xml:space="preserve">, 2 Kor 4:2.  </w:t>
      </w:r>
      <w:r w:rsidR="005F05D1">
        <w:t xml:space="preserve">Den </w:t>
      </w:r>
      <w:r>
        <w:t xml:space="preserve">kristne tro </w:t>
      </w:r>
      <w:r w:rsidR="005F05D1">
        <w:t xml:space="preserve">er Guds tro til oss, det vil si </w:t>
      </w:r>
      <w:r>
        <w:t>”sannheten” eller den rette tro og lære, 2 Tim 2:18.  Å bli frelst er det samme som å ”</w:t>
      </w:r>
      <w:r w:rsidRPr="005F05D1">
        <w:rPr>
          <w:i/>
        </w:rPr>
        <w:t>komme til kunnskap om sannheten</w:t>
      </w:r>
      <w:r>
        <w:t xml:space="preserve">”, 1 Tim 2:4.  </w:t>
      </w:r>
    </w:p>
    <w:p w:rsidR="00183978" w:rsidRDefault="00183978" w:rsidP="006A2451">
      <w:pPr>
        <w:pStyle w:val="avsnitt"/>
      </w:pPr>
      <w:r>
        <w:rPr>
          <w:i/>
          <w:iCs/>
        </w:rPr>
        <w:t>I Johannes-skriftene og Hebreerbrevet</w:t>
      </w:r>
      <w:r>
        <w:t xml:space="preserve"> er ”sannhet” brukt om Guds løfters </w:t>
      </w:r>
      <w:r>
        <w:rPr>
          <w:i/>
          <w:iCs/>
        </w:rPr>
        <w:t>oppfyllelse</w:t>
      </w:r>
      <w:r>
        <w:t xml:space="preserve">.  Den </w:t>
      </w:r>
      <w:r>
        <w:rPr>
          <w:i/>
          <w:iCs/>
        </w:rPr>
        <w:t>forberedende</w:t>
      </w:r>
      <w:r>
        <w:t xml:space="preserve"> lovåpenbaring kom med Moses</w:t>
      </w:r>
      <w:r w:rsidR="005F05D1">
        <w:t>.  S</w:t>
      </w:r>
      <w:r>
        <w:rPr>
          <w:bCs/>
        </w:rPr>
        <w:t>aken selv</w:t>
      </w:r>
      <w:r>
        <w:t xml:space="preserve"> – Guds nåde og sannhet, kom med Kristus Jesus, jf Joh 1:17, jf v 14.  </w:t>
      </w:r>
    </w:p>
    <w:p w:rsidR="00183978" w:rsidRDefault="00183978" w:rsidP="006A2451">
      <w:pPr>
        <w:pStyle w:val="avsnitt"/>
      </w:pPr>
      <w:r>
        <w:t xml:space="preserve">I </w:t>
      </w:r>
      <w:r>
        <w:rPr>
          <w:i/>
          <w:iCs/>
        </w:rPr>
        <w:t>Paulus</w:t>
      </w:r>
      <w:r>
        <w:t xml:space="preserve">-brevene er ”sannhet” brukt om </w:t>
      </w:r>
      <w:r>
        <w:rPr>
          <w:i/>
          <w:iCs/>
        </w:rPr>
        <w:t>troens rettferdighet</w:t>
      </w:r>
      <w:r>
        <w:t xml:space="preserve"> – fast og sikkert grunnet på Jesu person og verk.  </w:t>
      </w:r>
      <w:r w:rsidR="005F05D1">
        <w:t>D</w:t>
      </w:r>
      <w:r>
        <w:t xml:space="preserve">a </w:t>
      </w:r>
      <w:r w:rsidR="005F05D1">
        <w:t xml:space="preserve">er motsetningen til sannhet menneskers </w:t>
      </w:r>
      <w:r>
        <w:t>lovrettferdighet</w:t>
      </w:r>
      <w:r w:rsidR="005F05D1">
        <w:t xml:space="preserve"> eller egenrettferdighet,</w:t>
      </w:r>
      <w:r>
        <w:t xml:space="preserve"> grunnet på </w:t>
      </w:r>
      <w:r w:rsidR="005F05D1">
        <w:t>gjort gjerning.</w:t>
      </w:r>
      <w:r>
        <w:t xml:space="preserve"> </w:t>
      </w:r>
    </w:p>
    <w:p w:rsidR="00183978" w:rsidRDefault="00183978" w:rsidP="006A2451">
      <w:pPr>
        <w:pStyle w:val="avsnitt"/>
      </w:pPr>
      <w:r>
        <w:rPr>
          <w:b/>
        </w:rPr>
        <w:t>2.  Å vitne sant om Gud</w:t>
      </w:r>
      <w:r>
        <w:t xml:space="preserve">: 2 Tim 1:8, Apg 24:16. </w:t>
      </w:r>
    </w:p>
    <w:p w:rsidR="00183978" w:rsidRDefault="005F05D1" w:rsidP="006A2451">
      <w:pPr>
        <w:pStyle w:val="avsnitt"/>
      </w:pPr>
      <w:r w:rsidRPr="005F05D1">
        <w:rPr>
          <w:rStyle w:val="Sterk"/>
        </w:rPr>
        <w:t>Eksempler</w:t>
      </w:r>
      <w:r>
        <w:t xml:space="preserve">: </w:t>
      </w:r>
      <w:r w:rsidR="00183978">
        <w:t xml:space="preserve">Døperen Johannes’ vitnesbyrd, Joh 1:29, 36.  </w:t>
      </w:r>
      <w:r>
        <w:t xml:space="preserve">- </w:t>
      </w:r>
      <w:r w:rsidR="00183978">
        <w:t xml:space="preserve">Sønnens vitnesbyrd, Joh 1:7, 3:32, 3:36, 8:14, 10:25, 18:37.  </w:t>
      </w:r>
      <w:r>
        <w:t xml:space="preserve">- </w:t>
      </w:r>
      <w:r w:rsidR="00183978">
        <w:t xml:space="preserve">Faderens vitnesbyrd om Sønnen, Joh 5:31f, 37.  Jf Mt 3:17, 17:5.  </w:t>
      </w:r>
      <w:r>
        <w:t xml:space="preserve">- </w:t>
      </w:r>
      <w:r w:rsidR="00183978">
        <w:t xml:space="preserve">Åndens vitnesbyrd om Sønnen, Joh 15:26.  </w:t>
      </w:r>
      <w:r>
        <w:t xml:space="preserve">- </w:t>
      </w:r>
      <w:r w:rsidR="00183978">
        <w:t xml:space="preserve">Åndens vitnesbyrd gjennom apostlene, Joh 15:26, 19:35, 21:24, 1 Joh 1:1-3, 4:14.  Jf Joh 5:7, 10.  </w:t>
      </w:r>
    </w:p>
    <w:p w:rsidR="00E3318F" w:rsidRDefault="00183978" w:rsidP="006A2451">
      <w:pPr>
        <w:pStyle w:val="avsnitt"/>
      </w:pPr>
      <w:r>
        <w:t xml:space="preserve">Den oppstandne Jesus kalte sine apostler til å være vitner om hans oppstandelse, Apg 1:8, 22, 3:15, 5:32, 10:39, Rom 1:9, Fil 1:8.  </w:t>
      </w:r>
      <w:r w:rsidR="00E3318F">
        <w:t xml:space="preserve">Det gjelder for </w:t>
      </w:r>
      <w:r>
        <w:t>kirken i all ettertid</w:t>
      </w:r>
      <w:r w:rsidR="00E3318F">
        <w:t xml:space="preserve"> å </w:t>
      </w:r>
      <w:r w:rsidR="0041527B">
        <w:t xml:space="preserve">holde fram </w:t>
      </w:r>
      <w:r w:rsidR="00E3318F">
        <w:t>vitnesbyrd</w:t>
      </w:r>
      <w:r w:rsidR="0041527B">
        <w:t xml:space="preserve">et fra ham </w:t>
      </w:r>
      <w:r w:rsidR="00E3318F">
        <w:t xml:space="preserve">som oppreiste Herren Jesus fra de døde, og </w:t>
      </w:r>
      <w:r>
        <w:t xml:space="preserve">holde fast ved det troverdige ord fra Herren og hans apostler: Tit 1:9, 3:8, jf 1 Tim 1:15, 2 Tim 2:11. </w:t>
      </w:r>
    </w:p>
    <w:p w:rsidR="00183978" w:rsidRDefault="00E3318F" w:rsidP="006A2451">
      <w:pPr>
        <w:pStyle w:val="avsnitt"/>
      </w:pPr>
      <w:r>
        <w:t xml:space="preserve">Kristnes </w:t>
      </w:r>
      <w:r w:rsidR="00183978">
        <w:t>trofaste vitnesbyrd i Kristi etterfølgelse medfører motgang</w:t>
      </w:r>
      <w:r>
        <w:t xml:space="preserve"> i verden.  Den må en kristen være rede til å ta </w:t>
      </w:r>
      <w:r w:rsidR="00183978">
        <w:t>som Gud vil, 1 Pet 3:15-18.</w:t>
      </w:r>
    </w:p>
    <w:p w:rsidR="00183978" w:rsidRDefault="00183978" w:rsidP="00590A2B">
      <w:pPr>
        <w:pStyle w:val="katekismesprsml"/>
      </w:pPr>
      <w:r>
        <w:t>Hva vil Gud at jeg skal gjøre, når min nestes synd er åpenbar?</w:t>
      </w:r>
    </w:p>
    <w:p w:rsidR="00183978" w:rsidRDefault="00183978" w:rsidP="001B68A0">
      <w:pPr>
        <w:pStyle w:val="answer"/>
      </w:pPr>
      <w:r>
        <w:t>Med bønn til Gud – at han vil virke anger, skal jeg gå til min neste og påpeke overtredelsen.  Angrer han, skal jeg tilgi ham.</w:t>
      </w:r>
    </w:p>
    <w:p w:rsidR="00183978" w:rsidRDefault="00183978" w:rsidP="00590A2B">
      <w:pPr>
        <w:pStyle w:val="bibelhenvisning"/>
      </w:pPr>
      <w:r>
        <w:rPr>
          <w:u w:val="single"/>
        </w:rPr>
        <w:t>Mt 18:15</w:t>
      </w:r>
      <w:r>
        <w:t xml:space="preserve"> – Om din bror forsynder seg mot deg, gå da og tilrettevis ham under fire øyne.  Om han hører på deg, har du vunnet din bror.   </w:t>
      </w:r>
      <w:r>
        <w:rPr>
          <w:u w:val="single"/>
        </w:rPr>
        <w:t>Lk 17:3</w:t>
      </w:r>
      <w:r>
        <w:t xml:space="preserve"> – Om din bror synder, så vis ham til rette, og om han angrer seg, så tilgi ham.</w:t>
      </w:r>
    </w:p>
    <w:p w:rsidR="00183978" w:rsidRDefault="00183978" w:rsidP="006A2451">
      <w:pPr>
        <w:pStyle w:val="avsnitt"/>
      </w:pPr>
      <w:r>
        <w:rPr>
          <w:b/>
          <w:bCs/>
        </w:rPr>
        <w:t xml:space="preserve">Eksempler: </w:t>
      </w:r>
      <w:r>
        <w:t xml:space="preserve"> Natan viste kong David hva ondt David hadde gjort, 2 Sam 12:1-14. - Døperen Johannes viste kong Herodes hva ondt Herodes hadde gjort, Mt 14:1-4.    </w:t>
      </w:r>
    </w:p>
    <w:p w:rsidR="00183978" w:rsidRDefault="00183978" w:rsidP="00590A2B">
      <w:pPr>
        <w:pStyle w:val="katekismesprsml"/>
      </w:pPr>
      <w:r>
        <w:t>Hvordan har Guds Sønn oppfylt det åttende bud, oss til oppmuntring og eksempel?</w:t>
      </w:r>
    </w:p>
    <w:p w:rsidR="00183978" w:rsidRDefault="00183978" w:rsidP="001B68A0">
      <w:pPr>
        <w:pStyle w:val="answer"/>
      </w:pPr>
      <w:r>
        <w:t xml:space="preserve">Det fantes ikke svik i hans munn, da han var i Jesu tjenerskikkelse.  Lydig til døden på korset, tok han bort verdens synder. </w:t>
      </w:r>
    </w:p>
    <w:p w:rsidR="00183978" w:rsidRDefault="00183978" w:rsidP="00590A2B">
      <w:pPr>
        <w:pStyle w:val="bibelhenvisning"/>
      </w:pPr>
      <w:r>
        <w:rPr>
          <w:u w:val="single"/>
        </w:rPr>
        <w:t>1 Pet 2:22f</w:t>
      </w:r>
      <w:r>
        <w:t xml:space="preserve">  - Han hadde ikke gjort noen synd, og svik var ikke i hans munn.  Da han ble spottet, spottet han ikke igjen, da han led, truet han ikke, men overlot sin sak til ham som dømmer rettferdig.  </w:t>
      </w:r>
    </w:p>
    <w:p w:rsidR="00183978" w:rsidRDefault="00183978" w:rsidP="00590A2B">
      <w:pPr>
        <w:pStyle w:val="bibelhenvisning"/>
      </w:pPr>
      <w:r>
        <w:rPr>
          <w:u w:val="single"/>
        </w:rPr>
        <w:t>Ef 4:25</w:t>
      </w:r>
      <w:r>
        <w:t xml:space="preserve"> – Legg derfor bort løgnen og tal sannhet, enhver med sin neste, for vi er hverandres lemmer.  </w:t>
      </w:r>
      <w:r>
        <w:rPr>
          <w:u w:val="single"/>
        </w:rPr>
        <w:t>Kol 3:12f</w:t>
      </w:r>
      <w:r>
        <w:t xml:space="preserve"> – Kle dere derfor som Guds utvalgte, hellige og elskede i inderlig barmhjertighet, godhet, ydmyket, mildhet og tålmodighet.  Ha overbærenhet med hverandre, om noen har noe imot noen.  Liksom Herren har tilgitt dere, så også dere!  </w:t>
      </w:r>
      <w:r w:rsidRPr="004C250E">
        <w:t>1 Pet 3:8-10</w:t>
      </w:r>
      <w:r w:rsidR="004C250E" w:rsidRPr="004C250E">
        <w:t xml:space="preserve">, </w:t>
      </w:r>
      <w:r w:rsidRPr="004C250E">
        <w:t>4:8</w:t>
      </w:r>
      <w:r w:rsidR="004C250E">
        <w:t>.</w:t>
      </w:r>
    </w:p>
    <w:p w:rsidR="00183978" w:rsidRDefault="00183978" w:rsidP="006A2451">
      <w:pPr>
        <w:pStyle w:val="avsnitt"/>
      </w:pPr>
      <w:r>
        <w:rPr>
          <w:b/>
          <w:bCs/>
        </w:rPr>
        <w:t xml:space="preserve">Eksempler: </w:t>
      </w:r>
      <w:r>
        <w:t xml:space="preserve"> Jesus tok sine disipler i forsvar, Mt 12:1-7.  </w:t>
      </w:r>
      <w:r w:rsidR="00E3318F">
        <w:t xml:space="preserve">- </w:t>
      </w:r>
      <w:r>
        <w:t xml:space="preserve">Han talte vel om Maria, Mt 26:6-13.  </w:t>
      </w:r>
      <w:r w:rsidR="00E3318F">
        <w:t xml:space="preserve">- </w:t>
      </w:r>
      <w:r>
        <w:t xml:space="preserve">Da soldatene korsfestet ham, unnskyldte han dem, Lk 23:34.  </w:t>
      </w:r>
    </w:p>
    <w:p w:rsidR="00E3318F" w:rsidRDefault="00E3318F" w:rsidP="006A2451">
      <w:pPr>
        <w:pStyle w:val="Innskuttlinje"/>
      </w:pPr>
    </w:p>
    <w:p w:rsidR="00E3318F" w:rsidRDefault="007D0066" w:rsidP="006A2451">
      <w:pPr>
        <w:pStyle w:val="avsnitt"/>
      </w:pPr>
      <w:r w:rsidRPr="00220765">
        <w:rPr>
          <w:rStyle w:val="Sterk"/>
        </w:rPr>
        <w:t>Fra bekjennelsesskriftene</w:t>
      </w:r>
      <w:r>
        <w:t>:</w:t>
      </w:r>
      <w:r w:rsidR="00183978">
        <w:t xml:space="preserve">  </w:t>
      </w:r>
    </w:p>
    <w:p w:rsidR="00E3318F" w:rsidRPr="004C250E" w:rsidRDefault="00183978" w:rsidP="006A2451">
      <w:pPr>
        <w:pStyle w:val="avsnitt"/>
      </w:pPr>
      <w:r w:rsidRPr="004C250E">
        <w:t>”</w:t>
      </w:r>
      <w:r w:rsidRPr="004C250E">
        <w:rPr>
          <w:rStyle w:val="SitatTegn"/>
          <w:i w:val="0"/>
          <w:iCs w:val="0"/>
          <w:color w:val="auto"/>
          <w:sz w:val="24"/>
          <w:szCs w:val="24"/>
        </w:rPr>
        <w:t>Det sjuende bud setter forbud mot å frata eller berøve en annen noe som en ikke har rett til /…/ å lure noe fra nesten – selv om en kunne gjøre det slik at en hadde æren i behold i verdens øyne, slik at en ikke ble beskyldt eller anklaget for å ha vunnet det med urette</w:t>
      </w:r>
      <w:r w:rsidRPr="004C250E">
        <w:t xml:space="preserve">”, SK De ti bud 296.  </w:t>
      </w:r>
    </w:p>
    <w:p w:rsidR="00183978" w:rsidRPr="004C250E" w:rsidRDefault="00183978" w:rsidP="006A2451">
      <w:pPr>
        <w:pStyle w:val="avsnitt"/>
      </w:pPr>
      <w:r w:rsidRPr="004C250E">
        <w:t xml:space="preserve">Men </w:t>
      </w:r>
      <w:r w:rsidR="004B608A">
        <w:t>budene vedrørende begjær</w:t>
      </w:r>
      <w:r w:rsidR="004B608A" w:rsidRPr="004C250E">
        <w:t xml:space="preserve"> </w:t>
      </w:r>
      <w:r w:rsidRPr="004C250E">
        <w:t>går dypere enn til den ytre gjerning.  De forbyr ondt begjær.  ”</w:t>
      </w:r>
      <w:r w:rsidRPr="004C250E">
        <w:rPr>
          <w:rStyle w:val="SitatTegn"/>
          <w:i w:val="0"/>
          <w:iCs w:val="0"/>
          <w:color w:val="auto"/>
          <w:sz w:val="24"/>
          <w:szCs w:val="24"/>
        </w:rPr>
        <w:t xml:space="preserve">Den menneskelige natur er nemlig slik at ingen unner en annen </w:t>
      </w:r>
      <w:r w:rsidR="004B608A">
        <w:rPr>
          <w:rStyle w:val="SitatTegn"/>
          <w:i w:val="0"/>
          <w:iCs w:val="0"/>
          <w:color w:val="auto"/>
          <w:sz w:val="24"/>
          <w:szCs w:val="24"/>
        </w:rPr>
        <w:t xml:space="preserve">noe </w:t>
      </w:r>
      <w:r w:rsidRPr="004C250E">
        <w:rPr>
          <w:rStyle w:val="SitatTegn"/>
          <w:i w:val="0"/>
          <w:iCs w:val="0"/>
          <w:color w:val="auto"/>
          <w:sz w:val="24"/>
          <w:szCs w:val="24"/>
        </w:rPr>
        <w:t>så godt som en unner seg selv.  Enhver karrer til seg alt han bare kan – så får det gå med andre som det vil.  Og ovenpå alt dette vil vi også se gudfryktige ut, og pynter oss så godt vi kan så ikke kjeltringen i oss skal bli oppdaget</w:t>
      </w:r>
      <w:r w:rsidRPr="004C250E">
        <w:t>”.  Smarte folk, som vet å passe seg, får alltid rett.  SK De ti bud 296f.</w:t>
      </w:r>
    </w:p>
    <w:p w:rsidR="00183978" w:rsidRDefault="00183978" w:rsidP="00772EC7">
      <w:pPr>
        <w:pStyle w:val="Overskrift4"/>
      </w:pPr>
      <w:bookmarkStart w:id="60" w:name="_Toc472524342"/>
      <w:r>
        <w:t>Excurs 1:  Om å dømme og bedømme</w:t>
      </w:r>
      <w:bookmarkEnd w:id="60"/>
      <w:r>
        <w:t xml:space="preserve"> </w:t>
      </w:r>
    </w:p>
    <w:p w:rsidR="00183978" w:rsidRDefault="00183978" w:rsidP="00245489">
      <w:pPr>
        <w:pStyle w:val="Excurs0"/>
      </w:pPr>
      <w:r>
        <w:t xml:space="preserve">Det greske ordet for å dømme (krinein) har grunnbetydningen å </w:t>
      </w:r>
      <w:r>
        <w:rPr>
          <w:i/>
          <w:iCs/>
        </w:rPr>
        <w:t>skille</w:t>
      </w:r>
      <w:r>
        <w:t xml:space="preserve">, det vil si mellom rett og galt, sannhet og løgn (jf ordet krise, når utfallet er usikkert).   Den som vet å </w:t>
      </w:r>
      <w:r w:rsidR="005F5A41">
        <w:t xml:space="preserve">skjelne mellom </w:t>
      </w:r>
      <w:r>
        <w:t xml:space="preserve">rett og galt, sannhet og løgn, vet å </w:t>
      </w:r>
      <w:r>
        <w:rPr>
          <w:i/>
          <w:iCs/>
        </w:rPr>
        <w:t>bedømme</w:t>
      </w:r>
      <w:r>
        <w:t xml:space="preserve"> en sak (jf ordet diskriminere = å gjøre forskjell på).</w:t>
      </w:r>
    </w:p>
    <w:p w:rsidR="00183978" w:rsidRDefault="00183978" w:rsidP="00245489">
      <w:pPr>
        <w:pStyle w:val="Excurs0"/>
      </w:pPr>
      <w:r>
        <w:t>Et løsrevet Jesus-ord blir ofte misbrukt: ”</w:t>
      </w:r>
      <w:r>
        <w:rPr>
          <w:i/>
          <w:iCs/>
        </w:rPr>
        <w:t>Døm ikke</w:t>
      </w:r>
      <w:r>
        <w:t xml:space="preserve">” (Mt 7:1).  Jesu ord sikter ikke til dommer i </w:t>
      </w:r>
      <w:r w:rsidR="005F5A41">
        <w:t xml:space="preserve">sin </w:t>
      </w:r>
      <w:r>
        <w:t xml:space="preserve">alminnelighet.  I Bibelen feller Gud mange strenge dommer om lærdommer og deres lærere.  Jesus var streng i sine dommer over </w:t>
      </w:r>
      <w:r w:rsidR="00115594">
        <w:t xml:space="preserve">fariseere </w:t>
      </w:r>
      <w:r>
        <w:t xml:space="preserve">og </w:t>
      </w:r>
      <w:r w:rsidR="00115594">
        <w:t>sadduke</w:t>
      </w:r>
      <w:r w:rsidR="008819FB">
        <w:t>e</w:t>
      </w:r>
      <w:r w:rsidR="00115594">
        <w:t>re</w:t>
      </w:r>
      <w:r>
        <w:t xml:space="preserve">.  Han advarte disiplene mot  falske profeter, Mt 7:15.  Og kirken gav han himmelrikets nøkler – også bindenøkkelen, Mt 18:18.  En rettskaffen prest utøver en vektertjeneste - formaner og advarer, Esek 33:7f.  Så langt handler det om </w:t>
      </w:r>
      <w:r>
        <w:rPr>
          <w:i/>
          <w:iCs/>
        </w:rPr>
        <w:t>de dommer som Guds ord feller</w:t>
      </w:r>
      <w:r>
        <w:t xml:space="preserve">.  </w:t>
      </w:r>
    </w:p>
    <w:p w:rsidR="00183978" w:rsidRDefault="00183978" w:rsidP="00245489">
      <w:pPr>
        <w:pStyle w:val="Excurs0"/>
      </w:pPr>
      <w:r>
        <w:t xml:space="preserve">Nevnte Jesus-ord forbyr mennesker å sette seg selv </w:t>
      </w:r>
      <w:r>
        <w:rPr>
          <w:i/>
          <w:iCs/>
        </w:rPr>
        <w:t>i Guds dommersete</w:t>
      </w:r>
      <w:r>
        <w:t xml:space="preserve">, legge andres skrøpelighet til grunn og dømme etter eget forgodtbefinnende, Lk 6:36-42.  Som oftest er det folkemeningens normer for rett og galt som da er lagt til grunn.  </w:t>
      </w:r>
    </w:p>
    <w:p w:rsidR="00183978" w:rsidRDefault="00183978" w:rsidP="00245489">
      <w:pPr>
        <w:pStyle w:val="Excurs0"/>
      </w:pPr>
      <w:r>
        <w:t xml:space="preserve">Vi er medsyndere, Mt 6:12, Ef 4:2, Gal 6:1-5.  Det er også tilfellet når Kristi regel for menighetstukt kommer til anvendelse, Mt 18:15-17, jf 1 Kor 5:11-13.  Derfor skjelner vi mellom </w:t>
      </w:r>
      <w:r>
        <w:rPr>
          <w:i/>
          <w:iCs/>
        </w:rPr>
        <w:t>skrøpelighetssynder</w:t>
      </w:r>
      <w:r>
        <w:t xml:space="preserve">, med utspring i tilbøyeligheter og temperament, og </w:t>
      </w:r>
      <w:r>
        <w:rPr>
          <w:i/>
          <w:iCs/>
        </w:rPr>
        <w:t>åpenbare og bevisste</w:t>
      </w:r>
      <w:r>
        <w:t xml:space="preserve"> synder i strid mot Guds ord.  </w:t>
      </w:r>
      <w:r w:rsidR="005A592D">
        <w:t xml:space="preserve">Skrøpelighetssynder </w:t>
      </w:r>
      <w:r>
        <w:t>kaller på overbærenhet</w:t>
      </w:r>
      <w:r w:rsidR="005A592D">
        <w:t xml:space="preserve">.  Åpenbare synder påkaller vår </w:t>
      </w:r>
      <w:r>
        <w:t>vennlig</w:t>
      </w:r>
      <w:r w:rsidR="005A592D">
        <w:t>e</w:t>
      </w:r>
      <w:r>
        <w:t xml:space="preserve"> formaning med Guds ord.  </w:t>
      </w:r>
      <w:r w:rsidR="005A592D">
        <w:t xml:space="preserve">Om den som tviholder på </w:t>
      </w:r>
      <w:r>
        <w:t xml:space="preserve">synd, </w:t>
      </w:r>
      <w:r w:rsidR="005A592D">
        <w:t xml:space="preserve">søker til Herrens bord, må presten utsette vedkommendes altergang </w:t>
      </w:r>
      <w:r>
        <w:t>inntil skriftemål har funnet sted.</w:t>
      </w:r>
    </w:p>
    <w:p w:rsidR="00183978" w:rsidRDefault="00183978" w:rsidP="00245489">
      <w:pPr>
        <w:pStyle w:val="Excurs0"/>
      </w:pPr>
      <w:r>
        <w:t xml:space="preserve">En menighet er en skrøpelig flokk.  Her er rom for søkende mennesker og kristne med liten kunnskap og uklare begreper.  Jesu advarsel </w:t>
      </w:r>
      <w:r w:rsidR="005A592D">
        <w:t xml:space="preserve">(døm ikke) </w:t>
      </w:r>
      <w:r>
        <w:t xml:space="preserve">sier oss at det er </w:t>
      </w:r>
      <w:r w:rsidR="005A592D">
        <w:t xml:space="preserve">en </w:t>
      </w:r>
      <w:r>
        <w:t xml:space="preserve">stor synd å felle harde dommer </w:t>
      </w:r>
      <w:r w:rsidR="00770C3F">
        <w:t xml:space="preserve">over </w:t>
      </w:r>
      <w:r>
        <w:t xml:space="preserve">medkristnes skrøpeligheter.   </w:t>
      </w:r>
    </w:p>
    <w:p w:rsidR="00183978" w:rsidRDefault="00183978" w:rsidP="00245489">
      <w:pPr>
        <w:pStyle w:val="Excurs0"/>
      </w:pPr>
      <w:r>
        <w:t xml:space="preserve">Annerledes </w:t>
      </w:r>
      <w:r w:rsidR="005A592D">
        <w:t>er perspektivet på menigheten, sett utenfra.  M</w:t>
      </w:r>
      <w:r>
        <w:t>ennesker som er fremmede for kirkens tro</w:t>
      </w:r>
      <w:r w:rsidR="005A592D">
        <w:t xml:space="preserve"> feller ofte denne dom: </w:t>
      </w:r>
      <w:r>
        <w:t>”</w:t>
      </w:r>
      <w:r w:rsidRPr="005A592D">
        <w:rPr>
          <w:i/>
        </w:rPr>
        <w:t>Disse hyklerne må ikke tro at de er noe bedre enn oss!</w:t>
      </w:r>
      <w:r>
        <w:t xml:space="preserve">”  Nei, det må vi ikke tro.  Viktigere enn </w:t>
      </w:r>
      <w:r w:rsidR="00770C3F">
        <w:t xml:space="preserve">å ta til </w:t>
      </w:r>
      <w:r>
        <w:t>motmæle</w:t>
      </w:r>
      <w:r w:rsidR="00464331">
        <w:t xml:space="preserve"> </w:t>
      </w:r>
      <w:r>
        <w:t xml:space="preserve">er </w:t>
      </w:r>
      <w:r w:rsidR="00464331">
        <w:t xml:space="preserve">det å vise </w:t>
      </w:r>
      <w:r w:rsidR="005A592D">
        <w:t xml:space="preserve">vår </w:t>
      </w:r>
      <w:r>
        <w:t>medfølelse i livskriser</w:t>
      </w:r>
      <w:r w:rsidR="00464331">
        <w:t xml:space="preserve"> </w:t>
      </w:r>
      <w:r>
        <w:t>og lydhørhet for hjerte</w:t>
      </w:r>
      <w:r w:rsidR="005A592D">
        <w:t xml:space="preserve">ts </w:t>
      </w:r>
      <w:r>
        <w:t xml:space="preserve">rop om hjelp og lengsel etter Gud i et legende fellesskap.  </w:t>
      </w:r>
    </w:p>
    <w:p w:rsidR="00183978" w:rsidRDefault="00183978" w:rsidP="00772EC7">
      <w:pPr>
        <w:pStyle w:val="Overskrift4"/>
      </w:pPr>
      <w:bookmarkStart w:id="61" w:name="_Toc472524343"/>
      <w:r>
        <w:t>Excurs 2:  Menneskets grunnproblem</w:t>
      </w:r>
      <w:bookmarkEnd w:id="61"/>
      <w:r>
        <w:t xml:space="preserve">  </w:t>
      </w:r>
    </w:p>
    <w:p w:rsidR="00183978" w:rsidRDefault="00183978" w:rsidP="00245489">
      <w:pPr>
        <w:pStyle w:val="Excurs0"/>
      </w:pPr>
      <w:r>
        <w:rPr>
          <w:b/>
        </w:rPr>
        <w:t>Er vår streben etter økt inntekt, formue og forbruk av det gode?</w:t>
      </w:r>
      <w:r>
        <w:t xml:space="preserve">  Luthers problemstilling treffer mennesket i dets grunnproblem - </w:t>
      </w:r>
      <w:r>
        <w:rPr>
          <w:i/>
          <w:iCs/>
        </w:rPr>
        <w:t>ondt</w:t>
      </w:r>
      <w:r>
        <w:t xml:space="preserve"> begjær.  Gud gir livets goder.  </w:t>
      </w:r>
      <w:r w:rsidR="000F1AD9">
        <w:t>Mennesket higer etter</w:t>
      </w:r>
      <w:r>
        <w:t xml:space="preserve"> stadig mer.  </w:t>
      </w:r>
    </w:p>
    <w:p w:rsidR="00183978" w:rsidRDefault="00183978" w:rsidP="00245489">
      <w:pPr>
        <w:pStyle w:val="Excurs0"/>
      </w:pPr>
      <w:r>
        <w:t xml:space="preserve">Det niende bud handler om begjæret etter vår nestes </w:t>
      </w:r>
      <w:r>
        <w:rPr>
          <w:i/>
          <w:iCs/>
        </w:rPr>
        <w:t>eiendom</w:t>
      </w:r>
      <w:r>
        <w:t xml:space="preserve">, det tiende bud om det </w:t>
      </w:r>
      <w:r>
        <w:rPr>
          <w:i/>
          <w:iCs/>
        </w:rPr>
        <w:t>sanselige</w:t>
      </w:r>
      <w:r>
        <w:t xml:space="preserve"> begjær.  Problematikken i de foregående bud føres videre - til det ondes </w:t>
      </w:r>
      <w:r>
        <w:rPr>
          <w:i/>
          <w:iCs/>
        </w:rPr>
        <w:t>rot</w:t>
      </w:r>
      <w:r>
        <w:t xml:space="preserve"> i krefter som ligger utenfor vår </w:t>
      </w:r>
      <w:r w:rsidR="000F1AD9">
        <w:t xml:space="preserve">forstand </w:t>
      </w:r>
      <w:r>
        <w:t xml:space="preserve">og kontroll.  Guds åpenbaringsord gir denne basisviten, som ellers er begrenset til symptomene.    </w:t>
      </w:r>
    </w:p>
    <w:p w:rsidR="00183978" w:rsidRDefault="00183978" w:rsidP="00245489">
      <w:pPr>
        <w:pStyle w:val="Excurs0"/>
      </w:pPr>
      <w:r>
        <w:rPr>
          <w:b/>
        </w:rPr>
        <w:t>Ondt begjær</w:t>
      </w:r>
      <w:r>
        <w:t xml:space="preserve"> er i seg selv et vitnesbyrd om en forvrengt grunnholdning til Gud (første tavle), og dermed til vår neste (andre tavle).  Hvert menneske er ”</w:t>
      </w:r>
      <w:r w:rsidRPr="005A592D">
        <w:rPr>
          <w:i/>
        </w:rPr>
        <w:t>innkrøkt i seg selv</w:t>
      </w:r>
      <w:r>
        <w:t xml:space="preserve">” (incurvatus in se).  Når vi ser gruppebildet første gang, søker enhver sitt eget kontrafei.  Og betrakter vi vår egen livssituasjon, faller det naturlig å vende blikket </w:t>
      </w:r>
      <w:r>
        <w:rPr>
          <w:i/>
          <w:iCs/>
        </w:rPr>
        <w:t>oppover</w:t>
      </w:r>
      <w:r>
        <w:t xml:space="preserve"> til dem som har mer enn oss, og drømme om å eie minst like mye som dem.  Luther fant denne blikkretning ødeleggende for den enkelte og for det sosiale liv.  Vi blåser oss opp, men boblen brister en dag og avslører tomhet.      </w:t>
      </w:r>
    </w:p>
    <w:p w:rsidR="00183978" w:rsidRDefault="00183978" w:rsidP="00245489">
      <w:pPr>
        <w:pStyle w:val="Excurs0"/>
      </w:pPr>
      <w:r>
        <w:t xml:space="preserve">De ti bud har en indre struktur, bestemt av Guds ”du” i </w:t>
      </w:r>
      <w:r w:rsidRPr="004A220E">
        <w:rPr>
          <w:i/>
        </w:rPr>
        <w:t>Guds barmhjertige blikkretning</w:t>
      </w:r>
      <w:r>
        <w:t xml:space="preserve"> </w:t>
      </w:r>
      <w:r>
        <w:rPr>
          <w:i/>
          <w:iCs/>
        </w:rPr>
        <w:t>nedover</w:t>
      </w:r>
      <w:r>
        <w:t xml:space="preserve">.  Første parten minner enhver om å forvalte livets goder i Guds blikkretning, enhver i sitt kall (jf forklaringene til trosartiklene).  Nestekjærlighetens bud innholdsbestemmer den kjærlighet vi skylder vår neste.  Og tar vi budene på alvor, for å være god og gjøre godt, må vi erkjenne etikkens grunnproblem – motkreftene i vårt eget liv.  Løsningen møter oss i den andre parten om Troen.         </w:t>
      </w:r>
    </w:p>
    <w:p w:rsidR="00183978" w:rsidRDefault="00183978" w:rsidP="00245489">
      <w:pPr>
        <w:pStyle w:val="Excurs0"/>
      </w:pPr>
      <w:r>
        <w:t>Forklaringenes søkelys mot gjerninger som Gud forbyr, minner oss om ringvirkningene av ondt begjær i samfunnsliv og naturforvaltning.  I forholdet til Skaperen er menneskene sammenbundet i kollektiv skyld</w:t>
      </w:r>
      <w:r w:rsidR="004A220E">
        <w:t xml:space="preserve">.  Vi har </w:t>
      </w:r>
      <w:r>
        <w:t xml:space="preserve">medansvar for overbeskatning og forurensning, for import og forflytning av fremmede arter, og for rasering og fragmentering av artenes leveområder.   </w:t>
      </w:r>
    </w:p>
    <w:p w:rsidR="00183978" w:rsidRDefault="00183978" w:rsidP="00245489">
      <w:pPr>
        <w:pStyle w:val="Excurs0"/>
      </w:pPr>
      <w:r>
        <w:t xml:space="preserve">Bildet er ikke entydig.  Gjennom felles beslutninger og samarbeid, søker mennesker å motvirke grådighetens skadevirkninger, lokalt, nasjonalt og globalt.  </w:t>
      </w:r>
      <w:r>
        <w:rPr>
          <w:i/>
          <w:iCs/>
        </w:rPr>
        <w:t>Fattige blir inkludert</w:t>
      </w:r>
      <w:r>
        <w:t xml:space="preserve"> - nasjonalt og globalt, ved </w:t>
      </w:r>
      <w:r w:rsidR="005E7107">
        <w:t>at de gis</w:t>
      </w:r>
      <w:r>
        <w:t xml:space="preserve"> lovhjemlede muligheter til å endre sine kår.  Og </w:t>
      </w:r>
      <w:r>
        <w:rPr>
          <w:i/>
          <w:iCs/>
        </w:rPr>
        <w:t>biologisk</w:t>
      </w:r>
      <w:r>
        <w:t xml:space="preserve"> </w:t>
      </w:r>
      <w:r>
        <w:rPr>
          <w:i/>
          <w:iCs/>
        </w:rPr>
        <w:t>mangfold</w:t>
      </w:r>
      <w:r>
        <w:t xml:space="preserve"> blir forvaltet som en gave vi har arvet til beste for nye generasjoner.  Samarbeidet om slike oppgaver svarer til menneskenes posisjon og oppdrag som forvaltere i skaperverket, og vitner om Guds opprettholdende gjerning, 1 Mos 1:22f.</w:t>
      </w:r>
    </w:p>
    <w:p w:rsidR="00183978" w:rsidRDefault="00E86C4E" w:rsidP="00245489">
      <w:pPr>
        <w:pStyle w:val="Excurs0"/>
      </w:pPr>
      <w:r>
        <w:rPr>
          <w:b/>
        </w:rPr>
        <w:t xml:space="preserve">Budene som omhandler begjær </w:t>
      </w:r>
      <w:r w:rsidR="00183978">
        <w:rPr>
          <w:b/>
        </w:rPr>
        <w:t xml:space="preserve">er Guds vern </w:t>
      </w:r>
      <w:r w:rsidR="00183978">
        <w:t xml:space="preserve">om vår nestes eiendom og </w:t>
      </w:r>
      <w:r w:rsidR="004A220E">
        <w:t xml:space="preserve">om hvert menneske, som er Guds eiendom.  </w:t>
      </w:r>
      <w:r w:rsidR="00183978">
        <w:t xml:space="preserve">Vår neste står alltid i fare for å bli overmannet av ondt begjær, fra et dyp som unndrar seg all forstand.  </w:t>
      </w:r>
    </w:p>
    <w:p w:rsidR="00183978" w:rsidRDefault="00183978" w:rsidP="00245489">
      <w:pPr>
        <w:pStyle w:val="Excurs0"/>
      </w:pPr>
      <w:r>
        <w:t>Bare åpenbaringsordets Gud ”</w:t>
      </w:r>
      <w:r w:rsidRPr="004A220E">
        <w:rPr>
          <w:rStyle w:val="SitatTegn"/>
        </w:rPr>
        <w:t>kjenner menneskenes tanker</w:t>
      </w:r>
      <w:r>
        <w:t>”, Sal 94:11.  For ham er ”</w:t>
      </w:r>
      <w:r w:rsidRPr="004A220E">
        <w:rPr>
          <w:rStyle w:val="SitatTegn"/>
        </w:rPr>
        <w:t>den ondes tanker en styggedom</w:t>
      </w:r>
      <w:r>
        <w:t>”, Ord 15:26a.  ”</w:t>
      </w:r>
      <w:r w:rsidRPr="004A220E">
        <w:rPr>
          <w:rStyle w:val="SitatTegn"/>
        </w:rPr>
        <w:t>Enhver som blir fristet, dras og lokkes av sin egen lyst.   Når så lysten har unnfanget, føder den synd.  Men når synden er fullmoden, føder den død</w:t>
      </w:r>
      <w:r>
        <w:t>”, Jak 1:14f.   Men ”</w:t>
      </w:r>
      <w:r w:rsidRPr="004A220E">
        <w:rPr>
          <w:rStyle w:val="SitatTegn"/>
        </w:rPr>
        <w:t>Guds ord /…/ dømmer hjertets tanker og råd.  Ingen skapning er skjult for ham, men alt er nakent og bart for hans øyne.  For ham skal vi stå til regnskap</w:t>
      </w:r>
      <w:r>
        <w:t xml:space="preserve">”, Heb 4:12f.  </w:t>
      </w:r>
    </w:p>
    <w:p w:rsidR="004A220E" w:rsidRDefault="004A220E" w:rsidP="001B68A0">
      <w:pPr>
        <w:pStyle w:val="Sitat"/>
      </w:pPr>
      <w:bookmarkStart w:id="62" w:name="_Toc420088417"/>
    </w:p>
    <w:p w:rsidR="00183978" w:rsidRDefault="00183978" w:rsidP="00B64488">
      <w:pPr>
        <w:pStyle w:val="Overskrift3"/>
      </w:pPr>
      <w:bookmarkStart w:id="63" w:name="_Toc472524344"/>
      <w:r>
        <w:t>Det niende bud</w:t>
      </w:r>
      <w:bookmarkEnd w:id="62"/>
      <w:bookmarkEnd w:id="63"/>
    </w:p>
    <w:p w:rsidR="00183978" w:rsidRDefault="00183978" w:rsidP="001B68A0">
      <w:pPr>
        <w:pStyle w:val="katekismevers"/>
      </w:pPr>
      <w:r>
        <w:t>Du skal ikke begjære din nestes hus.</w:t>
      </w:r>
    </w:p>
    <w:p w:rsidR="00183978" w:rsidRDefault="00183978" w:rsidP="001B68A0">
      <w:pPr>
        <w:pStyle w:val="sprsml"/>
      </w:pPr>
      <w:r>
        <w:t>Hva er det?</w:t>
      </w:r>
    </w:p>
    <w:p w:rsidR="00183978" w:rsidRDefault="00183978" w:rsidP="001B68A0">
      <w:pPr>
        <w:pStyle w:val="sprsml"/>
      </w:pPr>
      <w:r>
        <w:t>Vi skal frykte og elske Gud, så vi ikke med list trakter etter vår nestes arv eller eiendom, eller tilegner oss det under skinn av rett, men hjelper og støtter ham så han får ha sitt i fred.</w:t>
      </w:r>
    </w:p>
    <w:p w:rsidR="00183978" w:rsidRDefault="00183978" w:rsidP="001B68A0"/>
    <w:p w:rsidR="00183978" w:rsidRDefault="00C70AF7" w:rsidP="00590A2B">
      <w:pPr>
        <w:pStyle w:val="katekismesprsml"/>
      </w:pPr>
      <w:r>
        <w:br w:type="page"/>
      </w:r>
      <w:r w:rsidR="00183978">
        <w:t xml:space="preserve">Hva </w:t>
      </w:r>
      <w:r w:rsidR="00183978">
        <w:rPr>
          <w:i/>
          <w:iCs/>
        </w:rPr>
        <w:t>forbyr</w:t>
      </w:r>
      <w:r w:rsidR="00183978">
        <w:t xml:space="preserve"> Gud i DET NIENDE bud?</w:t>
      </w:r>
    </w:p>
    <w:p w:rsidR="00183978" w:rsidRDefault="00183978" w:rsidP="001B68A0">
      <w:pPr>
        <w:pStyle w:val="answer"/>
      </w:pPr>
      <w:r>
        <w:t xml:space="preserve">Gud forbyr lysten til å eie det som hører vår neste til, og dermed tanker om å skaffe seg det på urett vis, eller ødelegge for vår nestes fremgang.  </w:t>
      </w:r>
    </w:p>
    <w:p w:rsidR="00F16D9D" w:rsidRDefault="00183978" w:rsidP="00590A2B">
      <w:pPr>
        <w:pStyle w:val="bibelhenvisning"/>
      </w:pPr>
      <w:r>
        <w:rPr>
          <w:u w:val="single"/>
        </w:rPr>
        <w:t>Ord 16:11</w:t>
      </w:r>
      <w:r>
        <w:t xml:space="preserve"> – Rett vekt og rette vektskåler hører Herren til.  </w:t>
      </w:r>
      <w:r>
        <w:rPr>
          <w:u w:val="single"/>
        </w:rPr>
        <w:t>28:22</w:t>
      </w:r>
      <w:r>
        <w:t xml:space="preserve"> – En mann med ondt øye haster urolig etter rikdom, og vet ikke at han kommer til å lide nød.  (11:28, 13:11, 19:17, 20:14 +  21,  21:17, 37:5a</w:t>
      </w:r>
      <w:r w:rsidR="00F16D9D">
        <w:t>.</w:t>
      </w:r>
      <w:r>
        <w:t xml:space="preserve">)  </w:t>
      </w:r>
      <w:r>
        <w:rPr>
          <w:u w:val="single"/>
        </w:rPr>
        <w:t>Sal 10:3</w:t>
      </w:r>
      <w:r>
        <w:t xml:space="preserve"> – Den gudløse skryter av sin grådige lyst, den griske forbanner og ringeakter Herren.  </w:t>
      </w:r>
      <w:r>
        <w:rPr>
          <w:u w:val="single"/>
        </w:rPr>
        <w:t>Jes 5:8</w:t>
      </w:r>
      <w:r>
        <w:t xml:space="preserve"> – Ve dere som legger hus til hus og føyer åker til åker.   </w:t>
      </w:r>
    </w:p>
    <w:p w:rsidR="00F16D9D" w:rsidRDefault="00183978" w:rsidP="00590A2B">
      <w:pPr>
        <w:pStyle w:val="bibelhenvisning"/>
      </w:pPr>
      <w:r>
        <w:rPr>
          <w:u w:val="single"/>
        </w:rPr>
        <w:t>1 Tim 6:10a</w:t>
      </w:r>
      <w:r>
        <w:t xml:space="preserve"> – Pengekjærhet er roten til alt ondt.  </w:t>
      </w:r>
      <w:r>
        <w:rPr>
          <w:u w:val="single"/>
        </w:rPr>
        <w:t>Jak 4:2</w:t>
      </w:r>
      <w:r w:rsidR="00F16D9D">
        <w:rPr>
          <w:u w:val="single"/>
        </w:rPr>
        <w:t>-4</w:t>
      </w:r>
      <w:r>
        <w:t xml:space="preserve"> – </w:t>
      </w:r>
      <w:r w:rsidR="00F16D9D">
        <w:t xml:space="preserve">Dere får ingenting, fordi dere ikke ber.  Der ber og får ikke, fordi dere ber ille for å øde det i deres lyster.  Dere utro!  Vet dere ikke at vennskap med verden er fiendskap mot Gud?  </w:t>
      </w:r>
      <w:r>
        <w:rPr>
          <w:u w:val="single"/>
        </w:rPr>
        <w:t>5:5</w:t>
      </w:r>
      <w:r>
        <w:t xml:space="preserve"> – Dere har levd det søte liv på jorden og veltet dere i luksus, og dere har gjødd deres hjerter som til en slaktedag.  </w:t>
      </w:r>
      <w:r>
        <w:rPr>
          <w:u w:val="single"/>
        </w:rPr>
        <w:t>1 Joh 2:15f</w:t>
      </w:r>
      <w:r>
        <w:t xml:space="preserve"> –Om noen elsker verden, da er ikke Faderens kjærlighet i ham.  Alt som er i verden, kjødets lyst og øynenes lyst, og skrytaktig levnet, er ikke av Faderen, men av verden.  </w:t>
      </w:r>
    </w:p>
    <w:p w:rsidR="00183978" w:rsidRDefault="00132D51" w:rsidP="001B68A0">
      <w:r>
        <w:t>M</w:t>
      </w:r>
      <w:r w:rsidR="00183978">
        <w:t xml:space="preserve">isunnelse, grådighet og havesyke </w:t>
      </w:r>
      <w:r>
        <w:t xml:space="preserve">fører med seg </w:t>
      </w:r>
      <w:r w:rsidR="00183978">
        <w:t xml:space="preserve">juks og bedrag, uærlighet og fordekthet.  Som oftest har overtredelsen form av gaver, vennetjenester og gjensidig nytte, men Gud gjennomskuer hjertene. </w:t>
      </w:r>
    </w:p>
    <w:p w:rsidR="00183978" w:rsidRDefault="00183978" w:rsidP="006A2451">
      <w:pPr>
        <w:pStyle w:val="avsnitt"/>
      </w:pPr>
      <w:r>
        <w:rPr>
          <w:b/>
          <w:bCs/>
        </w:rPr>
        <w:t xml:space="preserve">Eksempler:  </w:t>
      </w:r>
      <w:r>
        <w:rPr>
          <w:i/>
          <w:iCs/>
        </w:rPr>
        <w:t>Absalom</w:t>
      </w:r>
      <w:r>
        <w:t xml:space="preserve"> vendte folket fra kong David, 2 Sam 15:2-6.  - </w:t>
      </w:r>
      <w:r>
        <w:rPr>
          <w:i/>
          <w:iCs/>
        </w:rPr>
        <w:t>Akabs</w:t>
      </w:r>
      <w:r>
        <w:t xml:space="preserve"> begjær etter Nabots arv </w:t>
      </w:r>
      <w:r w:rsidR="00132D51">
        <w:t xml:space="preserve">ble årsak til </w:t>
      </w:r>
      <w:r>
        <w:t>intriger, falsk</w:t>
      </w:r>
      <w:r w:rsidR="00132D51">
        <w:t>e</w:t>
      </w:r>
      <w:r>
        <w:t xml:space="preserve"> vitnesbyrd og til sist mord, 1 Kong 21:1-16.</w:t>
      </w:r>
    </w:p>
    <w:p w:rsidR="007E313B" w:rsidRDefault="007D0066" w:rsidP="006A2451">
      <w:pPr>
        <w:pStyle w:val="avsnitt"/>
      </w:pPr>
      <w:r w:rsidRPr="00220765">
        <w:rPr>
          <w:rStyle w:val="Sterk"/>
        </w:rPr>
        <w:t>Fra bekjennelsesskriftene</w:t>
      </w:r>
      <w:r>
        <w:t>:</w:t>
      </w:r>
      <w:r w:rsidR="00183978">
        <w:t xml:space="preserve">  </w:t>
      </w:r>
    </w:p>
    <w:p w:rsidR="00132D51" w:rsidRDefault="00183978" w:rsidP="006A2451">
      <w:pPr>
        <w:pStyle w:val="avsnitt"/>
      </w:pPr>
      <w:r>
        <w:t>Budet har særlig adresse til dem ”</w:t>
      </w:r>
      <w:r w:rsidRPr="007E313B">
        <w:rPr>
          <w:i/>
        </w:rPr>
        <w:t>som gjerne vil ha et godt ord på seg og kalles redelige og ærlige folk, og som ikke synder mot de foregående bud</w:t>
      </w:r>
      <w:r>
        <w:t xml:space="preserve">”, </w:t>
      </w:r>
      <w:r w:rsidR="00AB2A6F">
        <w:t xml:space="preserve">f </w:t>
      </w:r>
      <w:r>
        <w:t xml:space="preserve">eks det sjuende bud.  Ved hjelp av bestikkelser, gode forbindelser og andre midler er de i stand til å </w:t>
      </w:r>
      <w:r w:rsidR="00C650FA">
        <w:t xml:space="preserve">tilvende </w:t>
      </w:r>
      <w:r>
        <w:t>seg annen manns eiendom ”</w:t>
      </w:r>
      <w:r w:rsidRPr="007E313B">
        <w:rPr>
          <w:i/>
        </w:rPr>
        <w:t>på lovlig vis</w:t>
      </w:r>
      <w:r>
        <w:t>”.  Noe lignende skjer i forretninger, når man under skinn av rett og diverse påskudd påfører nesten tap og konkurs.  SK De ti bud 300-304.</w:t>
      </w:r>
      <w:r w:rsidR="00132D51" w:rsidRPr="00132D51">
        <w:t xml:space="preserve"> </w:t>
      </w:r>
      <w:r w:rsidR="00132D51">
        <w:t xml:space="preserve"> Men det følger ingen lykke med stjålet gods, eller ting som er skaffet på uærlig vis, De ti bud 243.  </w:t>
      </w:r>
      <w:r w:rsidR="0054048B">
        <w:t xml:space="preserve">Istedenfor å misbruke </w:t>
      </w:r>
      <w:r w:rsidR="00132D51">
        <w:t xml:space="preserve">de goder og gaver som Gud har gitt, </w:t>
      </w:r>
      <w:r w:rsidR="0054048B">
        <w:t xml:space="preserve">skal vi bruke dem </w:t>
      </w:r>
      <w:r w:rsidR="00132D51">
        <w:t>til Guds ære og pris, SK Troen 21, 23</w:t>
      </w:r>
      <w:r w:rsidR="0054048B">
        <w:t xml:space="preserve">, - </w:t>
      </w:r>
      <w:r w:rsidR="00132D51">
        <w:t>til livets opphold</w:t>
      </w:r>
      <w:r w:rsidR="0054048B">
        <w:t xml:space="preserve">, </w:t>
      </w:r>
      <w:r w:rsidR="00132D51">
        <w:t xml:space="preserve">lik gjester som bruker herberget, maten og sengen, samme De ti bud 47.  </w:t>
      </w:r>
    </w:p>
    <w:p w:rsidR="00132D51" w:rsidRDefault="007E313B" w:rsidP="006A2451">
      <w:pPr>
        <w:pStyle w:val="avsnitt"/>
      </w:pPr>
      <w:r>
        <w:rPr>
          <w:bCs/>
        </w:rPr>
        <w:t>Det er ti</w:t>
      </w:r>
      <w:r w:rsidR="00183978">
        <w:rPr>
          <w:bCs/>
        </w:rPr>
        <w:t>llatt for kristne</w:t>
      </w:r>
      <w:r w:rsidR="00183978">
        <w:t xml:space="preserve"> </w:t>
      </w:r>
      <w:r w:rsidR="00183978">
        <w:rPr>
          <w:bCs/>
        </w:rPr>
        <w:t>å ha eiendom</w:t>
      </w:r>
      <w:r w:rsidR="00183978">
        <w:t xml:space="preserve">, CA 16:2, Apol 16:1.  </w:t>
      </w:r>
      <w:r w:rsidR="00183978" w:rsidRPr="00166894">
        <w:rPr>
          <w:lang w:val="nn-NO"/>
        </w:rPr>
        <w:t xml:space="preserve">Jf CA 28:53, FC Ep 12.17, SD 12.22.  </w:t>
      </w:r>
      <w:r w:rsidR="00183978">
        <w:t xml:space="preserve">Det er også tillatt for prestene å ha eiendom, Apol 7/8:50, 16:11 (mot Wyclif).  </w:t>
      </w:r>
    </w:p>
    <w:p w:rsidR="00183978" w:rsidRDefault="00183978" w:rsidP="006A2451">
      <w:pPr>
        <w:pStyle w:val="avsnitt"/>
      </w:pPr>
      <w:r w:rsidRPr="00132D51">
        <w:rPr>
          <w:i/>
        </w:rPr>
        <w:t>Eiendomsrett</w:t>
      </w:r>
      <w:r>
        <w:t xml:space="preserve"> er en borgerlig ordning – og Guds ordning, som Gud opprettholder og forsvarer mot djevelen, </w:t>
      </w:r>
      <w:r w:rsidR="00132D51">
        <w:t xml:space="preserve">Apel </w:t>
      </w:r>
      <w:r>
        <w:t xml:space="preserve">7/8:50.  Fordeling, kontroll og </w:t>
      </w:r>
      <w:r w:rsidR="00132D51">
        <w:t xml:space="preserve">eierskap er saker som </w:t>
      </w:r>
      <w:r>
        <w:t xml:space="preserve">tilhører den verdslige ordning, </w:t>
      </w:r>
      <w:r w:rsidR="00132D51">
        <w:t xml:space="preserve">godkjent </w:t>
      </w:r>
      <w:r>
        <w:t>Gud i det sjuende bud, samme 27:46.</w:t>
      </w:r>
    </w:p>
    <w:p w:rsidR="00183978" w:rsidRDefault="00183978" w:rsidP="006A2451">
      <w:pPr>
        <w:pStyle w:val="avsnitt"/>
      </w:pPr>
      <w:r>
        <w:t xml:space="preserve">Den kristnes fullkommenhet består ikke i </w:t>
      </w:r>
      <w:r>
        <w:rPr>
          <w:i/>
          <w:iCs/>
        </w:rPr>
        <w:t>eiendomsløshet</w:t>
      </w:r>
      <w:r>
        <w:t xml:space="preserve"> eller borgerlige forordninger, men ”</w:t>
      </w:r>
      <w:r w:rsidRPr="007E313B">
        <w:rPr>
          <w:i/>
        </w:rPr>
        <w:t>i hjertets tildriv, i stor frykt for Gud, i stor tro, liksom Abraham, David, Daniel</w:t>
      </w:r>
      <w:r>
        <w:t>”, Apol 16:9.  Eiendomsløshet er en ”</w:t>
      </w:r>
      <w:r w:rsidRPr="007E313B">
        <w:rPr>
          <w:i/>
        </w:rPr>
        <w:t>unyttig gudstjeneste</w:t>
      </w:r>
      <w:r>
        <w:t>”, for fullkommenheten består ikke i å gi avkall på ting, men i Kristi ord: ”</w:t>
      </w:r>
      <w:r w:rsidRPr="007E313B">
        <w:rPr>
          <w:i/>
        </w:rPr>
        <w:t>Følg meg</w:t>
      </w:r>
      <w:r>
        <w:t>” – enhver i sitt kall, samme 27.45-50 (om Mt 19:21).</w:t>
      </w:r>
    </w:p>
    <w:p w:rsidR="00183978" w:rsidRDefault="00183978" w:rsidP="006A2451">
      <w:pPr>
        <w:pStyle w:val="avsnitt"/>
      </w:pPr>
      <w:r w:rsidRPr="007E313B">
        <w:rPr>
          <w:bCs/>
          <w:i/>
        </w:rPr>
        <w:t>Om rikdom</w:t>
      </w:r>
      <w:r>
        <w:t>: Den fordervede menneskenatur (kjødet) tror ikke på Gud, men setter sin lit til jordisk gods og søker hjelp hos mennesker.  De</w:t>
      </w:r>
      <w:r w:rsidR="00132D51">
        <w:t>n</w:t>
      </w:r>
      <w:r>
        <w:t xml:space="preserve"> tviler på Guds miskunn og </w:t>
      </w:r>
      <w:r w:rsidR="00132D51">
        <w:t xml:space="preserve">flyr </w:t>
      </w:r>
      <w:r>
        <w:t>prøvelser som vi bør tåle på grunn av Guds bud.  Mot slike lyster kjemper Den Hellige Ånd i de troendes liv.  Ånden undertrykker dem og døder dem, og gir ny vilje</w:t>
      </w:r>
      <w:r w:rsidR="007E313B">
        <w:t xml:space="preserve">, lyst </w:t>
      </w:r>
      <w:r>
        <w:t xml:space="preserve"> og kraft til å leve etter Guds vilje.  Apol 4:170.  </w:t>
      </w:r>
    </w:p>
    <w:p w:rsidR="00220765" w:rsidRDefault="00220765" w:rsidP="006A2451">
      <w:pPr>
        <w:pStyle w:val="Innskuttlinje"/>
      </w:pPr>
    </w:p>
    <w:p w:rsidR="00183978" w:rsidRDefault="00183978" w:rsidP="00590A2B">
      <w:pPr>
        <w:pStyle w:val="katekismesprsml"/>
      </w:pPr>
      <w:r>
        <w:t>Hva befaler Gud i det niende bud?</w:t>
      </w:r>
    </w:p>
    <w:p w:rsidR="00183978" w:rsidRDefault="00183978" w:rsidP="001B68A0">
      <w:pPr>
        <w:pStyle w:val="answer"/>
      </w:pPr>
      <w:r>
        <w:t>At vi gjerne unner vår neste å beholde det som tilhører ham, og at vi hjelper ham, når ulykke truer med tap av eiendom.</w:t>
      </w:r>
    </w:p>
    <w:p w:rsidR="00183978" w:rsidRDefault="00183978" w:rsidP="00590A2B">
      <w:pPr>
        <w:pStyle w:val="bibelhenvisning"/>
      </w:pPr>
      <w:r>
        <w:rPr>
          <w:u w:val="single"/>
        </w:rPr>
        <w:t>Ord 27:18b</w:t>
      </w:r>
      <w:r>
        <w:t xml:space="preserve"> – Den som tar vare på sin herre, vinner ære.  </w:t>
      </w:r>
      <w:r>
        <w:rPr>
          <w:u w:val="single"/>
        </w:rPr>
        <w:t>2 Mos 23:4</w:t>
      </w:r>
      <w:r>
        <w:t xml:space="preserve"> – Treffer du på din fiendes okse eller asen, som er gått vill, skal du føre dyret tilbake til ham.  </w:t>
      </w:r>
      <w:r>
        <w:rPr>
          <w:u w:val="single"/>
        </w:rPr>
        <w:t>3 Mos 19:33f</w:t>
      </w:r>
      <w:r>
        <w:t xml:space="preserve"> – Den fremmede som bor hos dere, skal regnes som en innfødt blant dere, og du skal elske ham som deg selv.  For dere har selv vært fremmede i landet Egypten.  </w:t>
      </w:r>
      <w:r>
        <w:rPr>
          <w:u w:val="single"/>
        </w:rPr>
        <w:t>Fil 2:4</w:t>
      </w:r>
      <w:r>
        <w:t xml:space="preserve"> – Ingen må bare se på sitt eget, men enhver må også ha de andres gagn for øye.  </w:t>
      </w:r>
    </w:p>
    <w:p w:rsidR="00183978" w:rsidRDefault="00183978" w:rsidP="00590A2B">
      <w:pPr>
        <w:pStyle w:val="bibelhenvisning"/>
      </w:pPr>
      <w:r>
        <w:rPr>
          <w:u w:val="single"/>
        </w:rPr>
        <w:t>1 Tim 6:6-8</w:t>
      </w:r>
      <w:r>
        <w:t xml:space="preserve"> – Sammen med et fornøyd sinn, er gudsfrykt virkelig en stor vinning.  Vi har jo ikke ført noe med oss inn i verden, og kan heller ikke føre noe ut.  Har vi mat og klær, skal vi være fornøyd med det</w:t>
      </w:r>
      <w:r w:rsidR="0054048B">
        <w:t xml:space="preserve"> (1 Mos 28:15, Mt 6:25, 34)</w:t>
      </w:r>
      <w:r>
        <w:t xml:space="preserve">.  </w:t>
      </w:r>
      <w:r>
        <w:rPr>
          <w:u w:val="single"/>
        </w:rPr>
        <w:t>Heb 13:5</w:t>
      </w:r>
      <w:r>
        <w:t xml:space="preserve"> – La deres ferd være fri for pengekjærhet, så dere er fornøyd med dere har.  Han har jo sagt: ”Jeg skal ikke slippe deg og ikke forlate deg”.  </w:t>
      </w:r>
    </w:p>
    <w:p w:rsidR="0054048B" w:rsidRDefault="0054048B" w:rsidP="0054048B">
      <w:pPr>
        <w:pStyle w:val="Normal1"/>
      </w:pPr>
      <w:r>
        <w:t xml:space="preserve">En selger må stille kundens reelle behov i sentrum, så begge kan være fornøyd med en god handel.   </w:t>
      </w:r>
    </w:p>
    <w:p w:rsidR="00183978" w:rsidRDefault="00183978" w:rsidP="006A2451">
      <w:pPr>
        <w:pStyle w:val="avsnitt"/>
      </w:pPr>
      <w:r>
        <w:rPr>
          <w:b/>
          <w:bCs/>
        </w:rPr>
        <w:t xml:space="preserve">Eksempler:  </w:t>
      </w:r>
      <w:r>
        <w:rPr>
          <w:i/>
          <w:iCs/>
        </w:rPr>
        <w:t>Abraham</w:t>
      </w:r>
      <w:r>
        <w:t xml:space="preserve"> hjalp Lot og kongen i Sodoma til å få tilbake sin eiendom, 1 Mos 14:13-24.  - </w:t>
      </w:r>
      <w:r>
        <w:rPr>
          <w:i/>
          <w:iCs/>
        </w:rPr>
        <w:t>Paulus</w:t>
      </w:r>
      <w:r>
        <w:t xml:space="preserve"> formante slaven Onesimus til å vende tilbake til herren sin, Filem 12.</w:t>
      </w:r>
    </w:p>
    <w:p w:rsidR="007E313B" w:rsidRDefault="007E313B" w:rsidP="006A2451">
      <w:pPr>
        <w:pStyle w:val="Innskuttlinje"/>
      </w:pPr>
    </w:p>
    <w:p w:rsidR="00183978" w:rsidRDefault="00183978" w:rsidP="006A2451">
      <w:pPr>
        <w:pStyle w:val="avsnitt"/>
        <w:rPr>
          <w:i/>
          <w:iCs/>
        </w:rPr>
      </w:pPr>
      <w:r w:rsidRPr="00220765">
        <w:rPr>
          <w:rStyle w:val="Sterk"/>
        </w:rPr>
        <w:t>Til bibelstudium:</w:t>
      </w:r>
      <w:r>
        <w:t xml:space="preserve"> </w:t>
      </w:r>
      <w:r w:rsidR="007E313B" w:rsidRPr="007E313B">
        <w:rPr>
          <w:rStyle w:val="Sterk"/>
        </w:rPr>
        <w:t>Livets mål -</w:t>
      </w:r>
      <w:r w:rsidR="007E313B">
        <w:t xml:space="preserve"> e</w:t>
      </w:r>
      <w:r w:rsidRPr="007E313B">
        <w:rPr>
          <w:rStyle w:val="Sterk"/>
        </w:rPr>
        <w:t xml:space="preserve">nten det </w:t>
      </w:r>
      <w:r w:rsidR="00726372">
        <w:rPr>
          <w:rStyle w:val="Sterk"/>
        </w:rPr>
        <w:t>falske</w:t>
      </w:r>
      <w:r w:rsidR="00726372" w:rsidRPr="007E313B">
        <w:rPr>
          <w:rStyle w:val="Sterk"/>
        </w:rPr>
        <w:t xml:space="preserve"> </w:t>
      </w:r>
      <w:r w:rsidRPr="007E313B">
        <w:rPr>
          <w:rStyle w:val="Sterk"/>
        </w:rPr>
        <w:t>eller det rette mål</w:t>
      </w:r>
    </w:p>
    <w:p w:rsidR="00183978" w:rsidRDefault="00183978" w:rsidP="006A2451">
      <w:pPr>
        <w:pStyle w:val="avsnitt"/>
      </w:pPr>
      <w:r>
        <w:rPr>
          <w:bCs/>
          <w:i/>
          <w:iCs/>
        </w:rPr>
        <w:t>A.</w:t>
      </w:r>
      <w:r>
        <w:rPr>
          <w:i/>
          <w:iCs/>
        </w:rPr>
        <w:t xml:space="preserve">  Det </w:t>
      </w:r>
      <w:r w:rsidR="00726372">
        <w:rPr>
          <w:i/>
          <w:iCs/>
        </w:rPr>
        <w:t xml:space="preserve">falske </w:t>
      </w:r>
      <w:r>
        <w:rPr>
          <w:i/>
          <w:iCs/>
        </w:rPr>
        <w:t>mål</w:t>
      </w:r>
      <w:r>
        <w:t xml:space="preserve">: Å samle skatter på jorden: Mt 6:19, Lk 12:20, 1 Tim 6:7.  Merk Jesu ord til den rike unge mann, Mt 19:21. De skjerper lovens krav, med løfte om ”en skatt i himmelen” som lønn for lovoppfyllelse.  </w:t>
      </w:r>
    </w:p>
    <w:p w:rsidR="00183978" w:rsidRDefault="00183978" w:rsidP="006A2451">
      <w:pPr>
        <w:pStyle w:val="avsnitt"/>
      </w:pPr>
      <w:r>
        <w:rPr>
          <w:b/>
          <w:bCs/>
        </w:rPr>
        <w:t xml:space="preserve">Eksempler:  </w:t>
      </w:r>
      <w:r>
        <w:rPr>
          <w:i/>
          <w:iCs/>
        </w:rPr>
        <w:t>Jakob</w:t>
      </w:r>
      <w:r>
        <w:t xml:space="preserve">: 1 Mos 25:31, 27:18ff.  - </w:t>
      </w:r>
      <w:r>
        <w:rPr>
          <w:i/>
          <w:iCs/>
        </w:rPr>
        <w:t>Laban</w:t>
      </w:r>
      <w:r>
        <w:t xml:space="preserve"> og hans sønner: 1 Mos 31:1-2. - </w:t>
      </w:r>
      <w:r>
        <w:rPr>
          <w:i/>
          <w:iCs/>
        </w:rPr>
        <w:t>Akab</w:t>
      </w:r>
      <w:r>
        <w:t xml:space="preserve">: 1 Kg 21:1ff.  - </w:t>
      </w:r>
      <w:r>
        <w:rPr>
          <w:i/>
          <w:iCs/>
        </w:rPr>
        <w:t>Herodes</w:t>
      </w:r>
      <w:r>
        <w:t xml:space="preserve"> Antipas: Mt 14:3-4.</w:t>
      </w:r>
    </w:p>
    <w:p w:rsidR="00183978" w:rsidRDefault="00183978" w:rsidP="006A2451">
      <w:pPr>
        <w:pStyle w:val="avsnitt"/>
      </w:pPr>
      <w:r>
        <w:rPr>
          <w:bCs/>
          <w:i/>
          <w:iCs/>
        </w:rPr>
        <w:t>B.</w:t>
      </w:r>
      <w:r>
        <w:rPr>
          <w:i/>
          <w:iCs/>
        </w:rPr>
        <w:t xml:space="preserve">  Det rette mål</w:t>
      </w:r>
      <w:r>
        <w:t xml:space="preserve">:  Å søke Guds rike først, og arbeide i tillit til Guds velsignelse, Mt 6:20f, 33.  </w:t>
      </w:r>
    </w:p>
    <w:p w:rsidR="00183978" w:rsidRDefault="00183978" w:rsidP="006A2451">
      <w:pPr>
        <w:pStyle w:val="avsnitt"/>
      </w:pPr>
      <w:r>
        <w:rPr>
          <w:b/>
          <w:bCs/>
        </w:rPr>
        <w:t xml:space="preserve">Eksempler:  </w:t>
      </w:r>
      <w:r>
        <w:t xml:space="preserve">Kong </w:t>
      </w:r>
      <w:r>
        <w:rPr>
          <w:i/>
          <w:iCs/>
        </w:rPr>
        <w:t>Salomos</w:t>
      </w:r>
      <w:r>
        <w:t xml:space="preserve"> bønn, 1 Kong 3:5-15.  </w:t>
      </w:r>
      <w:r w:rsidRPr="00726372">
        <w:t xml:space="preserve">- </w:t>
      </w:r>
      <w:r w:rsidRPr="00726372">
        <w:rPr>
          <w:i/>
          <w:iCs/>
        </w:rPr>
        <w:t>Paulus</w:t>
      </w:r>
      <w:r w:rsidRPr="00726372">
        <w:t xml:space="preserve">, Fil 4:12f.  </w:t>
      </w:r>
      <w:r>
        <w:t xml:space="preserve">- </w:t>
      </w:r>
      <w:r>
        <w:rPr>
          <w:i/>
          <w:iCs/>
        </w:rPr>
        <w:t>De kristnes omsorg</w:t>
      </w:r>
      <w:r>
        <w:t xml:space="preserve"> for hverandre og de fattige: Apg 4:32ff (jf 6:1-7), Fil 4:10, 15-20, 1 Kor 16:1-3, 2 Kor 8:16-21.     </w:t>
      </w:r>
    </w:p>
    <w:p w:rsidR="00183978" w:rsidRDefault="00183978" w:rsidP="00C52B1F">
      <w:pPr>
        <w:pStyle w:val="Anm"/>
      </w:pPr>
      <w:r>
        <w:rPr>
          <w:b/>
          <w:bCs/>
        </w:rPr>
        <w:t xml:space="preserve">Anm 1: </w:t>
      </w:r>
      <w:r>
        <w:t xml:space="preserve">Det er ikke galt </w:t>
      </w:r>
      <w:r>
        <w:rPr>
          <w:i/>
          <w:iCs/>
        </w:rPr>
        <w:t>å spare penger</w:t>
      </w:r>
      <w:r w:rsidR="007E313B">
        <w:rPr>
          <w:i/>
          <w:iCs/>
        </w:rPr>
        <w:t>,</w:t>
      </w:r>
      <w:r>
        <w:t xml:space="preserve"> når formålet er å sikre </w:t>
      </w:r>
      <w:r w:rsidR="007E313B">
        <w:t xml:space="preserve">eget </w:t>
      </w:r>
      <w:r>
        <w:t xml:space="preserve">livsopphold, eller fremme Guds rike, eller hjelpe </w:t>
      </w:r>
      <w:r w:rsidR="007E313B">
        <w:t xml:space="preserve">min </w:t>
      </w:r>
      <w:r>
        <w:t xml:space="preserve">neste, Fil 2:4 osv.  </w:t>
      </w:r>
    </w:p>
    <w:p w:rsidR="00183978" w:rsidRDefault="00183978" w:rsidP="00C52B1F">
      <w:pPr>
        <w:pStyle w:val="Anm"/>
      </w:pPr>
      <w:r>
        <w:rPr>
          <w:b/>
          <w:bCs/>
        </w:rPr>
        <w:t>Anm 2:</w:t>
      </w:r>
      <w:r>
        <w:t xml:space="preserve"> </w:t>
      </w:r>
      <w:r>
        <w:rPr>
          <w:i/>
          <w:iCs/>
        </w:rPr>
        <w:t>Asylrett eller statsborgerskap for flyktninger</w:t>
      </w:r>
      <w:r>
        <w:t xml:space="preserve"> må gi den fremmede samme rett som </w:t>
      </w:r>
      <w:r w:rsidR="0054048B">
        <w:t xml:space="preserve">andre borgere har, </w:t>
      </w:r>
      <w:r>
        <w:t>2 Mos 22:2, 23:9.</w:t>
      </w:r>
    </w:p>
    <w:p w:rsidR="00772EC7" w:rsidRDefault="00772EC7" w:rsidP="00772EC7">
      <w:pPr>
        <w:pStyle w:val="Normal1"/>
      </w:pPr>
    </w:p>
    <w:p w:rsidR="00183978" w:rsidRDefault="00772EC7" w:rsidP="00B64488">
      <w:pPr>
        <w:pStyle w:val="Overskrift3"/>
      </w:pPr>
      <w:bookmarkStart w:id="64" w:name="_Toc420088418"/>
      <w:r>
        <w:br w:type="page"/>
      </w:r>
      <w:bookmarkStart w:id="65" w:name="_Toc472524345"/>
      <w:r w:rsidR="00183978">
        <w:t>Det tiende bud</w:t>
      </w:r>
      <w:bookmarkEnd w:id="64"/>
      <w:bookmarkEnd w:id="65"/>
    </w:p>
    <w:p w:rsidR="00183978" w:rsidRDefault="00183978" w:rsidP="001B68A0">
      <w:pPr>
        <w:pStyle w:val="katekismevers"/>
      </w:pPr>
      <w:r>
        <w:t>Du skal ikke begjære din nestes hustru, hans tjener eller hans tjenestekvinne, hans okse eller esel eller noe annet som hører din neste til.</w:t>
      </w:r>
    </w:p>
    <w:p w:rsidR="00183978" w:rsidRDefault="00183978" w:rsidP="001B68A0">
      <w:pPr>
        <w:pStyle w:val="sprsml"/>
      </w:pPr>
      <w:r>
        <w:t>Hva er det?</w:t>
      </w:r>
    </w:p>
    <w:p w:rsidR="00183978" w:rsidRDefault="00183978" w:rsidP="001B68A0">
      <w:pPr>
        <w:pStyle w:val="sprsml"/>
      </w:pPr>
      <w:r>
        <w:t>Vi skal frykte og elske Gud, så vi ikke lokker eller truer fra vår neste hans hustru, arbeidsfolk eller fe, men minner dem derimot om å bli hos ham og gjøre sin plikt.</w:t>
      </w:r>
    </w:p>
    <w:p w:rsidR="00183978" w:rsidRDefault="00183978" w:rsidP="006A2451">
      <w:pPr>
        <w:pStyle w:val="avsnitt"/>
      </w:pPr>
    </w:p>
    <w:p w:rsidR="00183978" w:rsidRDefault="00183978" w:rsidP="00590A2B">
      <w:pPr>
        <w:pStyle w:val="katekismesprsml"/>
      </w:pPr>
      <w:r>
        <w:t xml:space="preserve">Hva </w:t>
      </w:r>
      <w:r>
        <w:rPr>
          <w:i/>
          <w:iCs/>
        </w:rPr>
        <w:t>forbyr</w:t>
      </w:r>
      <w:r>
        <w:t xml:space="preserve"> Gud i DET TIENDE BUD?</w:t>
      </w:r>
    </w:p>
    <w:p w:rsidR="00183978" w:rsidRDefault="00183978" w:rsidP="001B68A0">
      <w:pPr>
        <w:pStyle w:val="answer"/>
      </w:pPr>
      <w:r>
        <w:t xml:space="preserve">Forbudet gjelder især begjæret etter vår nestes ektemake og folk som er ansatt i vår nestes tjeneste.  </w:t>
      </w:r>
    </w:p>
    <w:p w:rsidR="00183978" w:rsidRDefault="00183978" w:rsidP="00590A2B">
      <w:pPr>
        <w:pStyle w:val="bibelhenvisning"/>
      </w:pPr>
      <w:r>
        <w:rPr>
          <w:u w:val="single"/>
        </w:rPr>
        <w:t>Ord 21:16</w:t>
      </w:r>
      <w:r>
        <w:t xml:space="preserve"> – Det menneske som forviller seg bort fra klokskapens vei, han havner blant dødninger.  </w:t>
      </w:r>
      <w:r>
        <w:rPr>
          <w:u w:val="single"/>
        </w:rPr>
        <w:t>Rom 7:18</w:t>
      </w:r>
      <w:r>
        <w:t xml:space="preserve"> – For jeg vet at i meg, det vil si i mitt kjød, bor det ikke noe godt.  Viljen til å gjøre det gode har jeg, men ikke evnen til å gjøre det.  Jak 1:14f.</w:t>
      </w:r>
    </w:p>
    <w:p w:rsidR="00183978" w:rsidRDefault="00183978" w:rsidP="001B68A0">
      <w:r>
        <w:t>Man kan nok skjule havesyke og misunnelse under dekke av ”gode” motiver</w:t>
      </w:r>
      <w:r w:rsidR="002A2744">
        <w:t xml:space="preserve">, men </w:t>
      </w:r>
      <w:r w:rsidR="007E313B">
        <w:t xml:space="preserve">Gud </w:t>
      </w:r>
      <w:r>
        <w:t xml:space="preserve">ser roten til gjerninger i strid med </w:t>
      </w:r>
      <w:r w:rsidR="007E313B">
        <w:t>nestekjærlighetens bud</w:t>
      </w:r>
      <w:r w:rsidR="002A2744">
        <w:t xml:space="preserve">.  Gud vil </w:t>
      </w:r>
      <w:r>
        <w:t>fjerne den</w:t>
      </w:r>
      <w:r w:rsidR="00082964">
        <w:t xml:space="preserve"> onde lyst</w:t>
      </w:r>
      <w:r w:rsidR="002A2744">
        <w:t xml:space="preserve">, for han </w:t>
      </w:r>
      <w:r>
        <w:t>vil ha et rent hjerte.</w:t>
      </w:r>
    </w:p>
    <w:p w:rsidR="00183978" w:rsidRDefault="00183978" w:rsidP="006A2451">
      <w:pPr>
        <w:pStyle w:val="avsnitt"/>
      </w:pPr>
      <w:r>
        <w:rPr>
          <w:b/>
          <w:bCs/>
        </w:rPr>
        <w:t xml:space="preserve">Eksempler:  </w:t>
      </w:r>
      <w:r>
        <w:t xml:space="preserve">Natan fortalte om en rik mann som tvang den fattige til å gi fra seg sitt </w:t>
      </w:r>
      <w:r w:rsidR="002A2744">
        <w:t>kjæreste lam</w:t>
      </w:r>
      <w:r>
        <w:t xml:space="preserve">, 2 Sam 12:1-5.  </w:t>
      </w:r>
      <w:r w:rsidR="00082964">
        <w:t xml:space="preserve">- </w:t>
      </w:r>
      <w:r>
        <w:t>Herodes tok hustruen fra sin bror Filippus, Mt 14:3f.</w:t>
      </w:r>
    </w:p>
    <w:p w:rsidR="00082964" w:rsidRDefault="00082964" w:rsidP="006A2451">
      <w:pPr>
        <w:pStyle w:val="Innskuttlinje"/>
      </w:pPr>
    </w:p>
    <w:p w:rsidR="00082964" w:rsidRDefault="00183978" w:rsidP="006A2451">
      <w:pPr>
        <w:pStyle w:val="avsnitt"/>
      </w:pPr>
      <w:r w:rsidRPr="002A2744">
        <w:rPr>
          <w:rStyle w:val="Sterk"/>
        </w:rPr>
        <w:t>Til bibelstudium:</w:t>
      </w:r>
      <w:r>
        <w:t xml:space="preserve"> </w:t>
      </w:r>
      <w:r w:rsidRPr="00082964">
        <w:rPr>
          <w:rStyle w:val="Sterk"/>
        </w:rPr>
        <w:t>Ordet ”kjød”</w:t>
      </w:r>
      <w:r>
        <w:t xml:space="preserve"> </w:t>
      </w:r>
    </w:p>
    <w:p w:rsidR="00183978" w:rsidRDefault="00082964" w:rsidP="006A2451">
      <w:pPr>
        <w:pStyle w:val="avsnitt"/>
      </w:pPr>
      <w:r>
        <w:rPr>
          <w:bCs/>
        </w:rPr>
        <w:t xml:space="preserve">Ordet «kjød» </w:t>
      </w:r>
      <w:r w:rsidR="00183978">
        <w:t xml:space="preserve">har på gresk (sarx) flere grunnbetydninger: </w:t>
      </w:r>
    </w:p>
    <w:p w:rsidR="00183978" w:rsidRPr="002A2744" w:rsidRDefault="00183978" w:rsidP="001B68A0">
      <w:pPr>
        <w:pStyle w:val="Punktliste"/>
        <w:rPr>
          <w:sz w:val="24"/>
        </w:rPr>
      </w:pPr>
      <w:r w:rsidRPr="002A2744">
        <w:rPr>
          <w:sz w:val="24"/>
        </w:rPr>
        <w:t xml:space="preserve">Den </w:t>
      </w:r>
      <w:r w:rsidRPr="002A2744">
        <w:rPr>
          <w:i/>
          <w:iCs/>
          <w:sz w:val="24"/>
        </w:rPr>
        <w:t xml:space="preserve">fordervede </w:t>
      </w:r>
      <w:r w:rsidRPr="002A2744">
        <w:rPr>
          <w:sz w:val="24"/>
        </w:rPr>
        <w:t xml:space="preserve">menneskenatur, Rom 7:18, Gal 5:13, 19, Ef 2:3, </w:t>
      </w:r>
    </w:p>
    <w:p w:rsidR="00183978" w:rsidRPr="002A2744" w:rsidRDefault="00183978" w:rsidP="001B68A0">
      <w:pPr>
        <w:pStyle w:val="Punktliste"/>
        <w:rPr>
          <w:sz w:val="24"/>
        </w:rPr>
      </w:pPr>
      <w:r w:rsidRPr="002A2744">
        <w:rPr>
          <w:sz w:val="24"/>
        </w:rPr>
        <w:t xml:space="preserve">Menneskets </w:t>
      </w:r>
      <w:r w:rsidRPr="002A2744">
        <w:rPr>
          <w:i/>
          <w:iCs/>
          <w:sz w:val="24"/>
        </w:rPr>
        <w:t>iboende trang</w:t>
      </w:r>
      <w:r w:rsidRPr="002A2744">
        <w:rPr>
          <w:sz w:val="24"/>
        </w:rPr>
        <w:t xml:space="preserve"> til å innordne seg syndens herredømme, 1 Kong 21:20, 25, Jes 50:1.  Mt 15:19, Joh 3:6, Rom 7:14, 21, 8:3, 9:12, Gal 5:13, 19, Ef 2:3. </w:t>
      </w:r>
    </w:p>
    <w:p w:rsidR="00082964" w:rsidRPr="002A2744" w:rsidRDefault="00183978" w:rsidP="001B68A0">
      <w:pPr>
        <w:pStyle w:val="Punktliste"/>
        <w:rPr>
          <w:sz w:val="24"/>
        </w:rPr>
      </w:pPr>
      <w:r w:rsidRPr="002A2744">
        <w:rPr>
          <w:i/>
          <w:iCs/>
          <w:sz w:val="24"/>
        </w:rPr>
        <w:t>Om livet etter kjødets vilje i motsetning til den nye lydighet</w:t>
      </w:r>
      <w:r w:rsidR="00082964" w:rsidRPr="002A2744">
        <w:rPr>
          <w:i/>
          <w:iCs/>
          <w:sz w:val="24"/>
        </w:rPr>
        <w:t>,</w:t>
      </w:r>
      <w:r w:rsidRPr="002A2744">
        <w:rPr>
          <w:sz w:val="24"/>
        </w:rPr>
        <w:t xml:space="preserve"> som Ånden virker i dem som tror </w:t>
      </w:r>
      <w:r w:rsidR="00082964" w:rsidRPr="002A2744">
        <w:rPr>
          <w:sz w:val="24"/>
        </w:rPr>
        <w:t xml:space="preserve">syndenes forlatelse for Kristi skyld, </w:t>
      </w:r>
      <w:r w:rsidRPr="002A2744">
        <w:rPr>
          <w:sz w:val="24"/>
        </w:rPr>
        <w:t xml:space="preserve">2 Kor 10:3-5, Gal 2:20, Rom 6:17-19, 7:5, 8:5-9, 12-14.  </w:t>
      </w:r>
    </w:p>
    <w:p w:rsidR="00183978" w:rsidRPr="002A2744" w:rsidRDefault="00183978" w:rsidP="001B68A0">
      <w:pPr>
        <w:pStyle w:val="Punktliste"/>
        <w:rPr>
          <w:sz w:val="24"/>
        </w:rPr>
      </w:pPr>
      <w:r w:rsidRPr="002A2744">
        <w:rPr>
          <w:sz w:val="24"/>
        </w:rPr>
        <w:t xml:space="preserve">Sammenstillingen </w:t>
      </w:r>
      <w:r w:rsidRPr="002A2744">
        <w:rPr>
          <w:i/>
          <w:iCs/>
          <w:sz w:val="24"/>
        </w:rPr>
        <w:t>kjød og ånd</w:t>
      </w:r>
      <w:r w:rsidRPr="002A2744">
        <w:rPr>
          <w:sz w:val="24"/>
        </w:rPr>
        <w:t xml:space="preserve"> beskriver to </w:t>
      </w:r>
      <w:r w:rsidRPr="002A2744">
        <w:rPr>
          <w:i/>
          <w:iCs/>
          <w:sz w:val="24"/>
        </w:rPr>
        <w:t>motstridende</w:t>
      </w:r>
      <w:r w:rsidRPr="002A2744">
        <w:rPr>
          <w:sz w:val="24"/>
        </w:rPr>
        <w:t xml:space="preserve"> tilværelser (eksistenser) - den ene </w:t>
      </w:r>
      <w:r w:rsidRPr="002A2744">
        <w:rPr>
          <w:i/>
          <w:iCs/>
          <w:sz w:val="24"/>
        </w:rPr>
        <w:t>jordelivet</w:t>
      </w:r>
      <w:r w:rsidRPr="002A2744">
        <w:rPr>
          <w:sz w:val="24"/>
        </w:rPr>
        <w:t xml:space="preserve"> under syndefallets kår, den andre </w:t>
      </w:r>
      <w:r w:rsidRPr="002A2744">
        <w:rPr>
          <w:i/>
          <w:iCs/>
          <w:sz w:val="24"/>
        </w:rPr>
        <w:t>det nye livet</w:t>
      </w:r>
      <w:r w:rsidRPr="002A2744">
        <w:rPr>
          <w:sz w:val="24"/>
        </w:rPr>
        <w:t xml:space="preserve"> i </w:t>
      </w:r>
      <w:r w:rsidR="00082964" w:rsidRPr="002A2744">
        <w:rPr>
          <w:sz w:val="24"/>
        </w:rPr>
        <w:t xml:space="preserve">en </w:t>
      </w:r>
      <w:r w:rsidRPr="002A2744">
        <w:rPr>
          <w:sz w:val="24"/>
        </w:rPr>
        <w:t>Kristus</w:t>
      </w:r>
      <w:r w:rsidR="00082964" w:rsidRPr="002A2744">
        <w:rPr>
          <w:sz w:val="24"/>
        </w:rPr>
        <w:t xml:space="preserve">-virkelighet </w:t>
      </w:r>
      <w:r w:rsidRPr="002A2744">
        <w:rPr>
          <w:sz w:val="24"/>
        </w:rPr>
        <w:t xml:space="preserve">av himmelsk opprinnelse, Rom 6:4, 12-17.  Motsetningen tilsvarer forskjellen mellom det </w:t>
      </w:r>
      <w:r w:rsidRPr="002A2744">
        <w:rPr>
          <w:i/>
          <w:iCs/>
          <w:sz w:val="24"/>
        </w:rPr>
        <w:t>naturlige</w:t>
      </w:r>
      <w:r w:rsidRPr="002A2744">
        <w:rPr>
          <w:sz w:val="24"/>
        </w:rPr>
        <w:t xml:space="preserve"> menneske (den gamle adam) og det </w:t>
      </w:r>
      <w:r w:rsidR="00082964" w:rsidRPr="002A2744">
        <w:rPr>
          <w:i/>
          <w:sz w:val="24"/>
        </w:rPr>
        <w:t>nye</w:t>
      </w:r>
      <w:r w:rsidR="00082964" w:rsidRPr="002A2744">
        <w:rPr>
          <w:sz w:val="24"/>
        </w:rPr>
        <w:t xml:space="preserve"> </w:t>
      </w:r>
      <w:r w:rsidRPr="002A2744">
        <w:rPr>
          <w:sz w:val="24"/>
        </w:rPr>
        <w:t>mennesket</w:t>
      </w:r>
      <w:r w:rsidR="00082964" w:rsidRPr="002A2744">
        <w:rPr>
          <w:sz w:val="24"/>
        </w:rPr>
        <w:t>, gjenfødt ved tro og dåp.</w:t>
      </w:r>
      <w:r w:rsidRPr="002A2744">
        <w:rPr>
          <w:sz w:val="24"/>
        </w:rPr>
        <w:t xml:space="preserve">  Den Hellige Ånd fornye</w:t>
      </w:r>
      <w:r w:rsidR="00082964" w:rsidRPr="002A2744">
        <w:rPr>
          <w:sz w:val="24"/>
        </w:rPr>
        <w:t xml:space="preserve">r det nye menneske i </w:t>
      </w:r>
      <w:r w:rsidRPr="002A2744">
        <w:rPr>
          <w:sz w:val="24"/>
        </w:rPr>
        <w:t xml:space="preserve">dem som hører evangeliet, </w:t>
      </w:r>
      <w:r w:rsidR="00082964" w:rsidRPr="002A2744">
        <w:rPr>
          <w:sz w:val="24"/>
        </w:rPr>
        <w:t xml:space="preserve">så de </w:t>
      </w:r>
      <w:r w:rsidRPr="002A2744">
        <w:rPr>
          <w:sz w:val="24"/>
        </w:rPr>
        <w:t xml:space="preserve">lever av det.  2 Kor 10:3, Gal 2:20, Rom 7:5, 8:8.  </w:t>
      </w:r>
      <w:r w:rsidR="00082964" w:rsidRPr="002A2744">
        <w:rPr>
          <w:sz w:val="24"/>
        </w:rPr>
        <w:t xml:space="preserve">Særlig Paulus </w:t>
      </w:r>
      <w:r w:rsidRPr="002A2744">
        <w:rPr>
          <w:sz w:val="24"/>
        </w:rPr>
        <w:t>anvender</w:t>
      </w:r>
      <w:r w:rsidR="00082964" w:rsidRPr="002A2744">
        <w:rPr>
          <w:sz w:val="24"/>
        </w:rPr>
        <w:t xml:space="preserve"> denne begrepsbruk</w:t>
      </w:r>
      <w:r w:rsidRPr="002A2744">
        <w:rPr>
          <w:sz w:val="24"/>
        </w:rPr>
        <w:t xml:space="preserve">, </w:t>
      </w:r>
      <w:r w:rsidR="00082964" w:rsidRPr="002A2744">
        <w:rPr>
          <w:sz w:val="24"/>
        </w:rPr>
        <w:t xml:space="preserve">som </w:t>
      </w:r>
      <w:r w:rsidRPr="002A2744">
        <w:rPr>
          <w:sz w:val="24"/>
        </w:rPr>
        <w:t xml:space="preserve">tilsvarer Jesu skarpe motsetning til </w:t>
      </w:r>
      <w:r w:rsidR="00726372">
        <w:rPr>
          <w:sz w:val="24"/>
        </w:rPr>
        <w:t xml:space="preserve">fariseernes </w:t>
      </w:r>
      <w:r w:rsidRPr="002A2744">
        <w:rPr>
          <w:sz w:val="24"/>
        </w:rPr>
        <w:t>menneskesyn, Joh 3:6, Mt 15:11, 14, 18-20.</w:t>
      </w:r>
    </w:p>
    <w:p w:rsidR="00183978" w:rsidRPr="002A2744" w:rsidRDefault="00183978" w:rsidP="001B68A0">
      <w:pPr>
        <w:pStyle w:val="Punktliste"/>
        <w:rPr>
          <w:sz w:val="24"/>
        </w:rPr>
      </w:pPr>
      <w:r w:rsidRPr="002A2744">
        <w:rPr>
          <w:i/>
          <w:iCs/>
          <w:sz w:val="24"/>
        </w:rPr>
        <w:t>Kjøtt el kropp</w:t>
      </w:r>
      <w:r w:rsidRPr="002A2744">
        <w:rPr>
          <w:sz w:val="24"/>
        </w:rPr>
        <w:t xml:space="preserve">, </w:t>
      </w:r>
      <w:r w:rsidR="002A2744">
        <w:rPr>
          <w:sz w:val="24"/>
        </w:rPr>
        <w:t xml:space="preserve">brukt </w:t>
      </w:r>
      <w:r w:rsidRPr="002A2744">
        <w:rPr>
          <w:sz w:val="24"/>
        </w:rPr>
        <w:t xml:space="preserve">dels om mennesket som </w:t>
      </w:r>
      <w:r w:rsidRPr="002A2744">
        <w:rPr>
          <w:i/>
          <w:iCs/>
          <w:sz w:val="24"/>
        </w:rPr>
        <w:t>individ</w:t>
      </w:r>
      <w:r w:rsidRPr="002A2744">
        <w:rPr>
          <w:sz w:val="24"/>
        </w:rPr>
        <w:t xml:space="preserve">, dels om </w:t>
      </w:r>
      <w:r w:rsidRPr="002A2744">
        <w:rPr>
          <w:i/>
          <w:iCs/>
          <w:sz w:val="24"/>
        </w:rPr>
        <w:t xml:space="preserve">alle </w:t>
      </w:r>
      <w:r w:rsidRPr="002A2744">
        <w:rPr>
          <w:sz w:val="24"/>
        </w:rPr>
        <w:t xml:space="preserve">mennesker, Sal 65:2, 84:2, 145:21, Jes 66:23, 2 Kor 5:16, 1 Tim 3:16.  </w:t>
      </w:r>
    </w:p>
    <w:p w:rsidR="00183978" w:rsidRPr="002A2744" w:rsidRDefault="00183978" w:rsidP="001B68A0">
      <w:pPr>
        <w:pStyle w:val="Punktliste"/>
        <w:rPr>
          <w:sz w:val="24"/>
        </w:rPr>
      </w:pPr>
      <w:r w:rsidRPr="002A2744">
        <w:rPr>
          <w:sz w:val="24"/>
        </w:rPr>
        <w:t xml:space="preserve">Mennesket som </w:t>
      </w:r>
      <w:r w:rsidRPr="002A2744">
        <w:rPr>
          <w:i/>
          <w:iCs/>
          <w:sz w:val="24"/>
        </w:rPr>
        <w:t>jordisk, forgjengelig og avmektig</w:t>
      </w:r>
      <w:r w:rsidRPr="002A2744">
        <w:rPr>
          <w:sz w:val="24"/>
        </w:rPr>
        <w:t xml:space="preserve"> skapning, til forskjell fra Gud, som er hevet over dette.  Jes 31:3a, 40:6b, Sal 78:42, 1 Kor 1:29, 2 Kor 7:5f . (Jfr ”kjødets oppstandelse” i trosbekjennelsen)</w:t>
      </w:r>
    </w:p>
    <w:p w:rsidR="00183978" w:rsidRPr="002A2744" w:rsidRDefault="00183978" w:rsidP="001B68A0">
      <w:pPr>
        <w:pStyle w:val="Punktliste"/>
        <w:rPr>
          <w:sz w:val="24"/>
        </w:rPr>
      </w:pPr>
      <w:r w:rsidRPr="002A2744">
        <w:rPr>
          <w:i/>
          <w:iCs/>
          <w:sz w:val="24"/>
        </w:rPr>
        <w:t>Hele mennesket</w:t>
      </w:r>
      <w:r w:rsidRPr="002A2744">
        <w:rPr>
          <w:sz w:val="24"/>
        </w:rPr>
        <w:t>, eller mennesket som åndelig-kroppslig helhet, 1 Kor 1:29, 2 Kor 7:5.</w:t>
      </w:r>
    </w:p>
    <w:p w:rsidR="00183978" w:rsidRPr="002A2744" w:rsidRDefault="00183978" w:rsidP="001B68A0">
      <w:pPr>
        <w:pStyle w:val="Punktliste"/>
        <w:rPr>
          <w:sz w:val="24"/>
        </w:rPr>
      </w:pPr>
      <w:r w:rsidRPr="002A2744">
        <w:rPr>
          <w:i/>
          <w:iCs/>
          <w:sz w:val="24"/>
        </w:rPr>
        <w:t>Alt levende</w:t>
      </w:r>
      <w:r w:rsidRPr="002A2744">
        <w:rPr>
          <w:sz w:val="24"/>
        </w:rPr>
        <w:t xml:space="preserve">.  Da betegner ordet menneskets slektskap med dyrene, 1 Mos 6:13, 7:21. </w:t>
      </w:r>
    </w:p>
    <w:p w:rsidR="00183978" w:rsidRDefault="00183978" w:rsidP="006A2451">
      <w:pPr>
        <w:pStyle w:val="avsnitt"/>
      </w:pPr>
      <w:r>
        <w:t xml:space="preserve">Den riktige mening fremgår som regel av sammenhengen (konteksten).  Omskrivende bibeloversettelser (el poeng-teologi) tilslører at vi </w:t>
      </w:r>
      <w:r w:rsidR="00726372">
        <w:t xml:space="preserve">har å gjøre </w:t>
      </w:r>
      <w:r>
        <w:t xml:space="preserve">med flertydige ord. </w:t>
      </w:r>
    </w:p>
    <w:p w:rsidR="00082964" w:rsidRDefault="00082964" w:rsidP="006A2451">
      <w:pPr>
        <w:pStyle w:val="Innskuttlinje"/>
      </w:pPr>
    </w:p>
    <w:p w:rsidR="00183978" w:rsidRDefault="007D0066" w:rsidP="006A2451">
      <w:pPr>
        <w:pStyle w:val="avsnitt"/>
      </w:pPr>
      <w:r w:rsidRPr="00220765">
        <w:rPr>
          <w:rStyle w:val="Sterk"/>
        </w:rPr>
        <w:t>Fra bekjennelsesskriftene</w:t>
      </w:r>
      <w:r w:rsidRPr="00082964">
        <w:rPr>
          <w:rStyle w:val="Sterk"/>
        </w:rPr>
        <w:t>:</w:t>
      </w:r>
      <w:r w:rsidR="00183978" w:rsidRPr="00082964">
        <w:rPr>
          <w:rStyle w:val="Sterk"/>
        </w:rPr>
        <w:t xml:space="preserve">  Ordet ”kjød</w:t>
      </w:r>
      <w:r w:rsidR="00183978">
        <w:t>”</w:t>
      </w:r>
    </w:p>
    <w:p w:rsidR="00183978" w:rsidRDefault="00183978" w:rsidP="006A2451">
      <w:pPr>
        <w:pStyle w:val="avsnitt"/>
      </w:pPr>
      <w:r w:rsidRPr="00F858E7">
        <w:rPr>
          <w:b/>
          <w:bCs/>
          <w:i/>
        </w:rPr>
        <w:t>I vid mening</w:t>
      </w:r>
      <w:r>
        <w:t xml:space="preserve"> </w:t>
      </w:r>
      <w:r w:rsidRPr="002A2744">
        <w:rPr>
          <w:b/>
        </w:rPr>
        <w:t xml:space="preserve">om mennesket el </w:t>
      </w:r>
      <w:r w:rsidRPr="002A2744">
        <w:rPr>
          <w:b/>
          <w:i/>
        </w:rPr>
        <w:t>alle</w:t>
      </w:r>
      <w:r w:rsidRPr="002A2744">
        <w:rPr>
          <w:b/>
        </w:rPr>
        <w:t xml:space="preserve"> mennesker</w:t>
      </w:r>
      <w:r>
        <w:t>: Uttrykket ”</w:t>
      </w:r>
      <w:r>
        <w:rPr>
          <w:i/>
          <w:iCs/>
        </w:rPr>
        <w:t>kjødets</w:t>
      </w:r>
      <w:r>
        <w:t xml:space="preserve"> oppstandelse” sikter til ”alle døde” av Adams </w:t>
      </w:r>
      <w:r>
        <w:rPr>
          <w:i/>
          <w:iCs/>
        </w:rPr>
        <w:t>falne</w:t>
      </w:r>
      <w:r>
        <w:t xml:space="preserve"> ætt, LK 3 art (jf forkl).  De troende, som her har begynt å vokse i hellighet, venter </w:t>
      </w:r>
      <w:r w:rsidR="00DD3606">
        <w:t xml:space="preserve">på </w:t>
      </w:r>
      <w:r w:rsidR="0055362F">
        <w:t xml:space="preserve">den </w:t>
      </w:r>
      <w:r>
        <w:t xml:space="preserve">dag da de skal </w:t>
      </w:r>
      <w:r w:rsidR="0055362F">
        <w:t xml:space="preserve">dø  og </w:t>
      </w:r>
      <w:r>
        <w:t xml:space="preserve">bli begravet med all sin urenhet, </w:t>
      </w:r>
      <w:r w:rsidR="0055362F">
        <w:t>for de ser fram til oppstandelsen på den ytterste dag.  Da skal de «</w:t>
      </w:r>
      <w:r w:rsidRPr="0055362F">
        <w:rPr>
          <w:i/>
        </w:rPr>
        <w:t>komme herlig frem igjen og oppstå til en hel og fullkommen hellighet i et nytt, evig liv</w:t>
      </w:r>
      <w:r w:rsidR="0055362F">
        <w:t>»</w:t>
      </w:r>
      <w:r>
        <w:t>, SK Troen 57, jf FC Ep 1:10 (sit Job 19:26f), 2:1, SD 1:46, 2:87.</w:t>
      </w:r>
    </w:p>
    <w:p w:rsidR="00183978" w:rsidRDefault="0055362F" w:rsidP="006A2451">
      <w:pPr>
        <w:pStyle w:val="avsnitt"/>
      </w:pPr>
      <w:r>
        <w:t xml:space="preserve">Håpets begrunnelse er i siste omgang </w:t>
      </w:r>
      <w:r w:rsidR="00183978">
        <w:t xml:space="preserve">Kristus </w:t>
      </w:r>
      <w:r w:rsidR="002A2744">
        <w:t xml:space="preserve">som </w:t>
      </w:r>
      <w:r w:rsidR="00183978">
        <w:t xml:space="preserve">kom i kjøtt og blod for vår frelses skyld, FC SD 7:39.  </w:t>
      </w:r>
      <w:r w:rsidR="00F858E7">
        <w:t>H</w:t>
      </w:r>
      <w:r w:rsidR="00183978">
        <w:t>ans guddom</w:t>
      </w:r>
      <w:r>
        <w:t>s</w:t>
      </w:r>
      <w:r w:rsidR="00183978">
        <w:t xml:space="preserve">natur og </w:t>
      </w:r>
      <w:r>
        <w:t xml:space="preserve">menneskenatur </w:t>
      </w:r>
      <w:r w:rsidR="00F858E7">
        <w:t xml:space="preserve">ble </w:t>
      </w:r>
      <w:r w:rsidR="00183978">
        <w:t>forent i èn person</w:t>
      </w:r>
      <w:r>
        <w:t xml:space="preserve"> uten sammenblanding</w:t>
      </w:r>
      <w:r w:rsidR="00183978">
        <w:t xml:space="preserve">, samme SD 8:11.  Guds Sønn </w:t>
      </w:r>
      <w:r>
        <w:t xml:space="preserve">tok på seg vår </w:t>
      </w:r>
      <w:r w:rsidR="00183978">
        <w:t xml:space="preserve">menneskenatur, men uten synd, samme Ep 1:5.  Derfor har også hans menneskenatur del i Guds allmakt, så han kan </w:t>
      </w:r>
      <w:r w:rsidR="00C62C4E">
        <w:t xml:space="preserve">være </w:t>
      </w:r>
      <w:r w:rsidR="00F858E7">
        <w:t xml:space="preserve">til stede </w:t>
      </w:r>
      <w:r w:rsidR="00183978">
        <w:t xml:space="preserve">som </w:t>
      </w:r>
      <w:r w:rsidR="00183978" w:rsidRPr="00F858E7">
        <w:rPr>
          <w:i/>
        </w:rPr>
        <w:t>vår bror</w:t>
      </w:r>
      <w:r w:rsidR="00F858E7" w:rsidRPr="00F858E7">
        <w:t xml:space="preserve"> </w:t>
      </w:r>
      <w:r w:rsidR="00F858E7">
        <w:t>i sin kirke og menighet</w:t>
      </w:r>
      <w:r w:rsidR="00183978">
        <w:t xml:space="preserve">, og vi er kjød av hans kjød og ben av hans ben, samme SD 8:78.  Kristus har med sitt eget verk gjenløst og helliget </w:t>
      </w:r>
      <w:r w:rsidR="00F858E7">
        <w:t xml:space="preserve">menneskenaturen, </w:t>
      </w:r>
      <w:r w:rsidR="00183978">
        <w:t>og</w:t>
      </w:r>
      <w:r w:rsidR="00F858E7">
        <w:t xml:space="preserve"> </w:t>
      </w:r>
      <w:r w:rsidR="00183978">
        <w:t>– uten arvesynden - vekket den opp fra de døde og smykket den med hellighet, samme Ep 1:6.</w:t>
      </w:r>
    </w:p>
    <w:p w:rsidR="00183978" w:rsidRDefault="00183978" w:rsidP="006A2451">
      <w:pPr>
        <w:pStyle w:val="avsnitt"/>
      </w:pPr>
      <w:r w:rsidRPr="002A2744">
        <w:rPr>
          <w:b/>
          <w:bCs/>
        </w:rPr>
        <w:t xml:space="preserve">I </w:t>
      </w:r>
      <w:r w:rsidRPr="002A2744">
        <w:rPr>
          <w:b/>
          <w:bCs/>
          <w:i/>
        </w:rPr>
        <w:t>avgrenset</w:t>
      </w:r>
      <w:r w:rsidRPr="002A2744">
        <w:rPr>
          <w:b/>
          <w:bCs/>
        </w:rPr>
        <w:t xml:space="preserve"> mening</w:t>
      </w:r>
      <w:r w:rsidR="002A2744" w:rsidRPr="002A2744">
        <w:rPr>
          <w:b/>
          <w:bCs/>
        </w:rPr>
        <w:t xml:space="preserve"> om d</w:t>
      </w:r>
      <w:r w:rsidRPr="002A2744">
        <w:rPr>
          <w:b/>
        </w:rPr>
        <w:t xml:space="preserve">et </w:t>
      </w:r>
      <w:r w:rsidRPr="002A2744">
        <w:rPr>
          <w:b/>
          <w:i/>
          <w:iCs/>
        </w:rPr>
        <w:t>syndige</w:t>
      </w:r>
      <w:r w:rsidRPr="002A2744">
        <w:rPr>
          <w:b/>
        </w:rPr>
        <w:t xml:space="preserve"> kjød, vår </w:t>
      </w:r>
      <w:r w:rsidRPr="002A2744">
        <w:rPr>
          <w:b/>
          <w:i/>
          <w:iCs/>
        </w:rPr>
        <w:t>syndefordervede</w:t>
      </w:r>
      <w:r w:rsidRPr="002A2744">
        <w:rPr>
          <w:b/>
        </w:rPr>
        <w:t xml:space="preserve"> natur</w:t>
      </w:r>
      <w:r>
        <w:t xml:space="preserve">, Apol 12.153.  Vårt kjød er ondt i seg selv og har lyst til det onde, SK Fadervår 63, jf FC Ep 1:8f, 16, SD 2:17.  Kjødet stoler ikke på Gud, men rører stadig på seg med syndige lyster og ondskap, Apol 4:167, SK Fadervår 89.  </w:t>
      </w:r>
      <w:r w:rsidR="00F858E7">
        <w:t xml:space="preserve">Kjødets trang er fiendskap mot Gud, samme 4:32, FC Ep 2:3. </w:t>
      </w:r>
      <w:r w:rsidR="002A2744">
        <w:t xml:space="preserve"> </w:t>
      </w:r>
      <w:r w:rsidR="00F858E7">
        <w:t xml:space="preserve">Kjødet flyr </w:t>
      </w:r>
      <w:r>
        <w:t xml:space="preserve">de prøvelser som </w:t>
      </w:r>
      <w:r w:rsidR="00F858E7">
        <w:t xml:space="preserve">lydighet mot Guds bud medfører, </w:t>
      </w:r>
      <w:r>
        <w:t xml:space="preserve">Apol 4:170.  Kjødets rettferdighet </w:t>
      </w:r>
      <w:r w:rsidR="00F858E7">
        <w:t xml:space="preserve">blir </w:t>
      </w:r>
      <w:r>
        <w:t xml:space="preserve">ikke stående i Guds dom, </w:t>
      </w:r>
      <w:r w:rsidR="00F858E7">
        <w:t xml:space="preserve">samme, </w:t>
      </w:r>
      <w:r>
        <w:t>4:329.</w:t>
      </w:r>
    </w:p>
    <w:p w:rsidR="00183978" w:rsidRDefault="00F858E7" w:rsidP="006A2451">
      <w:pPr>
        <w:pStyle w:val="avsnitt"/>
      </w:pPr>
      <w:r>
        <w:t xml:space="preserve">Troen på </w:t>
      </w:r>
      <w:r w:rsidR="00183978">
        <w:t>syndenes forlatelse for Kristi skyld</w:t>
      </w:r>
      <w:r>
        <w:t xml:space="preserve"> kan </w:t>
      </w:r>
      <w:r w:rsidR="00183978">
        <w:t xml:space="preserve">ikke bestå hos dem som finner glede i sine lyster og lever etter dem.  De kan heller ikke gjøre gode gjerninger for Gud, for nettopp derfor er vi rettferdiggjort (el frikjent), at vi skal begynne å gjøre det gode og lyde Guds lov.  Apol 4:143f, 348.  De hellige må be om syndenes forlatelse, og Den Hellige Ånd kjemper i dem for å undertrykke og døde ondt begjær, </w:t>
      </w:r>
      <w:r>
        <w:t xml:space="preserve">samme </w:t>
      </w:r>
      <w:r w:rsidR="00183978">
        <w:t>4:169f</w:t>
      </w:r>
      <w:r>
        <w:t xml:space="preserve">.  </w:t>
      </w:r>
      <w:r w:rsidR="00183978">
        <w:t xml:space="preserve">FC SD 2:17, 64, 84, 4:.19.  </w:t>
      </w:r>
    </w:p>
    <w:p w:rsidR="00183978" w:rsidRDefault="002A2744" w:rsidP="006A2451">
      <w:pPr>
        <w:pStyle w:val="avsnitt"/>
      </w:pPr>
      <w:r>
        <w:t xml:space="preserve">Den onde menneskenatur blir værende </w:t>
      </w:r>
      <w:r w:rsidR="00183978">
        <w:t xml:space="preserve">etter dåpen, og sammen med </w:t>
      </w:r>
      <w:r w:rsidR="00F71B0E">
        <w:t xml:space="preserve">de </w:t>
      </w:r>
      <w:r w:rsidR="00183978">
        <w:t xml:space="preserve">hindringer og anfektelser </w:t>
      </w:r>
      <w:r w:rsidR="00F71B0E">
        <w:t xml:space="preserve">som </w:t>
      </w:r>
      <w:r w:rsidR="00183978">
        <w:t>djevelen og verden</w:t>
      </w:r>
      <w:r w:rsidR="00F71B0E">
        <w:t xml:space="preserve"> gir</w:t>
      </w:r>
      <w:r w:rsidR="00183978">
        <w:t xml:space="preserve">, blir vi ofte trette og snubler.  </w:t>
      </w:r>
      <w:r w:rsidR="00F71B0E">
        <w:t xml:space="preserve">I </w:t>
      </w:r>
      <w:r w:rsidR="00183978">
        <w:t xml:space="preserve">denne kamp er </w:t>
      </w:r>
      <w:r w:rsidR="00F71B0E">
        <w:t xml:space="preserve">vår sjeleføde alterets sakrament, </w:t>
      </w:r>
      <w:r w:rsidR="00183978">
        <w:t xml:space="preserve">SK Nattverden 23.  Kjødet kjemper </w:t>
      </w:r>
      <w:r w:rsidR="00183978" w:rsidRPr="002A2744">
        <w:rPr>
          <w:i/>
        </w:rPr>
        <w:t>mot</w:t>
      </w:r>
      <w:r w:rsidR="00183978">
        <w:t xml:space="preserve"> Ånden, Apol 4:189-193 (beskriver Kristi herredømme), FC SD 2:68.  Kjødet gjør den troende lat, likegyldig og gjenstridig, samme SD 6:12, og fornyelsen ufullkommen, 3:28.  </w:t>
      </w:r>
      <w:r w:rsidR="00C207ED">
        <w:t>D</w:t>
      </w:r>
      <w:r w:rsidR="00183978">
        <w:t xml:space="preserve">enne svakhet i de utvalgte blir for Kristi skyld ikke tilregnet dem, FC Ep 4:14, SD 2:84.  </w:t>
      </w:r>
    </w:p>
    <w:p w:rsidR="00183978" w:rsidRDefault="00F71B0E" w:rsidP="006A2451">
      <w:pPr>
        <w:pStyle w:val="avsnitt"/>
      </w:pPr>
      <w:r>
        <w:t xml:space="preserve">Helligånden kommer de troende til hjelp </w:t>
      </w:r>
      <w:r w:rsidRPr="00C207ED">
        <w:rPr>
          <w:i/>
        </w:rPr>
        <w:t>hele veien</w:t>
      </w:r>
      <w:r>
        <w:t xml:space="preserve"> og bekjemper kjødet </w:t>
      </w:r>
      <w:r w:rsidR="00C207ED">
        <w:t xml:space="preserve">til det dør og legges i graven, </w:t>
      </w:r>
      <w:r w:rsidR="00183978">
        <w:t xml:space="preserve">Apol 4:143, FC Ep 4:15 (jf 19), SD 7:18.  Gud lar oss vinne seier i den daglige omvendelse </w:t>
      </w:r>
      <w:r>
        <w:t xml:space="preserve">i tillit til Guds tilgivelse for Kristi skyld </w:t>
      </w:r>
      <w:r w:rsidR="00183978">
        <w:t xml:space="preserve">(dåpens rette bruk), SA C 3:40, FC SD 2:34. </w:t>
      </w:r>
    </w:p>
    <w:p w:rsidR="00082964" w:rsidRDefault="00082964" w:rsidP="006A2451">
      <w:pPr>
        <w:pStyle w:val="Innskuttlinje"/>
      </w:pPr>
    </w:p>
    <w:p w:rsidR="00183978" w:rsidRDefault="00183978" w:rsidP="00590A2B">
      <w:pPr>
        <w:pStyle w:val="katekismesprsml"/>
      </w:pPr>
      <w:r>
        <w:t>Hva vil Gud lære oss med ordene ”noe annet som hører din neste til”?</w:t>
      </w:r>
    </w:p>
    <w:p w:rsidR="00183978" w:rsidRDefault="00183978" w:rsidP="001B68A0">
      <w:pPr>
        <w:pStyle w:val="answer"/>
      </w:pPr>
      <w:r>
        <w:t>Vi skal arbeide i tillit til Guds velsignelse, og være tilfreds med det vi har.</w:t>
      </w:r>
    </w:p>
    <w:p w:rsidR="00183978" w:rsidRDefault="00183978" w:rsidP="00590A2B">
      <w:pPr>
        <w:pStyle w:val="bibelhenvisning"/>
      </w:pPr>
      <w:r>
        <w:rPr>
          <w:u w:val="single"/>
        </w:rPr>
        <w:t>1 Kor 7:17</w:t>
      </w:r>
      <w:r>
        <w:t xml:space="preserve"> - Enhver skal vandre i samsvar med det Herren har bestemt for ham, slik  Gud har kalt ham.  </w:t>
      </w:r>
      <w:r>
        <w:rPr>
          <w:u w:val="single"/>
        </w:rPr>
        <w:t>Fil 4:11-13</w:t>
      </w:r>
      <w:r>
        <w:t xml:space="preserve"> – Jeg har lært å være tilfreds med det jeg har.  Jeg kan leve enkelt og jeg kan ha overflod.  Jeg er fortrolig med alt og med alle forhold, både å være mett og å sulte, både å ha overflod og å lide mangel.  Alt formår jeg i ham som gjør meg sterk.  </w:t>
      </w:r>
      <w:r>
        <w:rPr>
          <w:u w:val="single"/>
        </w:rPr>
        <w:t>Heb 13:5</w:t>
      </w:r>
      <w:r>
        <w:t xml:space="preserve"> – Deres ferd skal være uten pengebegjær.  Vær tilfreds med det dere har.  Han har jo selv sagt: ”Jeg skal ikke overgi deg og ikke forlate deg.”</w:t>
      </w:r>
    </w:p>
    <w:p w:rsidR="00183978" w:rsidRDefault="00183978" w:rsidP="00590A2B">
      <w:pPr>
        <w:pStyle w:val="katekismesprsml"/>
      </w:pPr>
      <w:r>
        <w:t xml:space="preserve">Hva </w:t>
      </w:r>
      <w:r>
        <w:rPr>
          <w:i/>
          <w:iCs/>
        </w:rPr>
        <w:t>befaler</w:t>
      </w:r>
      <w:r>
        <w:t xml:space="preserve"> Gud i det tiende bud?</w:t>
      </w:r>
    </w:p>
    <w:p w:rsidR="00183978" w:rsidRDefault="00183978" w:rsidP="001B68A0">
      <w:pPr>
        <w:pStyle w:val="answer"/>
      </w:pPr>
      <w:r>
        <w:t>Å undertrykke den onde lyst helt og fullt, og la vår lengsel stå til det som er rent og hellig.</w:t>
      </w:r>
    </w:p>
    <w:p w:rsidR="00183978" w:rsidRDefault="00183978" w:rsidP="00590A2B">
      <w:pPr>
        <w:pStyle w:val="bibelhenvisning"/>
      </w:pPr>
      <w:r>
        <w:rPr>
          <w:u w:val="single"/>
        </w:rPr>
        <w:t>Ord 14:34</w:t>
      </w:r>
      <w:r>
        <w:t xml:space="preserve"> – Rettferdighet opphøyer et folk, men synden er folkenes vanære.  (Jf 28:19)  </w:t>
      </w:r>
      <w:r>
        <w:rPr>
          <w:u w:val="single"/>
        </w:rPr>
        <w:t>3 Mos 19:2</w:t>
      </w:r>
      <w:r>
        <w:t xml:space="preserve"> – Dere skal være hellige, for jeg, Herren deres Gud, er hellig.   </w:t>
      </w:r>
      <w:r>
        <w:rPr>
          <w:u w:val="single"/>
        </w:rPr>
        <w:t>Mt 5:8</w:t>
      </w:r>
      <w:r>
        <w:t xml:space="preserve"> – Salige er de rene av hjertet, for de skal se Gud.  </w:t>
      </w:r>
      <w:r>
        <w:rPr>
          <w:u w:val="single"/>
        </w:rPr>
        <w:t>Fil 4:8</w:t>
      </w:r>
      <w:r>
        <w:t xml:space="preserve"> - det som er sant, det som er ære verdt, det som er rett, det som er rent, det som er verdt å elske, det som lyder vakkert, om det fins noen dyd og om det fins noe prisverdig, gi akt på det!  </w:t>
      </w:r>
      <w:r>
        <w:rPr>
          <w:u w:val="single"/>
        </w:rPr>
        <w:t>2:4</w:t>
      </w:r>
      <w:r>
        <w:t xml:space="preserve"> – Se ikke på deres eget beste, men på de andres.  </w:t>
      </w:r>
      <w:r>
        <w:rPr>
          <w:u w:val="single"/>
        </w:rPr>
        <w:t>Gal 5:13</w:t>
      </w:r>
      <w:r>
        <w:t xml:space="preserve"> – Tjen hverandre i kjærlighet.   </w:t>
      </w:r>
    </w:p>
    <w:p w:rsidR="00F71B0E" w:rsidRDefault="00F71B0E" w:rsidP="006A2451">
      <w:pPr>
        <w:pStyle w:val="Innskuttlinje"/>
      </w:pPr>
    </w:p>
    <w:p w:rsidR="00F71B0E" w:rsidRDefault="00183978" w:rsidP="006A2451">
      <w:pPr>
        <w:pStyle w:val="avsnitt"/>
      </w:pPr>
      <w:r w:rsidRPr="00220765">
        <w:rPr>
          <w:rStyle w:val="Sterk"/>
        </w:rPr>
        <w:t>Til bibelstudium</w:t>
      </w:r>
      <w:r>
        <w:rPr>
          <w:szCs w:val="20"/>
        </w:rPr>
        <w:t>:</w:t>
      </w:r>
      <w:r>
        <w:t xml:space="preserve"> </w:t>
      </w:r>
      <w:r w:rsidRPr="00F71B0E">
        <w:rPr>
          <w:rStyle w:val="Sterk"/>
        </w:rPr>
        <w:t>Den fullkomne – den hele og ustraffelige</w:t>
      </w:r>
      <w:r>
        <w:t xml:space="preserve">.  </w:t>
      </w:r>
    </w:p>
    <w:p w:rsidR="00183978" w:rsidRDefault="00183978" w:rsidP="006A2451">
      <w:pPr>
        <w:pStyle w:val="avsnitt"/>
      </w:pPr>
      <w:r>
        <w:t xml:space="preserve">I GT benyttes to ord om hverandre for å beskrive israelittenes liv i lovpakten: </w:t>
      </w:r>
      <w:r w:rsidR="00F71B0E">
        <w:t xml:space="preserve"> </w:t>
      </w:r>
      <w:r>
        <w:t>Det ene</w:t>
      </w:r>
      <w:r w:rsidR="00F71B0E">
        <w:t xml:space="preserve"> (</w:t>
      </w:r>
      <w:r>
        <w:t>shalem</w:t>
      </w:r>
      <w:r w:rsidR="00F71B0E">
        <w:t xml:space="preserve">) </w:t>
      </w:r>
      <w:r>
        <w:t xml:space="preserve">betyr </w:t>
      </w:r>
      <w:r>
        <w:rPr>
          <w:i/>
          <w:iCs/>
        </w:rPr>
        <w:t>å være hel, fullstendig</w:t>
      </w:r>
      <w:r>
        <w:t xml:space="preserve">, det andre </w:t>
      </w:r>
      <w:r w:rsidR="00F71B0E">
        <w:t>(</w:t>
      </w:r>
      <w:r>
        <w:t>tam</w:t>
      </w:r>
      <w:r w:rsidR="00F71B0E">
        <w:t xml:space="preserve">) </w:t>
      </w:r>
      <w:r>
        <w:rPr>
          <w:i/>
          <w:iCs/>
        </w:rPr>
        <w:t>å være uskadd, lyteløs, ustraffelig</w:t>
      </w:r>
      <w:r>
        <w:t xml:space="preserve">.  I lovpakten er vilkåret for Guds miskunnhet og kjærlighet til folket ikke syndefrihet, men helhjertet hengivelse til Guds vilje.   </w:t>
      </w:r>
    </w:p>
    <w:p w:rsidR="00183978" w:rsidRDefault="00183978" w:rsidP="006A2451">
      <w:pPr>
        <w:pStyle w:val="avsnitt"/>
      </w:pPr>
      <w:r>
        <w:t xml:space="preserve">Mot denne bakgrunn er det fullkomne menneske beskrevet i NT.  Det har følgende goder fra Gud:  </w:t>
      </w:r>
    </w:p>
    <w:p w:rsidR="00183978" w:rsidRPr="00C207ED" w:rsidRDefault="00183978" w:rsidP="001B68A0">
      <w:pPr>
        <w:pStyle w:val="Punktliste"/>
        <w:rPr>
          <w:sz w:val="24"/>
          <w:szCs w:val="24"/>
        </w:rPr>
      </w:pPr>
      <w:r w:rsidRPr="00C207ED">
        <w:rPr>
          <w:sz w:val="24"/>
          <w:szCs w:val="24"/>
        </w:rPr>
        <w:t xml:space="preserve">En tilregnet rettferdighet ved troen på Kristi lovoppfyllelse, som tok bort verdens synder, Heb 10:14. </w:t>
      </w:r>
    </w:p>
    <w:p w:rsidR="00183978" w:rsidRPr="00C207ED" w:rsidRDefault="00F71B0E" w:rsidP="001B68A0">
      <w:pPr>
        <w:pStyle w:val="Punktliste"/>
        <w:rPr>
          <w:sz w:val="24"/>
          <w:szCs w:val="24"/>
        </w:rPr>
      </w:pPr>
      <w:r w:rsidRPr="00C207ED">
        <w:rPr>
          <w:sz w:val="24"/>
          <w:szCs w:val="24"/>
        </w:rPr>
        <w:t>Allerede her d</w:t>
      </w:r>
      <w:r w:rsidR="00183978" w:rsidRPr="00C207ED">
        <w:rPr>
          <w:sz w:val="24"/>
          <w:szCs w:val="24"/>
        </w:rPr>
        <w:t>el</w:t>
      </w:r>
      <w:r w:rsidR="00C207ED">
        <w:rPr>
          <w:sz w:val="24"/>
          <w:szCs w:val="24"/>
        </w:rPr>
        <w:t>aktig</w:t>
      </w:r>
      <w:r w:rsidR="00183978" w:rsidRPr="00C207ED">
        <w:rPr>
          <w:sz w:val="24"/>
          <w:szCs w:val="24"/>
        </w:rPr>
        <w:t xml:space="preserve"> i Guds fullendte rike til, Fil 3:12ff. </w:t>
      </w:r>
    </w:p>
    <w:p w:rsidR="00183978" w:rsidRPr="00C207ED" w:rsidRDefault="00183978" w:rsidP="001B68A0">
      <w:pPr>
        <w:pStyle w:val="Punktliste"/>
        <w:rPr>
          <w:sz w:val="24"/>
          <w:szCs w:val="24"/>
        </w:rPr>
      </w:pPr>
      <w:r w:rsidRPr="00C207ED">
        <w:rPr>
          <w:sz w:val="24"/>
          <w:szCs w:val="24"/>
        </w:rPr>
        <w:t>Modenhet i erkjennelse og etisk dømmekraft, 1 Kor 2:6ff, 14:20</w:t>
      </w:r>
      <w:r w:rsidR="00F71B0E" w:rsidRPr="00C207ED">
        <w:rPr>
          <w:sz w:val="24"/>
          <w:szCs w:val="24"/>
        </w:rPr>
        <w:t>, Rom 12:2</w:t>
      </w:r>
      <w:r w:rsidRPr="00C207ED">
        <w:rPr>
          <w:sz w:val="24"/>
          <w:szCs w:val="24"/>
        </w:rPr>
        <w:t xml:space="preserve">. </w:t>
      </w:r>
    </w:p>
    <w:p w:rsidR="00183978" w:rsidRDefault="00183978" w:rsidP="001B68A0">
      <w:pPr>
        <w:pStyle w:val="Punktliste"/>
      </w:pPr>
      <w:r w:rsidRPr="00C207ED">
        <w:rPr>
          <w:sz w:val="24"/>
          <w:szCs w:val="24"/>
        </w:rPr>
        <w:t>Helhjertet og oppriktig hengivelse</w:t>
      </w:r>
      <w:r w:rsidRPr="00F71B0E">
        <w:t xml:space="preserve"> </w:t>
      </w:r>
      <w:r w:rsidRPr="00C207ED">
        <w:rPr>
          <w:sz w:val="24"/>
        </w:rPr>
        <w:t>til Gud, Mt 5:20, 48, 19:20-23</w:t>
      </w:r>
      <w:r>
        <w:t xml:space="preserve">.  </w:t>
      </w:r>
    </w:p>
    <w:p w:rsidR="00183978" w:rsidRDefault="00183978" w:rsidP="006A2451">
      <w:pPr>
        <w:pStyle w:val="avsnitt"/>
      </w:pPr>
      <w:r>
        <w:rPr>
          <w:b/>
          <w:bCs/>
        </w:rPr>
        <w:t xml:space="preserve">Eksempler:  </w:t>
      </w:r>
      <w:r>
        <w:rPr>
          <w:i/>
          <w:iCs/>
        </w:rPr>
        <w:t>Salomos velsignelse</w:t>
      </w:r>
      <w:r>
        <w:t xml:space="preserve">, 1 Kong 8:61 (shalem) – Hold dere så til Herren vår Gud </w:t>
      </w:r>
      <w:r>
        <w:rPr>
          <w:i/>
          <w:iCs/>
        </w:rPr>
        <w:t>med et helt hjerte</w:t>
      </w:r>
      <w:r>
        <w:t xml:space="preserve">.  </w:t>
      </w:r>
      <w:r w:rsidR="00F71B0E">
        <w:t xml:space="preserve">- </w:t>
      </w:r>
      <w:r>
        <w:rPr>
          <w:i/>
          <w:iCs/>
        </w:rPr>
        <w:t>Salomos forbønn</w:t>
      </w:r>
      <w:r>
        <w:t xml:space="preserve">, v 46-51 (v 48 </w:t>
      </w:r>
      <w:r>
        <w:rPr>
          <w:i/>
          <w:iCs/>
        </w:rPr>
        <w:t>av alt sitt hjerte</w:t>
      </w:r>
      <w:r>
        <w:t xml:space="preserve"> osv).  </w:t>
      </w:r>
      <w:r w:rsidR="00F71B0E">
        <w:t xml:space="preserve">- </w:t>
      </w:r>
      <w:r>
        <w:rPr>
          <w:i/>
          <w:iCs/>
        </w:rPr>
        <w:t>Josva’s</w:t>
      </w:r>
      <w:r>
        <w:t xml:space="preserve"> formaning, Jos 24:14a (tam) – frykt nå Herren og tjen ham </w:t>
      </w:r>
      <w:r>
        <w:rPr>
          <w:i/>
          <w:iCs/>
        </w:rPr>
        <w:t>i oppriktighet og troskap</w:t>
      </w:r>
      <w:r>
        <w:t xml:space="preserve">.   </w:t>
      </w:r>
    </w:p>
    <w:p w:rsidR="00B35005" w:rsidRDefault="00B35005" w:rsidP="006A2451">
      <w:pPr>
        <w:pStyle w:val="Innskuttlinje"/>
      </w:pPr>
    </w:p>
    <w:p w:rsidR="00183978" w:rsidRDefault="00183978" w:rsidP="00C52B1F">
      <w:pPr>
        <w:pStyle w:val="Anm"/>
      </w:pPr>
      <w:r>
        <w:rPr>
          <w:b/>
          <w:bCs/>
        </w:rPr>
        <w:t>Anm</w:t>
      </w:r>
      <w:r>
        <w:t xml:space="preserve">.  </w:t>
      </w:r>
      <w:r>
        <w:rPr>
          <w:b/>
          <w:bCs/>
        </w:rPr>
        <w:t>Budets krav omfatter møtet med vår neste på den offentlige arena</w:t>
      </w:r>
      <w:r>
        <w:t xml:space="preserve">, alt etter stand, posisjon og yrke.  </w:t>
      </w:r>
      <w:r>
        <w:rPr>
          <w:i/>
          <w:iCs/>
        </w:rPr>
        <w:t>Stand</w:t>
      </w:r>
      <w:r>
        <w:t>: Ugift</w:t>
      </w:r>
      <w:r w:rsidR="00714087">
        <w:t xml:space="preserve">, gift, enke eller enkemann. </w:t>
      </w:r>
      <w:r>
        <w:t xml:space="preserve">   </w:t>
      </w:r>
      <w:r>
        <w:rPr>
          <w:i/>
          <w:iCs/>
        </w:rPr>
        <w:t>Posisjon</w:t>
      </w:r>
      <w:r>
        <w:t xml:space="preserve">, f eks barn, forelder, elev, barn, pensjonist.  </w:t>
      </w:r>
    </w:p>
    <w:p w:rsidR="00183978" w:rsidRDefault="00183978" w:rsidP="00C52B1F">
      <w:pPr>
        <w:pStyle w:val="Anm"/>
      </w:pPr>
      <w:r>
        <w:t xml:space="preserve">Menneskene erfarer ondt begjær i alle livets forhold, og de forsøker å komme til rette med det </w:t>
      </w:r>
      <w:r>
        <w:rPr>
          <w:i/>
          <w:iCs/>
        </w:rPr>
        <w:t>religiøse</w:t>
      </w:r>
      <w:r>
        <w:t xml:space="preserve"> problem – forholdet til Skaperen og hans verk.  </w:t>
      </w:r>
      <w:r w:rsidR="00C207ED">
        <w:t xml:space="preserve">Våre jordiske liv har </w:t>
      </w:r>
      <w:r w:rsidR="00144E27">
        <w:t xml:space="preserve">alltid </w:t>
      </w:r>
      <w:r w:rsidR="00C207ED">
        <w:t xml:space="preserve">en side vendt mot Gud, vår skaper.  </w:t>
      </w:r>
      <w:r>
        <w:t xml:space="preserve">Vi har alltid med Gud å gjøre, som i </w:t>
      </w:r>
      <w:r>
        <w:rPr>
          <w:i/>
          <w:iCs/>
        </w:rPr>
        <w:t>sine</w:t>
      </w:r>
      <w:r>
        <w:t xml:space="preserve"> dommer behandler alle likt, 5 Mos 10:17, Mt 22:16, Rom 2:11 osv.  </w:t>
      </w:r>
    </w:p>
    <w:p w:rsidR="00183978" w:rsidRDefault="00183978" w:rsidP="00C52B1F">
      <w:pPr>
        <w:pStyle w:val="Anm"/>
      </w:pPr>
      <w:r>
        <w:t xml:space="preserve">Guds </w:t>
      </w:r>
      <w:r>
        <w:rPr>
          <w:i/>
          <w:iCs/>
        </w:rPr>
        <w:t>likebehandling</w:t>
      </w:r>
      <w:r>
        <w:t xml:space="preserve"> gjør alt ærlig arbeid like betydningsfullt for ham, både verdslig og kirkelig arbeid.  Enhver er kalt av Gud til å utføre sine </w:t>
      </w:r>
      <w:r>
        <w:rPr>
          <w:i/>
          <w:iCs/>
        </w:rPr>
        <w:t>kallsoppgaver</w:t>
      </w:r>
      <w:r>
        <w:t xml:space="preserve"> i tro og tillit til Guds godhet og trofasthet.  Smutthull fins ikke, ikke engang for de aller </w:t>
      </w:r>
      <w:r w:rsidR="00C207ED">
        <w:t xml:space="preserve">svakeste, </w:t>
      </w:r>
      <w:r>
        <w:t xml:space="preserve">som ikke er seg bevisst oppgaven å være en etisk </w:t>
      </w:r>
      <w:r w:rsidR="00144E27">
        <w:t>ut</w:t>
      </w:r>
      <w:r>
        <w:t xml:space="preserve">fordring for andre.  </w:t>
      </w:r>
    </w:p>
    <w:p w:rsidR="00183978" w:rsidRDefault="00183978" w:rsidP="00C52B1F">
      <w:pPr>
        <w:pStyle w:val="Anm"/>
      </w:pPr>
      <w:r>
        <w:rPr>
          <w:i/>
          <w:iCs/>
        </w:rPr>
        <w:t>Ettergivenhet</w:t>
      </w:r>
      <w:r>
        <w:t xml:space="preserve"> for ondt begjær rammer i </w:t>
      </w:r>
      <w:r>
        <w:rPr>
          <w:i/>
          <w:iCs/>
        </w:rPr>
        <w:t>første</w:t>
      </w:r>
      <w:r>
        <w:t xml:space="preserve"> omgang Guds ord og sakramenter med likegyldighet og forakt (første tavle</w:t>
      </w:r>
      <w:r w:rsidR="00B35005">
        <w:t>, nådemiddelforakt</w:t>
      </w:r>
      <w:r>
        <w:t xml:space="preserve">).  </w:t>
      </w:r>
      <w:r>
        <w:rPr>
          <w:i/>
          <w:iCs/>
        </w:rPr>
        <w:t>Deretter</w:t>
      </w:r>
      <w:r>
        <w:t xml:space="preserve"> følger virkningene for vårt eget liv, for vår nestes liv og for alt skaperverk.  Karakteristiske uttrykk er forakt i mø</w:t>
      </w:r>
      <w:r w:rsidR="00B35005">
        <w:t>te</w:t>
      </w:r>
      <w:r>
        <w:t xml:space="preserve"> med andres avmakt og hjelpeløshet, og forakt </w:t>
      </w:r>
      <w:r w:rsidR="00792EC9">
        <w:t xml:space="preserve">for den tingverden vi sanser, f eks ved </w:t>
      </w:r>
      <w:r>
        <w:t xml:space="preserve">naturplyndring og omgang med ”verdiløs” natur, især når den hindrer </w:t>
      </w:r>
      <w:r w:rsidR="00792EC9">
        <w:t>oss i å tilfredsstille selvsentrerte behov.</w:t>
      </w:r>
      <w:r>
        <w:t xml:space="preserve">  </w:t>
      </w:r>
    </w:p>
    <w:p w:rsidR="00183978" w:rsidRDefault="00792EC9" w:rsidP="00C52B1F">
      <w:pPr>
        <w:pStyle w:val="Anm"/>
      </w:pPr>
      <w:r>
        <w:t xml:space="preserve">Troen på mennesket som </w:t>
      </w:r>
      <w:r w:rsidR="00183978">
        <w:t>alle tings mål (humanismen)</w:t>
      </w:r>
      <w:r>
        <w:t xml:space="preserve"> medfører normkaos og </w:t>
      </w:r>
      <w:r w:rsidR="00183978">
        <w:t xml:space="preserve">forvirring.  I siste omgang </w:t>
      </w:r>
      <w:r>
        <w:t xml:space="preserve">er bare </w:t>
      </w:r>
      <w:r w:rsidR="00183978">
        <w:t xml:space="preserve">det sant og rett som er sant og rett for meg (nihilisme el postmodernisme), og </w:t>
      </w:r>
      <w:r w:rsidR="00C15C9F">
        <w:t xml:space="preserve">denne holdningen er koblet </w:t>
      </w:r>
      <w:r w:rsidR="00183978">
        <w:t xml:space="preserve">med krav </w:t>
      </w:r>
      <w:r w:rsidR="00C15C9F">
        <w:t xml:space="preserve">om </w:t>
      </w:r>
      <w:r w:rsidR="00183978">
        <w:t xml:space="preserve">alles </w:t>
      </w:r>
      <w:r>
        <w:t xml:space="preserve">aksept (som er noe annet enn </w:t>
      </w:r>
      <w:r w:rsidR="00183978">
        <w:t>respekt</w:t>
      </w:r>
      <w:r>
        <w:t>)</w:t>
      </w:r>
      <w:r w:rsidR="00183978">
        <w:t xml:space="preserve">.  </w:t>
      </w:r>
      <w:r>
        <w:t xml:space="preserve">Denne overtro på menneskets evner og muligheter begynner med vantroen - </w:t>
      </w:r>
      <w:r w:rsidR="00183978">
        <w:t>tilsidesettelsen av det første bud</w:t>
      </w:r>
      <w:r>
        <w:t xml:space="preserve">.  Vantroen er alle </w:t>
      </w:r>
      <w:r w:rsidR="00917ABC">
        <w:t xml:space="preserve">synders </w:t>
      </w:r>
      <w:r>
        <w:t xml:space="preserve">mor.  </w:t>
      </w:r>
      <w:r w:rsidR="00C52B1F">
        <w:t xml:space="preserve">Her griper Gud inn med </w:t>
      </w:r>
      <w:r w:rsidR="00183978">
        <w:t>sitt kall til omvendelse</w:t>
      </w:r>
      <w:r w:rsidR="00B35005">
        <w:t xml:space="preserve"> og tro på syndenes forlatelse for Kristi skyld</w:t>
      </w:r>
      <w:r w:rsidR="00183978">
        <w:t xml:space="preserve">.  </w:t>
      </w:r>
      <w:r w:rsidR="00C52B1F">
        <w:t>Åpenbaringsordets hellige Gud vil våre Gud i våre liv – og ingen annen.</w:t>
      </w:r>
    </w:p>
    <w:p w:rsidR="00183978" w:rsidRDefault="00183978" w:rsidP="00C52B1F">
      <w:pPr>
        <w:pStyle w:val="Anm"/>
      </w:pPr>
      <w:r>
        <w:rPr>
          <w:b/>
          <w:bCs/>
        </w:rPr>
        <w:t xml:space="preserve">Eksempler: </w:t>
      </w:r>
      <w:r>
        <w:t xml:space="preserve"> Profetens ord til kong David, </w:t>
      </w:r>
      <w:r w:rsidRPr="00B35005">
        <w:t>2 Sam 12:9a - Hvorfor har du foraktet Herrens ord og gjort det som er ondt i hans øyne?</w:t>
      </w:r>
      <w:r>
        <w:t xml:space="preserve">  (Jf v 1-14) </w:t>
      </w:r>
    </w:p>
    <w:p w:rsidR="00183978" w:rsidRDefault="00C52B1F" w:rsidP="00C52B1F">
      <w:pPr>
        <w:pStyle w:val="Anm"/>
      </w:pPr>
      <w:r>
        <w:rPr>
          <w:iCs/>
        </w:rPr>
        <w:t xml:space="preserve">Budet omfatter også </w:t>
      </w:r>
      <w:r w:rsidR="00B35005" w:rsidRPr="00B35005">
        <w:rPr>
          <w:iCs/>
        </w:rPr>
        <w:t>den</w:t>
      </w:r>
      <w:r w:rsidR="00B35005">
        <w:rPr>
          <w:i/>
          <w:iCs/>
        </w:rPr>
        <w:t xml:space="preserve"> kirkeødeleggende </w:t>
      </w:r>
      <w:r w:rsidR="00183978" w:rsidRPr="00B35005">
        <w:t>praksis på verdens vilkår</w:t>
      </w:r>
      <w:r w:rsidR="00183978">
        <w:t xml:space="preserve">.  </w:t>
      </w:r>
      <w:r>
        <w:t xml:space="preserve">Med stor konsekvens følger </w:t>
      </w:r>
      <w:r w:rsidR="00183978">
        <w:t xml:space="preserve">den </w:t>
      </w:r>
      <w:r w:rsidR="00183978">
        <w:rPr>
          <w:i/>
          <w:iCs/>
        </w:rPr>
        <w:t>regelstyrte</w:t>
      </w:r>
      <w:r w:rsidR="00183978">
        <w:t xml:space="preserve"> overtredelse av budene på ”den </w:t>
      </w:r>
      <w:r w:rsidR="00183978">
        <w:rPr>
          <w:i/>
          <w:iCs/>
        </w:rPr>
        <w:t>første</w:t>
      </w:r>
      <w:r w:rsidR="00183978">
        <w:t xml:space="preserve"> tavle”.  </w:t>
      </w:r>
      <w:r>
        <w:t xml:space="preserve">Da vitner gudstjenestelige ordninger om antikristens virksomhet i Guds tempel (1 Tess 2).  </w:t>
      </w:r>
    </w:p>
    <w:p w:rsidR="00183978" w:rsidRDefault="00013F64" w:rsidP="00C52B1F">
      <w:pPr>
        <w:pStyle w:val="Anm"/>
      </w:pPr>
      <w:r>
        <w:t xml:space="preserve">Når så mange bryter andre tavle, virker det ødeleggende på </w:t>
      </w:r>
      <w:r w:rsidRPr="00013F64">
        <w:rPr>
          <w:i/>
        </w:rPr>
        <w:t>samfunnet.</w:t>
      </w:r>
      <w:r w:rsidR="009A4C54">
        <w:t xml:space="preserve">  Det </w:t>
      </w:r>
      <w:r w:rsidR="00183978">
        <w:t xml:space="preserve">rammer jeg-du-forholdet med tilbakevirkende kraft og kollektiv tyngde. </w:t>
      </w:r>
      <w:r w:rsidR="009A4C54">
        <w:t xml:space="preserve"> </w:t>
      </w:r>
      <w:r w:rsidR="00183978" w:rsidRPr="009A4C54">
        <w:rPr>
          <w:i/>
        </w:rPr>
        <w:t>Illustrasjon</w:t>
      </w:r>
      <w:r w:rsidR="00183978">
        <w:t>: Markedsføring uten faktabasert argumentasjon, rettet mot egokulturens kjøpekraft og selvtilfredsstillelse.</w:t>
      </w:r>
    </w:p>
    <w:p w:rsidR="009A4C54" w:rsidRDefault="009A4C54" w:rsidP="00C52B1F">
      <w:pPr>
        <w:pStyle w:val="Anm"/>
      </w:pPr>
      <w:r>
        <w:t xml:space="preserve">Det samlede </w:t>
      </w:r>
      <w:r w:rsidR="00013F64">
        <w:rPr>
          <w:i/>
          <w:iCs/>
        </w:rPr>
        <w:t>resultat</w:t>
      </w:r>
      <w:r w:rsidR="00013F64">
        <w:t xml:space="preserve"> </w:t>
      </w:r>
      <w:r>
        <w:t xml:space="preserve">er </w:t>
      </w:r>
      <w:r>
        <w:rPr>
          <w:i/>
          <w:iCs/>
        </w:rPr>
        <w:t>syndefallskulturen</w:t>
      </w:r>
      <w:r>
        <w:t xml:space="preserve">, drevet av selvets gudsopprør på bekostning av skaperverket og de sosiale grunnrelasjoner.  </w:t>
      </w:r>
      <w:r w:rsidR="00183978">
        <w:t xml:space="preserve">Den samlede </w:t>
      </w:r>
      <w:r w:rsidR="00183978">
        <w:rPr>
          <w:i/>
          <w:iCs/>
        </w:rPr>
        <w:t>virkning</w:t>
      </w:r>
      <w:r w:rsidR="00183978">
        <w:t xml:space="preserve"> </w:t>
      </w:r>
      <w:r>
        <w:t xml:space="preserve">tenderer mot </w:t>
      </w:r>
      <w:r w:rsidR="00183978">
        <w:t xml:space="preserve">alles katastrofe i næringsliv og politikk, både lokalt, nasjonalt og globalt.  </w:t>
      </w:r>
      <w:r w:rsidR="00B35005">
        <w:t>Den sekulær-liberale kul</w:t>
      </w:r>
      <w:r w:rsidR="00013F64">
        <w:t>t</w:t>
      </w:r>
      <w:r w:rsidR="00B35005">
        <w:t>ur arter seg som e</w:t>
      </w:r>
      <w:r w:rsidR="00BD197B">
        <w:t xml:space="preserve">t galehus </w:t>
      </w:r>
      <w:r w:rsidR="00183978">
        <w:t xml:space="preserve">hvor alle kappes om å være ”selvets keiser” (Ibsens ”Peer Gynt”).  </w:t>
      </w:r>
    </w:p>
    <w:p w:rsidR="00183978" w:rsidRDefault="00183978" w:rsidP="00C52B1F">
      <w:pPr>
        <w:pStyle w:val="Anm"/>
      </w:pPr>
      <w:r>
        <w:t xml:space="preserve">Men vi er alle avhengige av den gode Skaperen, ikke minst </w:t>
      </w:r>
      <w:r w:rsidR="009A4C54">
        <w:t xml:space="preserve">gjennom </w:t>
      </w:r>
      <w:r>
        <w:t xml:space="preserve">andres hjelp i vår egen hjelpeløshet.  Hva skjer når jeg blir andres livsproblem?  </w:t>
      </w:r>
      <w:r w:rsidR="00BD197B">
        <w:t xml:space="preserve">Vi aner det </w:t>
      </w:r>
      <w:r w:rsidR="009A4C54">
        <w:t xml:space="preserve">truende </w:t>
      </w:r>
      <w:r w:rsidR="00BD197B">
        <w:t xml:space="preserve">svar som </w:t>
      </w:r>
      <w:r w:rsidR="00013F64">
        <w:t xml:space="preserve">er </w:t>
      </w:r>
      <w:r w:rsidR="009A4C54">
        <w:t xml:space="preserve">gitt til kjenne med </w:t>
      </w:r>
      <w:r w:rsidR="00BD197B">
        <w:t>lovregulerte drap på ufødte menneskeliv.</w:t>
      </w:r>
    </w:p>
    <w:p w:rsidR="00183978" w:rsidRDefault="00183978" w:rsidP="00C52B1F">
      <w:pPr>
        <w:pStyle w:val="Anm"/>
      </w:pPr>
      <w:r>
        <w:t>Budets ”</w:t>
      </w:r>
      <w:r>
        <w:rPr>
          <w:i/>
          <w:iCs/>
        </w:rPr>
        <w:t>du</w:t>
      </w:r>
      <w:r>
        <w:t xml:space="preserve">” aktualiserer det </w:t>
      </w:r>
      <w:r w:rsidR="007C1766">
        <w:t xml:space="preserve">fariseiske </w:t>
      </w:r>
      <w:r>
        <w:t>overblikk</w:t>
      </w:r>
      <w:r w:rsidR="009A4C54">
        <w:t>,</w:t>
      </w:r>
      <w:r>
        <w:t xml:space="preserve"> som overser </w:t>
      </w:r>
      <w:r w:rsidR="00C67B6C">
        <w:t xml:space="preserve">driten </w:t>
      </w:r>
      <w:r>
        <w:t>i eget reir, Mk 7:23, jf Fil 3:7f.  Luthers forklaringer legger det unisone ”</w:t>
      </w:r>
      <w:r>
        <w:rPr>
          <w:i/>
          <w:iCs/>
        </w:rPr>
        <w:t>vi</w:t>
      </w:r>
      <w:r>
        <w:t xml:space="preserve">” på tungen, for alle er vi utfordret til å undertrykke eller tukte ondt begjær, enhver i sitt eget liv.  Fra dette utgangspunkt vokser mange former for samarbeid om motstrategier og mottiltak. </w:t>
      </w:r>
      <w:r w:rsidR="00BD197B">
        <w:t xml:space="preserve"> Svevet kan være uryddig, men nedslaget stående….  </w:t>
      </w:r>
    </w:p>
    <w:p w:rsidR="00B35005" w:rsidRDefault="00B35005" w:rsidP="006A2451">
      <w:pPr>
        <w:pStyle w:val="Innskuttlinje"/>
      </w:pPr>
    </w:p>
    <w:p w:rsidR="00183978" w:rsidRDefault="00183978" w:rsidP="00590A2B">
      <w:pPr>
        <w:pStyle w:val="katekismesprsml"/>
      </w:pPr>
      <w:r>
        <w:t>Hvordan har Guds Sønn oppfylt ”begjærbudene”, oss til oppmuntring og eksempel?</w:t>
      </w:r>
    </w:p>
    <w:p w:rsidR="00183978" w:rsidRDefault="009A4C54" w:rsidP="001B68A0">
      <w:pPr>
        <w:pStyle w:val="answer"/>
      </w:pPr>
      <w:r>
        <w:t>da han kom i Jesu tjenerskikkelse, gav h</w:t>
      </w:r>
      <w:r w:rsidR="00183978">
        <w:t xml:space="preserve">an frivillig avkall på å være Gud lik.  Han ble fristet i alt, men uten synd.  </w:t>
      </w:r>
      <w:r w:rsidR="00715824">
        <w:t xml:space="preserve">Han </w:t>
      </w:r>
      <w:r w:rsidR="00183978">
        <w:t>var Guds uskyldige og rene lam</w:t>
      </w:r>
      <w:r w:rsidR="00715824">
        <w:t>,</w:t>
      </w:r>
      <w:r w:rsidR="00183978">
        <w:t xml:space="preserve"> som tok bort verdens synder</w:t>
      </w:r>
      <w:r w:rsidR="00715824">
        <w:t>, inntil døden lydig</w:t>
      </w:r>
      <w:r w:rsidR="00183978">
        <w:t xml:space="preserve">.  </w:t>
      </w:r>
    </w:p>
    <w:p w:rsidR="00715824" w:rsidRDefault="00715824" w:rsidP="00715824">
      <w:pPr>
        <w:pStyle w:val="bibelhenvisning"/>
      </w:pPr>
      <w:r>
        <w:rPr>
          <w:u w:val="single"/>
        </w:rPr>
        <w:t>Sal 51:8f</w:t>
      </w:r>
      <w:r>
        <w:t xml:space="preserve"> – Se, du (Gud) vil ha sannhet i menneskets innerste, så lær meg visdom i hjertets dyp.  Rens meg for synd med isop, vask meg, så jeg blir hvitere enn snø.  </w:t>
      </w:r>
    </w:p>
    <w:p w:rsidR="00183978" w:rsidRDefault="00183978" w:rsidP="00590A2B">
      <w:pPr>
        <w:pStyle w:val="bibelhenvisning"/>
      </w:pPr>
      <w:r>
        <w:rPr>
          <w:u w:val="single"/>
        </w:rPr>
        <w:t>Fil 2:6f</w:t>
      </w:r>
      <w:r>
        <w:t xml:space="preserve"> - Han var i Guds skikkelse, men aktet det ikke for et rov å være Gud lik, men fornedret seg selv og tok en tjeners skikkelse på og ble mennesker lik.  Endog i det ytre fremstod han som et menneske.  </w:t>
      </w:r>
      <w:r>
        <w:rPr>
          <w:u w:val="single"/>
        </w:rPr>
        <w:t>Heb 4:15</w:t>
      </w:r>
      <w:r>
        <w:t xml:space="preserve"> – vi har en øversteprest /…/ som ble fristet i alt liksom vi, men uten synd.  Jes 53:5</w:t>
      </w:r>
      <w:r w:rsidR="00715824">
        <w:t>.</w:t>
      </w:r>
      <w:r>
        <w:t xml:space="preserve">  </w:t>
      </w:r>
      <w:r w:rsidRPr="00715824">
        <w:t>2 Kor 5:21</w:t>
      </w:r>
      <w:r w:rsidR="00715824">
        <w:t>.</w:t>
      </w:r>
    </w:p>
    <w:p w:rsidR="00183978" w:rsidRDefault="00183978" w:rsidP="00590A2B">
      <w:pPr>
        <w:pStyle w:val="bibelhenvisning"/>
      </w:pPr>
      <w:r>
        <w:rPr>
          <w:u w:val="single"/>
        </w:rPr>
        <w:t>1 Joh 4:10f</w:t>
      </w:r>
      <w:r>
        <w:t xml:space="preserve"> – I dette er kjærligheten, ikke at vi har elsket Gud, men at han har elsket oss og sendt sin Sønn til soning for våre synder.  Mine elskede, har Gud elsket oss slik, er også vi skyldige til å elske hverandre.  </w:t>
      </w:r>
      <w:r w:rsidRPr="00715824">
        <w:t>1 Joh 5:2</w:t>
      </w:r>
      <w:r w:rsidR="00715824" w:rsidRPr="00715824">
        <w:t>.</w:t>
      </w:r>
      <w:r>
        <w:t xml:space="preserve"> (Jak 2:14-18, 26, 1 Joh 3:18)  </w:t>
      </w:r>
    </w:p>
    <w:p w:rsidR="00183978" w:rsidRDefault="00183978" w:rsidP="00590A2B">
      <w:pPr>
        <w:pStyle w:val="bibelhenvisning"/>
      </w:pPr>
      <w:r>
        <w:rPr>
          <w:u w:val="single"/>
        </w:rPr>
        <w:t>Gal 5:24</w:t>
      </w:r>
      <w:r>
        <w:t xml:space="preserve"> – De som tilhører Kristus Jesus, har korsfestet kjødet sammen med laster og begjær.  </w:t>
      </w:r>
      <w:r w:rsidR="00715824">
        <w:rPr>
          <w:u w:val="single"/>
        </w:rPr>
        <w:t>1 Joh 3</w:t>
      </w:r>
      <w:r w:rsidR="00715824">
        <w:t xml:space="preserve">:2f – Vi vet at når han åpenbares, skal vi bli lik ham, for vi skal se ham slik han er.  Og hver den som har dette håp til ham, renser seg, liksom han er ren.  </w:t>
      </w:r>
      <w:r>
        <w:rPr>
          <w:u w:val="single"/>
        </w:rPr>
        <w:t>Ef 4:22-24</w:t>
      </w:r>
      <w:r>
        <w:t xml:space="preserve"> – Dere skal legge bort det gamle mennesket som dere før ferdedes med, og som er fordervet ved forførende begjær.  Dere skal fornyes i deres sinns ånd og kle dere i det nye menneske som er skapt til Guds avbilde i sannhetens rettferdighet og hellighet.  </w:t>
      </w:r>
      <w:r w:rsidRPr="00715824">
        <w:t>1 Pet 1:14-16</w:t>
      </w:r>
      <w:r w:rsidR="00715824">
        <w:t xml:space="preserve">, </w:t>
      </w:r>
      <w:r w:rsidRPr="00715824">
        <w:t>4:1f</w:t>
      </w:r>
      <w:r w:rsidR="00715824">
        <w:t>.</w:t>
      </w:r>
      <w:r>
        <w:t xml:space="preserve"> </w:t>
      </w:r>
    </w:p>
    <w:p w:rsidR="00BD197B" w:rsidRDefault="00BD197B" w:rsidP="006A2451">
      <w:pPr>
        <w:pStyle w:val="Innskuttlinje"/>
      </w:pPr>
    </w:p>
    <w:p w:rsidR="007A1436" w:rsidRDefault="00183978" w:rsidP="00C52B1F">
      <w:pPr>
        <w:pStyle w:val="Anm"/>
      </w:pPr>
      <w:r w:rsidRPr="00220765">
        <w:rPr>
          <w:rStyle w:val="Sterk"/>
        </w:rPr>
        <w:t>Anm.  Hensynet til ”individets integritet”</w:t>
      </w:r>
      <w:r>
        <w:t xml:space="preserve">.  </w:t>
      </w:r>
      <w:r w:rsidR="00715824">
        <w:t xml:space="preserve">Når lovgiverne i den sekulær-liberale stat </w:t>
      </w:r>
      <w:r w:rsidR="006E6769">
        <w:t xml:space="preserve">regulerer </w:t>
      </w:r>
      <w:r w:rsidR="00715824">
        <w:t xml:space="preserve">det sosiale liv, er motivet </w:t>
      </w:r>
      <w:r w:rsidR="00080447">
        <w:t xml:space="preserve">som </w:t>
      </w:r>
      <w:r w:rsidR="00715824">
        <w:t>ofte</w:t>
      </w:r>
      <w:r w:rsidR="00080447">
        <w:t>st</w:t>
      </w:r>
      <w:r w:rsidR="00715824">
        <w:t xml:space="preserve"> f</w:t>
      </w:r>
      <w:r>
        <w:t>orestillingen om ”individets integritet”</w:t>
      </w:r>
      <w:r w:rsidR="00715824">
        <w:t>.  De</w:t>
      </w:r>
      <w:r w:rsidR="00080447">
        <w:t>n</w:t>
      </w:r>
      <w:r w:rsidR="00715824">
        <w:t xml:space="preserve"> krever livsrom og aksept, </w:t>
      </w:r>
      <w:r>
        <w:t xml:space="preserve">alt etter </w:t>
      </w:r>
      <w:r w:rsidR="00080447">
        <w:t xml:space="preserve">individets </w:t>
      </w:r>
      <w:r>
        <w:t>ønske og behov</w:t>
      </w:r>
      <w:r w:rsidR="00BD197B">
        <w:t xml:space="preserve">. </w:t>
      </w:r>
      <w:r w:rsidR="007A1436">
        <w:t xml:space="preserve"> Dette </w:t>
      </w:r>
      <w:r w:rsidR="006E6769">
        <w:t xml:space="preserve">overordnede </w:t>
      </w:r>
      <w:r w:rsidR="007A1436">
        <w:t xml:space="preserve">hensyn er en </w:t>
      </w:r>
      <w:r w:rsidR="007A1436" w:rsidRPr="00080447">
        <w:rPr>
          <w:i/>
        </w:rPr>
        <w:t>uegentlig</w:t>
      </w:r>
      <w:r w:rsidR="007A1436">
        <w:t xml:space="preserve"> begrunnelse, egnet til å begrunne hva som helst av selvbestemte friheter.</w:t>
      </w:r>
      <w:r w:rsidR="007A1436" w:rsidRPr="007A1436">
        <w:t xml:space="preserve"> </w:t>
      </w:r>
      <w:r w:rsidR="007A1436">
        <w:t xml:space="preserve"> </w:t>
      </w:r>
    </w:p>
    <w:p w:rsidR="007A1436" w:rsidRDefault="007A1436" w:rsidP="00C52B1F">
      <w:pPr>
        <w:pStyle w:val="Anm"/>
      </w:pPr>
      <w:r>
        <w:t>Hvordan kan den som har avskrevet åpenbaringsordets Gud som irrelevant, vite at sannhet og rett er ”</w:t>
      </w:r>
      <w:r w:rsidRPr="00BD197B">
        <w:rPr>
          <w:i/>
        </w:rPr>
        <w:t>det</w:t>
      </w:r>
      <w:r>
        <w:t>” som er sant og rett for ”</w:t>
      </w:r>
      <w:r w:rsidRPr="00BD197B">
        <w:rPr>
          <w:i/>
        </w:rPr>
        <w:t>meg</w:t>
      </w:r>
      <w:r>
        <w:t xml:space="preserve">”?  Denne påståtte viten med utspring i «individet», overstiger fornuftens grense.  Man tillegger mennesket en omfattende viten som ingen dødelig evner.  </w:t>
      </w:r>
    </w:p>
    <w:p w:rsidR="00183978" w:rsidRDefault="00BD197B" w:rsidP="00C52B1F">
      <w:pPr>
        <w:pStyle w:val="Anm"/>
      </w:pPr>
      <w:r>
        <w:t>Mot</w:t>
      </w:r>
      <w:r w:rsidR="00715824">
        <w:t xml:space="preserve">ivet </w:t>
      </w:r>
      <w:r>
        <w:t xml:space="preserve">strider mot den </w:t>
      </w:r>
      <w:r w:rsidR="00183978">
        <w:t>erfarte moralvisdom gjennom årtusener</w:t>
      </w:r>
      <w:r w:rsidR="00715824">
        <w:t xml:space="preserve"> (eks Ordspråkenes Bok).  Denne visdom </w:t>
      </w:r>
      <w:r w:rsidR="007A1436">
        <w:t xml:space="preserve">har åpenbaringsordets Gud </w:t>
      </w:r>
      <w:r w:rsidR="00715824">
        <w:t xml:space="preserve">tydeliggjort med </w:t>
      </w:r>
      <w:r w:rsidR="007A1436">
        <w:t>De ti bud, og skjerpet</w:t>
      </w:r>
      <w:r w:rsidR="00080447">
        <w:t xml:space="preserve"> den</w:t>
      </w:r>
      <w:r w:rsidR="007A1436">
        <w:t xml:space="preserve"> i Jesu undervisning og de apostoliske formaninger til døpte mennesker.  </w:t>
      </w:r>
    </w:p>
    <w:p w:rsidR="00183978" w:rsidRDefault="00183978" w:rsidP="00C52B1F">
      <w:pPr>
        <w:pStyle w:val="Anm"/>
      </w:pPr>
      <w:r>
        <w:t xml:space="preserve">Det er en oppgave for kristne samfunnsaktører å avsløre </w:t>
      </w:r>
      <w:r w:rsidR="00836CEB">
        <w:t xml:space="preserve">den </w:t>
      </w:r>
      <w:r w:rsidR="00BD197B">
        <w:t xml:space="preserve">overtroen </w:t>
      </w:r>
      <w:r w:rsidR="00836CEB">
        <w:t xml:space="preserve">som er </w:t>
      </w:r>
      <w:r w:rsidR="00080447">
        <w:t xml:space="preserve">gitt til kjenne med </w:t>
      </w:r>
      <w:r>
        <w:t>formale snikk-snakk-besvergelser.  Denne kulturkritiske virksomhet er nødvendig for</w:t>
      </w:r>
      <w:r w:rsidR="00080447">
        <w:t xml:space="preserve">di «individets» friheter - </w:t>
      </w:r>
      <w:r>
        <w:t>begrunnet i føleri og selviske behov</w:t>
      </w:r>
      <w:r w:rsidR="00080447">
        <w:t xml:space="preserve">, </w:t>
      </w:r>
      <w:r>
        <w:t xml:space="preserve">virker ødeleggende på </w:t>
      </w:r>
      <w:r w:rsidR="00080447">
        <w:t>både samfunnsliv og kirkeliv.</w:t>
      </w:r>
      <w:r>
        <w:t xml:space="preserve">  </w:t>
      </w:r>
    </w:p>
    <w:p w:rsidR="00BD197B" w:rsidRDefault="00BD197B" w:rsidP="001B68A0">
      <w:pPr>
        <w:pStyle w:val="bildetekst"/>
      </w:pPr>
      <w:bookmarkStart w:id="66" w:name="_Toc420088419"/>
    </w:p>
    <w:p w:rsidR="00183978" w:rsidRDefault="00183978" w:rsidP="00772EC7">
      <w:pPr>
        <w:pStyle w:val="Overskrift4"/>
      </w:pPr>
      <w:bookmarkStart w:id="67" w:name="_Toc472524346"/>
      <w:r>
        <w:t>Summen av Guds gode skapervilje</w:t>
      </w:r>
      <w:bookmarkEnd w:id="66"/>
      <w:bookmarkEnd w:id="67"/>
    </w:p>
    <w:p w:rsidR="00183978" w:rsidRDefault="00183978" w:rsidP="00590A2B">
      <w:pPr>
        <w:pStyle w:val="katekismesprsml"/>
      </w:pPr>
      <w:r>
        <w:t>Hva er summen av Guds lovåpenbaring?</w:t>
      </w:r>
    </w:p>
    <w:p w:rsidR="00183978" w:rsidRDefault="00183978" w:rsidP="001B68A0">
      <w:pPr>
        <w:pStyle w:val="answer"/>
      </w:pPr>
      <w:r>
        <w:t xml:space="preserve">Den kjærlighet som ethvert menneske skylder Gud og sin neste.  </w:t>
      </w:r>
    </w:p>
    <w:p w:rsidR="00183978" w:rsidRDefault="00183978" w:rsidP="00590A2B">
      <w:pPr>
        <w:pStyle w:val="bibelhenvisning"/>
      </w:pPr>
      <w:r>
        <w:rPr>
          <w:u w:val="single"/>
        </w:rPr>
        <w:t>Ord 10:8</w:t>
      </w:r>
      <w:r>
        <w:t xml:space="preserve"> - Den som har visdom i hjertet, tar imot budene, men den som har dårens lepper, går til grunne.  (Jf v 27)  </w:t>
      </w:r>
      <w:r>
        <w:rPr>
          <w:u w:val="single"/>
        </w:rPr>
        <w:t>Mt 22:37-39</w:t>
      </w:r>
      <w:r>
        <w:t xml:space="preserve"> – Du skal elske Herren, din Gud, av alt ditt hjerte og av all din sjel og av all din forstand.  Dette er det største og fornemste budet.  Det andre ligner dette: Du skal elske din neste som deg selv.  </w:t>
      </w:r>
    </w:p>
    <w:p w:rsidR="00B64488" w:rsidRDefault="00183978" w:rsidP="006A2451">
      <w:pPr>
        <w:pStyle w:val="avsnitt"/>
      </w:pPr>
      <w:r>
        <w:t xml:space="preserve">Til bibelstudium: </w:t>
      </w:r>
    </w:p>
    <w:p w:rsidR="00183978" w:rsidRDefault="00183978" w:rsidP="006A2451">
      <w:pPr>
        <w:pStyle w:val="avsnitt"/>
      </w:pPr>
      <w:r>
        <w:t>Guds bud krever ikke bare leppenes bekjennelse</w:t>
      </w:r>
      <w:r w:rsidR="00B64488">
        <w:t>, men går dypere</w:t>
      </w:r>
      <w:r>
        <w:t>, Jes 6:5</w:t>
      </w:r>
      <w:r w:rsidR="00B64488">
        <w:t xml:space="preserve">, </w:t>
      </w:r>
      <w:r>
        <w:t>29:13</w:t>
      </w:r>
      <w:r w:rsidR="00B64488">
        <w:t xml:space="preserve">.  </w:t>
      </w:r>
      <w:r>
        <w:t>Sal 78:37-39</w:t>
      </w:r>
      <w:r w:rsidR="00B64488">
        <w:t xml:space="preserve">.  </w:t>
      </w:r>
      <w:r>
        <w:t>Hos 8:2</w:t>
      </w:r>
      <w:r w:rsidR="00B64488">
        <w:t xml:space="preserve">.  </w:t>
      </w:r>
      <w:r>
        <w:t xml:space="preserve">Rom 2:13.  </w:t>
      </w:r>
    </w:p>
    <w:p w:rsidR="00B64488" w:rsidRDefault="00183978" w:rsidP="006A2451">
      <w:pPr>
        <w:pStyle w:val="avsnitt"/>
      </w:pPr>
      <w:r>
        <w:t xml:space="preserve">De som hører Guds ord rett, er Ordets </w:t>
      </w:r>
      <w:r>
        <w:rPr>
          <w:i/>
          <w:iCs/>
        </w:rPr>
        <w:t>gjørere</w:t>
      </w:r>
      <w:r>
        <w:t xml:space="preserve">, Mt 7:21, 24, 1 Kor 4:20, 12:3, Jak 1:22f, 2:15f, 1 Joh 3:7, 18.  De er Guds trofaste medarbeidere, enhver i sitt kall (se Hustavlen etter Første parten).  </w:t>
      </w:r>
    </w:p>
    <w:p w:rsidR="00183978" w:rsidRDefault="00183978" w:rsidP="006A2451">
      <w:pPr>
        <w:pStyle w:val="avsnitt"/>
      </w:pPr>
      <w:r>
        <w:t xml:space="preserve">Å være en Ordets gjører, er noe annet enn å følge ”lærdommer som er menneskebud”, Mt 15:9.  </w:t>
      </w:r>
    </w:p>
    <w:p w:rsidR="00183978" w:rsidRDefault="00183978" w:rsidP="00590A2B">
      <w:pPr>
        <w:pStyle w:val="katekismesprsml"/>
      </w:pPr>
      <w:r>
        <w:t>Kan vi gjøre gode gjerninger uten å frykte og elske Gud?</w:t>
      </w:r>
    </w:p>
    <w:p w:rsidR="00183978" w:rsidRDefault="00183978" w:rsidP="001B68A0">
      <w:pPr>
        <w:pStyle w:val="answer"/>
      </w:pPr>
      <w:r>
        <w:t xml:space="preserve"> Nei. ”Alt som ikke er av tro, er synd” </w:t>
      </w:r>
      <w:r w:rsidRPr="00080447">
        <w:rPr>
          <w:rFonts w:ascii="Times New Roman" w:hAnsi="Times New Roman"/>
          <w:b/>
          <w:bCs/>
          <w:sz w:val="24"/>
        </w:rPr>
        <w:t>(Rom 14:23)</w:t>
      </w:r>
      <w:r>
        <w:t xml:space="preserve">.  </w:t>
      </w:r>
    </w:p>
    <w:p w:rsidR="00183978" w:rsidRPr="00166894" w:rsidRDefault="00183978" w:rsidP="00590A2B">
      <w:pPr>
        <w:pStyle w:val="bibelhenvisning"/>
      </w:pPr>
      <w:r>
        <w:rPr>
          <w:u w:val="single"/>
        </w:rPr>
        <w:t>Ord 28:13</w:t>
      </w:r>
      <w:r>
        <w:t xml:space="preserve"> – Den som skjuler sine overtredelser, har ingen lykke.  Men den som bekjenner dem og vender seg fra dem, finner miskunnhet.   </w:t>
      </w:r>
      <w:r>
        <w:rPr>
          <w:u w:val="single"/>
        </w:rPr>
        <w:t>20:9</w:t>
      </w:r>
      <w:r>
        <w:t xml:space="preserve"> – Hvem kan si: Jeg har bevart mitt hjerte rent, jeg er fri fra synd.  </w:t>
      </w:r>
      <w:r w:rsidRPr="00166894">
        <w:t xml:space="preserve">(Jf 11:20, 15:11, 16:17f, 28:9.  5 Mos 10:12f.) </w:t>
      </w:r>
    </w:p>
    <w:p w:rsidR="00183978" w:rsidRDefault="00183978" w:rsidP="001B68A0">
      <w:r>
        <w:t xml:space="preserve">Uten tillit til Gud, er gode gjerninger hovmod og hykleri </w:t>
      </w:r>
      <w:r>
        <w:rPr>
          <w:i/>
          <w:iCs/>
        </w:rPr>
        <w:t>for Gud</w:t>
      </w:r>
      <w:r>
        <w:t xml:space="preserve">.  </w:t>
      </w:r>
      <w:r w:rsidR="00080447">
        <w:t xml:space="preserve">De er likevel til nytte og god orden for </w:t>
      </w:r>
      <w:r w:rsidR="00080447">
        <w:rPr>
          <w:i/>
          <w:iCs/>
        </w:rPr>
        <w:t xml:space="preserve">vår neste, </w:t>
      </w:r>
      <w:r>
        <w:t xml:space="preserve">for de har Guds ord og befaling. (Jf  4. bønn i Herrens Bønn.)  </w:t>
      </w:r>
    </w:p>
    <w:p w:rsidR="00DB4582" w:rsidRDefault="00DB4582" w:rsidP="006A2451">
      <w:pPr>
        <w:pStyle w:val="Innskuttlinje"/>
      </w:pPr>
    </w:p>
    <w:p w:rsidR="00080447" w:rsidRDefault="007D0066" w:rsidP="006A2451">
      <w:pPr>
        <w:pStyle w:val="avsnitt"/>
        <w:rPr>
          <w:bCs/>
        </w:rPr>
      </w:pPr>
      <w:r w:rsidRPr="00C70AF7">
        <w:rPr>
          <w:rStyle w:val="Sterk"/>
        </w:rPr>
        <w:t>Fra bekjennelsesskriftene</w:t>
      </w:r>
      <w:r>
        <w:t>:</w:t>
      </w:r>
      <w:r w:rsidR="00183978">
        <w:rPr>
          <w:bCs/>
        </w:rPr>
        <w:t xml:space="preserve">  </w:t>
      </w:r>
    </w:p>
    <w:p w:rsidR="00183978" w:rsidRDefault="00183978" w:rsidP="006A2451">
      <w:pPr>
        <w:pStyle w:val="avsnitt"/>
      </w:pPr>
      <w:r>
        <w:t xml:space="preserve">Gud krever ”at alle våre gjerninger skal springe ut av et hjerte som frykter Gud alene og har ham for øyet, og som frykter Gud slik at han holder seg borte fra alt som er imot hans vilje, for at han ikke skal bli vred.  Og omvendt, at vi skal stole kun på ham og for hans skyld gjøre alt han ber oss om, for han kommer oss i møte lik en vennlig far og tilbyr oss all nåde og alt godt /…/  </w:t>
      </w:r>
    </w:p>
    <w:p w:rsidR="00183978" w:rsidRDefault="00183978" w:rsidP="006A2451">
      <w:pPr>
        <w:pStyle w:val="avsnitt"/>
      </w:pPr>
      <w:r>
        <w:t xml:space="preserve">Ordene ”du skal ikke ha andre guder” vil i all enkelhet si at Gud krever: ”Du skal frykte, elske og stole på meg som din eneste sanne Gud.”  For den som har et hjerte med en slik innstilling overfor Gud, han har oppfylt både dette bud og alle de andre.  Men den derimot som frykter og elsker noe som helst annet i Himmelen og på jorden, han kommer aldri til å holde dette bud eller noe som helst annet av Guds bud.  /…/ </w:t>
      </w:r>
    </w:p>
    <w:p w:rsidR="00183978" w:rsidRDefault="00183978" w:rsidP="006A2451">
      <w:pPr>
        <w:pStyle w:val="avsnitt"/>
      </w:pPr>
      <w:r>
        <w:t xml:space="preserve">Slik skal det første bud lyse og kaste sin glans over alle de andre.  Derfor må du la disse ordene også gå igjennom alle budene, liksom spennen og snoren i en blomsterkrans holder enden fast i begynnelsen og fester det hele sammen.  /…/  </w:t>
      </w:r>
    </w:p>
    <w:p w:rsidR="00183978" w:rsidRDefault="00183978" w:rsidP="006A2451">
      <w:pPr>
        <w:pStyle w:val="avsnitt"/>
      </w:pPr>
      <w:r>
        <w:t xml:space="preserve">Der kan du se hvordan det første bud er selve hodet og kilden som alle de andre springer ut av, og hvordan alle budene viser tilbake til dette budet og har sammenheng med det, slik at enden og begynnelsen er knyttet sammen og forbundet med hverandre”, </w:t>
      </w:r>
      <w:r w:rsidRPr="00DB4582">
        <w:t>SK De ti bud, 324-26, 329</w:t>
      </w:r>
      <w:r>
        <w:t>.</w:t>
      </w:r>
    </w:p>
    <w:p w:rsidR="00220765" w:rsidRPr="00220765" w:rsidRDefault="00220765" w:rsidP="001B68A0"/>
    <w:p w:rsidR="00183978" w:rsidRDefault="00183978" w:rsidP="00CA2733">
      <w:pPr>
        <w:pStyle w:val="Overskrift4"/>
      </w:pPr>
      <w:bookmarkStart w:id="68" w:name="_Toc420088420"/>
      <w:bookmarkStart w:id="69" w:name="_Toc472524347"/>
      <w:r>
        <w:t>Hva sier Gud om alle disse bud?</w:t>
      </w:r>
      <w:bookmarkEnd w:id="68"/>
      <w:bookmarkEnd w:id="69"/>
      <w:r>
        <w:t xml:space="preserve">  </w:t>
      </w:r>
    </w:p>
    <w:p w:rsidR="00183978" w:rsidRDefault="00183978" w:rsidP="001B68A0">
      <w:r>
        <w:t>Han sier (2 Mos 20:5-6):</w:t>
      </w:r>
    </w:p>
    <w:p w:rsidR="00183978" w:rsidRDefault="00183978" w:rsidP="001B68A0">
      <w:pPr>
        <w:pStyle w:val="katekismevers"/>
      </w:pPr>
      <w:r>
        <w:t>Jeg, HERREN din Gud, er en nidkjær Gud, som hjemsøker fedres misgjerninger på barn inntil tredje og fjerde ledd, på dem som hater meg, og som viser miskunn i tusen ledd mot dem som elsker meg og holder mine bud.</w:t>
      </w:r>
    </w:p>
    <w:p w:rsidR="00183978" w:rsidRDefault="00183978" w:rsidP="001B68A0">
      <w:pPr>
        <w:pStyle w:val="sprsml"/>
      </w:pPr>
      <w:r>
        <w:t>Hva er det?</w:t>
      </w:r>
    </w:p>
    <w:p w:rsidR="00183978" w:rsidRDefault="00183978" w:rsidP="001B68A0">
      <w:pPr>
        <w:pStyle w:val="sprsml"/>
      </w:pPr>
      <w:r>
        <w:t xml:space="preserve">Gud truer med å straffe alle som overtrer disse bud.  Derfor skal vi frykte for hans vrede og ikke handle imot slike bud.   </w:t>
      </w:r>
    </w:p>
    <w:p w:rsidR="00183978" w:rsidRDefault="00183978" w:rsidP="001B68A0">
      <w:pPr>
        <w:pStyle w:val="sprsml"/>
      </w:pPr>
      <w:r>
        <w:t>Men alle dem som holder budene, lover han nåde og alt godt.  Derfor skal vi også elske ham og stole på ham og gjerne gjøre etter hans bud.</w:t>
      </w:r>
    </w:p>
    <w:p w:rsidR="00183978" w:rsidRDefault="00183978" w:rsidP="001B68A0"/>
    <w:p w:rsidR="00183978" w:rsidRDefault="00183978" w:rsidP="00590A2B">
      <w:pPr>
        <w:pStyle w:val="katekismesprsml"/>
      </w:pPr>
      <w:r>
        <w:t>Hvordan avsluttes første parten eller loven?</w:t>
      </w:r>
    </w:p>
    <w:p w:rsidR="00183978" w:rsidRDefault="00DB4582" w:rsidP="001B68A0">
      <w:pPr>
        <w:pStyle w:val="answer"/>
      </w:pPr>
      <w:r>
        <w:t>Gud truer med s</w:t>
      </w:r>
      <w:r w:rsidR="00183978">
        <w:t xml:space="preserve">traff dem som bryter loven, og </w:t>
      </w:r>
      <w:r>
        <w:t xml:space="preserve">lover </w:t>
      </w:r>
      <w:r w:rsidR="00183978">
        <w:t>nåde og alt godt dem som holder loven.</w:t>
      </w:r>
    </w:p>
    <w:p w:rsidR="00183978" w:rsidRDefault="00183978" w:rsidP="00590A2B">
      <w:pPr>
        <w:pStyle w:val="bibelhenvisning"/>
      </w:pPr>
      <w:r>
        <w:rPr>
          <w:b/>
          <w:bCs/>
        </w:rPr>
        <w:t>Guds trussel</w:t>
      </w:r>
      <w:r>
        <w:rPr>
          <w:i/>
          <w:iCs/>
        </w:rPr>
        <w:t>:</w:t>
      </w:r>
      <w:r>
        <w:t xml:space="preserve"> </w:t>
      </w:r>
      <w:r>
        <w:rPr>
          <w:u w:val="single"/>
        </w:rPr>
        <w:t>1 Mos 2:17</w:t>
      </w:r>
      <w:r>
        <w:t xml:space="preserve"> – Du skal dø døden.  </w:t>
      </w:r>
      <w:r>
        <w:rPr>
          <w:u w:val="single"/>
        </w:rPr>
        <w:t>Rom 5:12</w:t>
      </w:r>
      <w:r>
        <w:t xml:space="preserve"> – Ved ett menneske kom synden inn i verden, og ved synden døden, og døden kom således over alle mennesker, fordi de syndet alle.</w:t>
      </w:r>
    </w:p>
    <w:p w:rsidR="00183978" w:rsidRDefault="00183978" w:rsidP="00590A2B">
      <w:pPr>
        <w:pStyle w:val="bibelhenvisning"/>
      </w:pPr>
      <w:r>
        <w:rPr>
          <w:b/>
          <w:bCs/>
        </w:rPr>
        <w:t xml:space="preserve">Guds løfte: </w:t>
      </w:r>
      <w:r>
        <w:t xml:space="preserve"> </w:t>
      </w:r>
      <w:r>
        <w:rPr>
          <w:u w:val="single"/>
        </w:rPr>
        <w:t>Mt 19:17</w:t>
      </w:r>
      <w:r>
        <w:t xml:space="preserve"> – Bare èn er Den Gode.  Men vil du gå inn til livet, så hold budene.  </w:t>
      </w:r>
      <w:r>
        <w:rPr>
          <w:u w:val="single"/>
        </w:rPr>
        <w:t>Rom 2:13</w:t>
      </w:r>
      <w:r>
        <w:t xml:space="preserve"> – Det er ikke lovens hørere som er rettferdige for Gud, men lovens gjørere skal bli erklært rettferdige.</w:t>
      </w:r>
    </w:p>
    <w:p w:rsidR="00183978" w:rsidRDefault="00183978" w:rsidP="001B68A0">
      <w:r>
        <w:t xml:space="preserve">Frelsen gjelder evig død eller evig liv.  Uansett hvilken utgang et menneskeliv har, tjener den legemlige død til å stadfeste dette ene: Guds skapervilje og morallov er hellig liksom Gud er hellig. </w:t>
      </w:r>
    </w:p>
    <w:p w:rsidR="00DB4582" w:rsidRDefault="00DB4582" w:rsidP="006A2451">
      <w:pPr>
        <w:pStyle w:val="Innskuttlinje"/>
      </w:pPr>
    </w:p>
    <w:p w:rsidR="00DB4582" w:rsidRPr="00567BCF" w:rsidRDefault="00772EC7" w:rsidP="006A2451">
      <w:pPr>
        <w:pStyle w:val="avsnitt"/>
        <w:rPr>
          <w:rStyle w:val="Sterk"/>
        </w:rPr>
      </w:pPr>
      <w:r>
        <w:rPr>
          <w:rStyle w:val="Sterk"/>
        </w:rPr>
        <w:br w:type="page"/>
      </w:r>
      <w:r w:rsidR="007D0066" w:rsidRPr="00567BCF">
        <w:rPr>
          <w:rStyle w:val="Sterk"/>
        </w:rPr>
        <w:t>Fra bekjennelsesskriftene:</w:t>
      </w:r>
      <w:r w:rsidR="00183978" w:rsidRPr="00567BCF">
        <w:rPr>
          <w:rStyle w:val="Sterk"/>
        </w:rPr>
        <w:t xml:space="preserve">  </w:t>
      </w:r>
    </w:p>
    <w:p w:rsidR="00183978" w:rsidRDefault="00183978" w:rsidP="006A2451">
      <w:pPr>
        <w:pStyle w:val="avsnitt"/>
      </w:pPr>
      <w:r>
        <w:t xml:space="preserve">Gud vil vi skal ta </w:t>
      </w:r>
      <w:r w:rsidRPr="00DB4582">
        <w:rPr>
          <w:i/>
        </w:rPr>
        <w:t>det første bud</w:t>
      </w:r>
      <w:r>
        <w:t xml:space="preserve"> i dypt alvor.  Derfor har han lagt til ”en fryktelig trussel” og dertil ”et deilig, trøsterikt løfte”.  Også dette skal man tale om med flid og ”</w:t>
      </w:r>
      <w:r w:rsidRPr="00DB4582">
        <w:rPr>
          <w:i/>
        </w:rPr>
        <w:t>holde frem for ungdommen, for at de må ta det til hjertet og holde fast ved det”,</w:t>
      </w:r>
      <w:r>
        <w:t xml:space="preserve"> SK De ti bud 29.</w:t>
      </w:r>
    </w:p>
    <w:p w:rsidR="00DB4582" w:rsidRDefault="00DB4582" w:rsidP="006A2451">
      <w:pPr>
        <w:pStyle w:val="Innskuttlinje"/>
      </w:pPr>
    </w:p>
    <w:p w:rsidR="00183978" w:rsidRDefault="00183978" w:rsidP="00590A2B">
      <w:pPr>
        <w:pStyle w:val="katekismesprsml"/>
      </w:pPr>
      <w:r>
        <w:t>Hvorfor hører lovoppfyllelsen med til frelsens innhold?</w:t>
      </w:r>
    </w:p>
    <w:p w:rsidR="00183978" w:rsidRDefault="00183978" w:rsidP="001B68A0">
      <w:pPr>
        <w:pStyle w:val="answer"/>
      </w:pPr>
      <w:r>
        <w:t xml:space="preserve">Guds løfte sier at den som oppfyller loven, skal leve av den, og at den som bryter loven, skal dø døden. </w:t>
      </w:r>
    </w:p>
    <w:p w:rsidR="00183978" w:rsidRPr="001B68A0" w:rsidRDefault="00183978" w:rsidP="001B68A0">
      <w:pPr>
        <w:pStyle w:val="bibelsitat"/>
        <w:rPr>
          <w:lang w:val="nb-NO"/>
        </w:rPr>
      </w:pPr>
      <w:r w:rsidRPr="001B68A0">
        <w:rPr>
          <w:u w:val="single"/>
          <w:lang w:val="nb-NO"/>
        </w:rPr>
        <w:t>1 Mos 2:17</w:t>
      </w:r>
      <w:r w:rsidRPr="001B68A0">
        <w:rPr>
          <w:lang w:val="nb-NO"/>
        </w:rPr>
        <w:t xml:space="preserve"> – treet til kunnskap om godt og ondt, det må du ikke ete av, for på den dag du eter av det, skal du visselig dø.  </w:t>
      </w:r>
      <w:r w:rsidRPr="001B68A0">
        <w:rPr>
          <w:u w:val="single"/>
          <w:lang w:val="nb-NO"/>
        </w:rPr>
        <w:t>Rom 5:12</w:t>
      </w:r>
      <w:r w:rsidRPr="001B68A0">
        <w:rPr>
          <w:lang w:val="nb-NO"/>
        </w:rPr>
        <w:t xml:space="preserve"> – Ved ett menneske kom synden inn i verden, og ved synden døden, og døden kom således over alle mennesker, siden alle har syndet. </w:t>
      </w:r>
    </w:p>
    <w:p w:rsidR="003F0013" w:rsidRDefault="003F0013" w:rsidP="006A2451">
      <w:pPr>
        <w:pStyle w:val="Innskuttlinje"/>
      </w:pPr>
    </w:p>
    <w:p w:rsidR="003F0013" w:rsidRDefault="00183978" w:rsidP="00C52B1F">
      <w:pPr>
        <w:pStyle w:val="Anm"/>
      </w:pPr>
      <w:r w:rsidRPr="00220765">
        <w:rPr>
          <w:rStyle w:val="Sterk"/>
        </w:rPr>
        <w:t>Anm.  Guds lov tjener livet i absolutt mening</w:t>
      </w:r>
      <w:r>
        <w:t xml:space="preserve">.  </w:t>
      </w:r>
    </w:p>
    <w:p w:rsidR="00183978" w:rsidRDefault="00183978" w:rsidP="00C52B1F">
      <w:pPr>
        <w:pStyle w:val="Anm"/>
      </w:pPr>
      <w:r>
        <w:t xml:space="preserve">Gud er livets kilde, og evig liv er samfunn med Gud.  Lovovertredelsen er brudd på livssamfunn med Gud, og bruddet medfører den evige død.  </w:t>
      </w:r>
    </w:p>
    <w:p w:rsidR="00183978" w:rsidRDefault="00183978" w:rsidP="00C52B1F">
      <w:pPr>
        <w:pStyle w:val="Anm"/>
      </w:pPr>
      <w:r>
        <w:t xml:space="preserve">Da Gud forkynte loven første gang, krevde han lydighet i menneskets </w:t>
      </w:r>
      <w:r>
        <w:rPr>
          <w:i/>
          <w:iCs/>
        </w:rPr>
        <w:t>gudsforhold:</w:t>
      </w:r>
      <w:r>
        <w:t xml:space="preserve"> - ”treet til kunnskap om godt og ondt, må du ikke ete av” (1 Mos 2:17a).  Ulydighet mot Skaperen rammer </w:t>
      </w:r>
      <w:r>
        <w:rPr>
          <w:i/>
          <w:iCs/>
        </w:rPr>
        <w:t>først</w:t>
      </w:r>
      <w:r>
        <w:t xml:space="preserve"> oss selv, </w:t>
      </w:r>
      <w:r w:rsidR="00443391" w:rsidRPr="00443391">
        <w:rPr>
          <w:i/>
        </w:rPr>
        <w:t>dernest</w:t>
      </w:r>
      <w:r w:rsidR="00443391">
        <w:t xml:space="preserve"> </w:t>
      </w:r>
      <w:r>
        <w:t xml:space="preserve">forholdet til vår neste og det sosiale nettverk.  </w:t>
      </w:r>
      <w:r w:rsidR="003F0013">
        <w:t xml:space="preserve">Det </w:t>
      </w:r>
      <w:r>
        <w:t xml:space="preserve">vitner om en </w:t>
      </w:r>
      <w:r w:rsidR="00A06FE5">
        <w:t xml:space="preserve">forvrengt </w:t>
      </w:r>
      <w:r w:rsidR="00443391">
        <w:t xml:space="preserve">orden </w:t>
      </w:r>
      <w:r>
        <w:t xml:space="preserve">når </w:t>
      </w:r>
      <w:r w:rsidR="003F0013">
        <w:t xml:space="preserve">man søker </w:t>
      </w:r>
      <w:r>
        <w:t xml:space="preserve">løsningen på </w:t>
      </w:r>
      <w:r w:rsidR="00443391">
        <w:t xml:space="preserve">egne </w:t>
      </w:r>
      <w:r>
        <w:t>problem</w:t>
      </w:r>
      <w:r w:rsidR="00A06FE5">
        <w:t>er</w:t>
      </w:r>
      <w:r>
        <w:t xml:space="preserve"> hos ”de andre” eller i de rådende samfunnsforhold.  </w:t>
      </w:r>
      <w:r w:rsidR="00443391">
        <w:t>Nei, menneskene er Guds trassig-folk under syndefallets kår.  Vårt grunnleggende livsproblem hver for oss er den onde lyst i vårt innerste.</w:t>
      </w:r>
    </w:p>
    <w:p w:rsidR="003F0013" w:rsidRDefault="003F0013" w:rsidP="006A2451">
      <w:pPr>
        <w:pStyle w:val="Innskuttlinje"/>
      </w:pPr>
    </w:p>
    <w:p w:rsidR="00183978" w:rsidRDefault="00183978" w:rsidP="00590A2B">
      <w:pPr>
        <w:pStyle w:val="katekismesprsml"/>
      </w:pPr>
      <w:r>
        <w:t xml:space="preserve">Hva er </w:t>
      </w:r>
      <w:r w:rsidR="003F0013">
        <w:t>det Gud truer lovovertredere med?</w:t>
      </w:r>
    </w:p>
    <w:p w:rsidR="00183978" w:rsidRDefault="00C60800" w:rsidP="001B68A0">
      <w:pPr>
        <w:pStyle w:val="answer"/>
      </w:pPr>
      <w:r>
        <w:t xml:space="preserve">Den hellige </w:t>
      </w:r>
      <w:r w:rsidR="00183978">
        <w:t xml:space="preserve">Gud truer </w:t>
      </w:r>
      <w:r w:rsidR="00AF5A91">
        <w:t>dem som bryter hans gode vilje</w:t>
      </w:r>
      <w:r>
        <w:t xml:space="preserve">, først med </w:t>
      </w:r>
      <w:r w:rsidR="00183978">
        <w:t>trengsler i dette liv</w:t>
      </w:r>
      <w:r>
        <w:t xml:space="preserve">, deretter med </w:t>
      </w:r>
      <w:r w:rsidR="00183978">
        <w:t>evig fortapelse, utenfor Guds fullendte rike.</w:t>
      </w:r>
    </w:p>
    <w:p w:rsidR="00183978" w:rsidRDefault="00183978" w:rsidP="00590A2B">
      <w:pPr>
        <w:pStyle w:val="bibelhenvisning"/>
      </w:pPr>
      <w:r>
        <w:rPr>
          <w:u w:val="single"/>
        </w:rPr>
        <w:t>Jes 57:21</w:t>
      </w:r>
      <w:r>
        <w:t xml:space="preserve"> – Det fins ingen fred for de ugudelige, sier min Gud.  </w:t>
      </w:r>
      <w:r>
        <w:rPr>
          <w:u w:val="single"/>
        </w:rPr>
        <w:t>Rom 1:18</w:t>
      </w:r>
      <w:r>
        <w:t xml:space="preserve"> – Guds vrede åpenbares fra himmelen over all ugudelighet og urettferdighet hos de mennesker som undertrykker sannheten i urettferdighet.  </w:t>
      </w:r>
    </w:p>
    <w:p w:rsidR="00183978" w:rsidRDefault="00183978" w:rsidP="00590A2B">
      <w:pPr>
        <w:pStyle w:val="bibelhenvisning"/>
      </w:pPr>
      <w:r>
        <w:rPr>
          <w:u w:val="single"/>
        </w:rPr>
        <w:t>Hos 18:4</w:t>
      </w:r>
      <w:r>
        <w:t xml:space="preserve"> – Den som synder skal dø.  </w:t>
      </w:r>
      <w:r>
        <w:rPr>
          <w:u w:val="single"/>
        </w:rPr>
        <w:t>Rom 6:23</w:t>
      </w:r>
      <w:r>
        <w:t xml:space="preserve"> – Syndens lønn er døden.  </w:t>
      </w:r>
      <w:r>
        <w:rPr>
          <w:u w:val="single"/>
        </w:rPr>
        <w:t>5:12b</w:t>
      </w:r>
      <w:r>
        <w:t xml:space="preserve"> – døden kom således over alle mennesker, ettersom de alle syndet.  </w:t>
      </w:r>
      <w:r>
        <w:rPr>
          <w:u w:val="single"/>
        </w:rPr>
        <w:t>Mt 10:28b</w:t>
      </w:r>
      <w:r>
        <w:t xml:space="preserve"> – frykt /…/ ham som </w:t>
      </w:r>
      <w:r w:rsidR="00C60800">
        <w:t xml:space="preserve">kan </w:t>
      </w:r>
      <w:r>
        <w:t xml:space="preserve">ødelegge både sjel og legeme i Gehenna.  </w:t>
      </w:r>
      <w:r>
        <w:rPr>
          <w:u w:val="single"/>
        </w:rPr>
        <w:t>25: 41, 46</w:t>
      </w:r>
      <w:r>
        <w:t xml:space="preserve"> – Deretter skal han si til dem på venstre side: ”Gå bort fra meg, dere forbannede, til den evige ild som er beredt djevelen og hans engler. /…/ Disse skal gå bort til evig straff…”</w:t>
      </w:r>
    </w:p>
    <w:p w:rsidR="00C60800" w:rsidRDefault="00C60800" w:rsidP="00C60800">
      <w:pPr>
        <w:pStyle w:val="Normal1"/>
      </w:pPr>
      <w:r>
        <w:t>Vår egen død bekrefter syndens alvor.</w:t>
      </w:r>
    </w:p>
    <w:p w:rsidR="00183978" w:rsidRDefault="00183978" w:rsidP="006A2451">
      <w:pPr>
        <w:pStyle w:val="avsnitt"/>
      </w:pPr>
      <w:r w:rsidRPr="00772EC7">
        <w:rPr>
          <w:rStyle w:val="Sterkutheving"/>
        </w:rPr>
        <w:t>Eksempler</w:t>
      </w:r>
      <w:r>
        <w:t xml:space="preserve">:  Gud forbannet jorden til en stadig påminnelse om hans vrede over synden, 1 Mos 3:17f.   - Guds vredesdom over Kain, for drapet på sin bror Abel, 1 Mos 4:1-16.  – David kjente Guds vredesdom i samvittighetens anklager, Sal 38:2-9.   - Gud forkastet Saul som konge på grunn av hans ulydighet.  – Gud straffet Israel med hungersnød </w:t>
      </w:r>
      <w:r w:rsidR="00AF5A91">
        <w:t xml:space="preserve">da </w:t>
      </w:r>
      <w:r>
        <w:t xml:space="preserve">de lot seg forlede av kong Akab til å dyrke Ba’al, 1 Kong 17:1, 18:16-18. </w:t>
      </w:r>
    </w:p>
    <w:p w:rsidR="00183978" w:rsidRDefault="00183978" w:rsidP="006A2451">
      <w:pPr>
        <w:pStyle w:val="avsnitt"/>
      </w:pPr>
      <w:r>
        <w:t xml:space="preserve">Syndens lønn er døden, 1 Mos 2:17, 3:17, 19.  – Den rike mann led i ”det evige utenfor”, skilt fra Guds herlighetsrike og i en evig eksistens under Guds vrede over </w:t>
      </w:r>
      <w:r w:rsidR="00AF5A91">
        <w:t>fiendemaktene</w:t>
      </w:r>
      <w:r>
        <w:t xml:space="preserve">.  Kan lidelsen bestå i Jesu fravær?  </w:t>
      </w:r>
      <w:r w:rsidR="00AF5A91">
        <w:t>D</w:t>
      </w:r>
      <w:r>
        <w:t xml:space="preserve">en som </w:t>
      </w:r>
      <w:r w:rsidR="00A24EE5">
        <w:t xml:space="preserve">påstår å komme fra </w:t>
      </w:r>
      <w:r>
        <w:t xml:space="preserve">”et helvete”, </w:t>
      </w:r>
      <w:r w:rsidR="00AF5A91">
        <w:t xml:space="preserve">har </w:t>
      </w:r>
      <w:r>
        <w:t xml:space="preserve">ikke vært der.  En ond og fordømt samvittighet </w:t>
      </w:r>
      <w:r w:rsidR="00C60800">
        <w:t>– i evig skyld og skam og håpløs</w:t>
      </w:r>
      <w:r w:rsidR="00A24EE5">
        <w:t xml:space="preserve">het, </w:t>
      </w:r>
      <w:r>
        <w:t xml:space="preserve">er nærmere sakens realitet.  </w:t>
      </w:r>
      <w:r w:rsidR="00A24EE5">
        <w:t xml:space="preserve">Jesu </w:t>
      </w:r>
      <w:r>
        <w:t xml:space="preserve">billedspråk </w:t>
      </w:r>
      <w:r w:rsidR="00C60800">
        <w:t xml:space="preserve">overstiger </w:t>
      </w:r>
      <w:r>
        <w:t xml:space="preserve">vår fatteevne.   </w:t>
      </w:r>
    </w:p>
    <w:p w:rsidR="00AF5A91" w:rsidRDefault="00AF5A91" w:rsidP="006A2451">
      <w:pPr>
        <w:pStyle w:val="Innskuttlinje"/>
      </w:pPr>
    </w:p>
    <w:p w:rsidR="00AF5A91" w:rsidRDefault="007D0066" w:rsidP="006A2451">
      <w:pPr>
        <w:pStyle w:val="avsnitt"/>
      </w:pPr>
      <w:r w:rsidRPr="00220765">
        <w:rPr>
          <w:rStyle w:val="Sterk"/>
        </w:rPr>
        <w:t>Fra bekjennelsesskriftene</w:t>
      </w:r>
      <w:r w:rsidRPr="00AF5A91">
        <w:rPr>
          <w:rStyle w:val="Sterk"/>
        </w:rPr>
        <w:t>:</w:t>
      </w:r>
      <w:r w:rsidR="00183978" w:rsidRPr="00AF5A91">
        <w:rPr>
          <w:rStyle w:val="Sterk"/>
        </w:rPr>
        <w:t xml:space="preserve"> Om Guds vrede</w:t>
      </w:r>
      <w:r w:rsidR="00183978">
        <w:t xml:space="preserve">. </w:t>
      </w:r>
    </w:p>
    <w:p w:rsidR="00183978" w:rsidRPr="00166894" w:rsidRDefault="00183978" w:rsidP="006A2451">
      <w:pPr>
        <w:pStyle w:val="avsnitt"/>
      </w:pPr>
      <w:r>
        <w:t xml:space="preserve">Det er umulig å elske Gud uten </w:t>
      </w:r>
      <w:r w:rsidR="00A24EE5">
        <w:t>å</w:t>
      </w:r>
      <w:r>
        <w:t xml:space="preserve"> tro syndenes forlatelse</w:t>
      </w:r>
      <w:r w:rsidR="00A24EE5">
        <w:t xml:space="preserve"> </w:t>
      </w:r>
      <w:r w:rsidR="00085715">
        <w:t xml:space="preserve">på </w:t>
      </w:r>
      <w:r w:rsidR="00A24EE5">
        <w:t xml:space="preserve">grunn av </w:t>
      </w:r>
      <w:r w:rsidR="00AF5A91">
        <w:t xml:space="preserve">Kristi fortjeneste.  </w:t>
      </w:r>
      <w:r w:rsidR="00A24EE5">
        <w:t xml:space="preserve">Det er </w:t>
      </w:r>
      <w:r w:rsidR="00085715">
        <w:t xml:space="preserve">likså </w:t>
      </w:r>
      <w:r w:rsidR="00A24EE5">
        <w:t xml:space="preserve">umulig som å vekke seg selv opp fra de døde.  </w:t>
      </w:r>
      <w:r>
        <w:t xml:space="preserve">Vi er ikke engang i stand til å fatte hva vi lider av.  </w:t>
      </w:r>
      <w:r w:rsidRPr="00166894">
        <w:t xml:space="preserve">Apol 4:36f, 40, 62, FC SD 2:62, 5:20, 11:60.  </w:t>
      </w:r>
    </w:p>
    <w:p w:rsidR="00183978" w:rsidRDefault="00183978" w:rsidP="006A2451">
      <w:pPr>
        <w:pStyle w:val="avsnitt"/>
      </w:pPr>
      <w:r>
        <w:t xml:space="preserve">Vi er av naturen ”vredens barn” (Ef 2:3), om vi ikke blir forløst fra </w:t>
      </w:r>
      <w:r w:rsidR="00AF5A91">
        <w:t xml:space="preserve">vreden </w:t>
      </w:r>
      <w:r>
        <w:t>ved Kristi fortjeneste, FC Ep 1:12, SD 1:6, 9, 19, 3:20.  Vi er alle ”vredens kar” (Rom 9:22f), samme SD 11:79f.</w:t>
      </w:r>
    </w:p>
    <w:p w:rsidR="00183978" w:rsidRDefault="00183978" w:rsidP="006A2451">
      <w:pPr>
        <w:pStyle w:val="avsnitt"/>
      </w:pPr>
      <w:r>
        <w:t>Så lenge mennesket er trygg på seg selv og ikke erfarer Guds vrede eller dom, innbiller det seg at det kan elske Gud og gjøre det gode for Guds skyld.  Apol 2:42, 4:9, 35-37, 79, 12:34.</w:t>
      </w:r>
    </w:p>
    <w:p w:rsidR="00183978" w:rsidRDefault="00183978" w:rsidP="006A2451">
      <w:pPr>
        <w:pStyle w:val="avsnitt"/>
      </w:pPr>
      <w:r>
        <w:t xml:space="preserve">De som kjenner Guds vrede, glemmer </w:t>
      </w:r>
      <w:r w:rsidR="00A95461">
        <w:t xml:space="preserve">egen verdighet og må </w:t>
      </w:r>
      <w:r>
        <w:t xml:space="preserve">fortvile, </w:t>
      </w:r>
      <w:r w:rsidR="00A95461">
        <w:t xml:space="preserve">om de ikke hører </w:t>
      </w:r>
      <w:r>
        <w:t xml:space="preserve">evangeliet om syndenes forlatelse </w:t>
      </w:r>
      <w:r w:rsidR="00A95461">
        <w:t xml:space="preserve">og </w:t>
      </w:r>
      <w:r>
        <w:t>troens rettferdighet</w:t>
      </w:r>
      <w:r w:rsidR="00A95461">
        <w:t xml:space="preserve"> gitt av nåde</w:t>
      </w:r>
      <w:r>
        <w:t>, Apol 4:20, 135, 12:34.  Den som kjenner Guds vrede, kan ikke elske Gud</w:t>
      </w:r>
      <w:r w:rsidR="00A95461">
        <w:t xml:space="preserve"> uten å motta syndenes forlatelse, samme </w:t>
      </w:r>
      <w:r>
        <w:t>4:</w:t>
      </w:r>
      <w:r w:rsidR="00A95461">
        <w:t xml:space="preserve">36, </w:t>
      </w:r>
      <w:r>
        <w:t xml:space="preserve">128, 311.  </w:t>
      </w:r>
    </w:p>
    <w:p w:rsidR="00183978" w:rsidRDefault="00183978" w:rsidP="006A2451">
      <w:pPr>
        <w:pStyle w:val="avsnitt"/>
      </w:pPr>
      <w:r>
        <w:t>Straff og trussel om Guds vrede fremtvinger lovgjerninger, FC Ep 6:5.  En botspredikant forkynner lovens anklage for at menneskene skal erkjenne sin fortapte stilling for Gud, og slik berede dem til å motta syndenes forlatelse fra Gud.  Men uten evangeliet</w:t>
      </w:r>
      <w:r w:rsidR="00A95461">
        <w:t>,</w:t>
      </w:r>
      <w:r>
        <w:t xml:space="preserve"> må de fortvile lik Saul og Judas (1 Sam 28:20, Mt 27:3-5), SA C 3:5-7. </w:t>
      </w:r>
    </w:p>
    <w:p w:rsidR="00183978" w:rsidRDefault="00183978" w:rsidP="006A2451">
      <w:pPr>
        <w:pStyle w:val="avsnitt"/>
      </w:pPr>
      <w:r>
        <w:t xml:space="preserve">På grunn av Guds forsoning </w:t>
      </w:r>
      <w:r w:rsidR="00A95461">
        <w:t xml:space="preserve">med verden </w:t>
      </w:r>
      <w:r>
        <w:t xml:space="preserve">i Kristus, lover Gud oss syndenes forlatelse med visshet, Apol 4:224, 264.  Troen mottar </w:t>
      </w:r>
      <w:r w:rsidR="00A95461">
        <w:t xml:space="preserve">frifinnelsen </w:t>
      </w:r>
      <w:r>
        <w:t>for Kristi skyld, og stiller</w:t>
      </w:r>
      <w:r w:rsidR="00A95461">
        <w:t xml:space="preserve"> </w:t>
      </w:r>
      <w:r w:rsidR="00A24EE5">
        <w:t xml:space="preserve">ham </w:t>
      </w:r>
      <w:r w:rsidR="00A95461">
        <w:t>opp mot vreden</w:t>
      </w:r>
      <w:r w:rsidR="00A24EE5">
        <w:t>, han som er me</w:t>
      </w:r>
      <w:r>
        <w:t>llommannen og forsoneren</w:t>
      </w:r>
      <w:r w:rsidR="00A95461">
        <w:t xml:space="preserve">, </w:t>
      </w:r>
      <w:r>
        <w:t xml:space="preserve">samme 4: 46, 80, 214, 291, 300, 12:84, 87, 146f, 27:17.         </w:t>
      </w:r>
    </w:p>
    <w:p w:rsidR="00AF5A91" w:rsidRDefault="00AF5A91" w:rsidP="006A2451">
      <w:pPr>
        <w:pStyle w:val="Innskuttlinje"/>
      </w:pPr>
    </w:p>
    <w:p w:rsidR="00183978" w:rsidRDefault="00183978" w:rsidP="00590A2B">
      <w:pPr>
        <w:pStyle w:val="katekismesprsml"/>
      </w:pPr>
      <w:r>
        <w:t>Men er det ikke nok å avtjene straffen for den urett man har gjort?</w:t>
      </w:r>
    </w:p>
    <w:p w:rsidR="00183978" w:rsidRDefault="00183978" w:rsidP="001B68A0">
      <w:pPr>
        <w:pStyle w:val="answer"/>
      </w:pPr>
      <w:r>
        <w:t xml:space="preserve">Nei, Gud krever fullkommenhet </w:t>
      </w:r>
      <w:r>
        <w:rPr>
          <w:b/>
          <w:bCs/>
        </w:rPr>
        <w:t>hele veien</w:t>
      </w:r>
      <w:r>
        <w:t>.</w:t>
      </w:r>
    </w:p>
    <w:p w:rsidR="00183978" w:rsidRDefault="00183978" w:rsidP="00590A2B">
      <w:pPr>
        <w:pStyle w:val="bibelhenvisning"/>
      </w:pPr>
      <w:r>
        <w:rPr>
          <w:u w:val="single"/>
        </w:rPr>
        <w:t>3 Mos 19</w:t>
      </w:r>
      <w:r>
        <w:t xml:space="preserve">:2 – Dere skal være hellige, for jeg, Herren, deres Gud, er hellig.  </w:t>
      </w:r>
      <w:r>
        <w:rPr>
          <w:u w:val="single"/>
        </w:rPr>
        <w:t>Mt 5:48</w:t>
      </w:r>
      <w:r>
        <w:t xml:space="preserve"> – Vær altså fullkomne, liksom deres Fa</w:t>
      </w:r>
      <w:r w:rsidR="00A24EE5">
        <w:t>r</w:t>
      </w:r>
      <w:r>
        <w:t xml:space="preserve"> i himmelen er fullkommen.  </w:t>
      </w:r>
    </w:p>
    <w:p w:rsidR="00183978" w:rsidRDefault="00183978" w:rsidP="001B68A0">
      <w:r>
        <w:t xml:space="preserve">Åpenbaringsordets Gud </w:t>
      </w:r>
      <w:r w:rsidR="00A95461">
        <w:t xml:space="preserve">stiller oss overfor </w:t>
      </w:r>
      <w:r w:rsidR="00A95461" w:rsidRPr="00A24EE5">
        <w:rPr>
          <w:i/>
        </w:rPr>
        <w:t>alternativene</w:t>
      </w:r>
      <w:r w:rsidR="008F6E70">
        <w:t xml:space="preserve">: </w:t>
      </w:r>
      <w:r>
        <w:t>Et liv grunnet på lovrettferdighet (</w:t>
      </w:r>
      <w:r>
        <w:rPr>
          <w:i/>
          <w:iCs/>
        </w:rPr>
        <w:t>gjerning</w:t>
      </w:r>
      <w:r w:rsidR="008F6E70">
        <w:rPr>
          <w:i/>
          <w:iCs/>
        </w:rPr>
        <w:t>s</w:t>
      </w:r>
      <w:r>
        <w:t>rettferdighet)</w:t>
      </w:r>
      <w:r w:rsidR="00A24EE5">
        <w:t>,</w:t>
      </w:r>
      <w:r>
        <w:t xml:space="preserve"> eller et liv grunnet på Guds ords løfter (</w:t>
      </w:r>
      <w:r>
        <w:rPr>
          <w:i/>
          <w:iCs/>
        </w:rPr>
        <w:t>troens</w:t>
      </w:r>
      <w:r>
        <w:t xml:space="preserve"> rettferdighet).  </w:t>
      </w:r>
    </w:p>
    <w:p w:rsidR="008D256D" w:rsidRDefault="00183978" w:rsidP="001B68A0">
      <w:r>
        <w:t>Med hensyn til første alternativ, er omstart umulig.  Gjort er gjort</w:t>
      </w:r>
      <w:r w:rsidR="008F6E70">
        <w:t xml:space="preserve">, og </w:t>
      </w:r>
      <w:r w:rsidR="008D256D">
        <w:t xml:space="preserve">sett fra </w:t>
      </w:r>
      <w:r w:rsidR="008D256D">
        <w:rPr>
          <w:i/>
          <w:iCs/>
        </w:rPr>
        <w:t>menneskets</w:t>
      </w:r>
      <w:r w:rsidR="008D256D">
        <w:t xml:space="preserve"> side er </w:t>
      </w:r>
      <w:r w:rsidR="008F6E70">
        <w:t>g</w:t>
      </w:r>
      <w:r>
        <w:t xml:space="preserve">odtgjøring i absolutt mening utelukket.  </w:t>
      </w:r>
    </w:p>
    <w:p w:rsidR="00183978" w:rsidRDefault="008D256D" w:rsidP="001B68A0">
      <w:r>
        <w:t xml:space="preserve">Sett fra Guds side er omstart mulig hele veien.  Årsaken er </w:t>
      </w:r>
      <w:r w:rsidRPr="008F6E70">
        <w:rPr>
          <w:i/>
        </w:rPr>
        <w:t>Guds forsoningsverk</w:t>
      </w:r>
      <w:r>
        <w:rPr>
          <w:i/>
        </w:rPr>
        <w:t xml:space="preserve">, </w:t>
      </w:r>
      <w:r w:rsidR="008F6E70">
        <w:t xml:space="preserve">gitt den enkelte </w:t>
      </w:r>
      <w:r>
        <w:t xml:space="preserve">til del </w:t>
      </w:r>
      <w:r w:rsidR="008F6E70">
        <w:t>i dåpen</w:t>
      </w:r>
      <w:r>
        <w:t>, med løfte om salighet for hver den som tror</w:t>
      </w:r>
      <w:r w:rsidR="008F6E70">
        <w:t xml:space="preserve"> (Mk 16:16</w:t>
      </w:r>
      <w:r>
        <w:t>a</w:t>
      </w:r>
      <w:r w:rsidR="008F6E70">
        <w:t>)</w:t>
      </w:r>
      <w:r>
        <w:t>.</w:t>
      </w:r>
      <w:r w:rsidR="008F6E70">
        <w:t xml:space="preserve"> </w:t>
      </w:r>
    </w:p>
    <w:p w:rsidR="00183978" w:rsidRDefault="00183978" w:rsidP="006A2451">
      <w:pPr>
        <w:pStyle w:val="avsnitt"/>
      </w:pPr>
      <w:r>
        <w:rPr>
          <w:b/>
          <w:bCs/>
        </w:rPr>
        <w:t>Eksempel</w:t>
      </w:r>
      <w:r>
        <w:rPr>
          <w:bCs/>
        </w:rPr>
        <w:t>:</w:t>
      </w:r>
      <w:r>
        <w:t xml:space="preserve">  Å bygge på sandgrunn eller klippegrunn, Mt 7:24f.  Mt 5:48.  Rom 8:3.</w:t>
      </w:r>
    </w:p>
    <w:p w:rsidR="00183978" w:rsidRDefault="00183978" w:rsidP="00590A2B">
      <w:pPr>
        <w:pStyle w:val="katekismesprsml"/>
      </w:pPr>
      <w:r>
        <w:t>Hva vil Gud oppnå med sin trussel om straff like til tredje og fjerde ættledd?</w:t>
      </w:r>
    </w:p>
    <w:p w:rsidR="00183978" w:rsidRDefault="00183978" w:rsidP="001B68A0">
      <w:pPr>
        <w:pStyle w:val="answer"/>
      </w:pPr>
      <w:r>
        <w:t xml:space="preserve">Gud mener alvor med sine bud, for vi er alle Guds eiendom, skapt til å takke og love ham, tjene og lyde ham.    </w:t>
      </w:r>
    </w:p>
    <w:p w:rsidR="00183978" w:rsidRDefault="00183978" w:rsidP="00590A2B">
      <w:pPr>
        <w:pStyle w:val="bibelhenvisning"/>
      </w:pPr>
      <w:r>
        <w:rPr>
          <w:u w:val="single"/>
        </w:rPr>
        <w:t>5 Mos 6:13, 15</w:t>
      </w:r>
      <w:r>
        <w:t xml:space="preserve"> – Herren din Gud skal du frykte, og ham skal du tjene /…/ for en nidkjær Gud er Herren din Gud midt i blant dere.  </w:t>
      </w:r>
      <w:r>
        <w:rPr>
          <w:u w:val="single"/>
        </w:rPr>
        <w:t>4:24</w:t>
      </w:r>
      <w:r>
        <w:t xml:space="preserve"> – Herren din Gud er en fortærende ild, en nidkjær Gud.  </w:t>
      </w:r>
      <w:r>
        <w:rPr>
          <w:u w:val="single"/>
        </w:rPr>
        <w:t>Gal 3:10</w:t>
      </w:r>
      <w:r>
        <w:t xml:space="preserve"> – Forbannet er hver den som ikke holder fast ved alt som er skrevet i lovens bok, så at han gjør det.  </w:t>
      </w:r>
    </w:p>
    <w:p w:rsidR="00183978" w:rsidRDefault="00183978" w:rsidP="00590A2B">
      <w:pPr>
        <w:pStyle w:val="katekismesprsml"/>
      </w:pPr>
      <w:r>
        <w:t>Hvorfor er Guds straffetrussel nødvendig for oss?</w:t>
      </w:r>
    </w:p>
    <w:p w:rsidR="00183978" w:rsidRDefault="00183978" w:rsidP="001B68A0">
      <w:pPr>
        <w:pStyle w:val="answer"/>
      </w:pPr>
      <w:r>
        <w:t xml:space="preserve">Vi er av naturen motstandere av Guds gode </w:t>
      </w:r>
      <w:r w:rsidR="008D256D">
        <w:t xml:space="preserve">skapervilje </w:t>
      </w:r>
      <w:r>
        <w:t xml:space="preserve">vilje.  </w:t>
      </w:r>
      <w:r w:rsidR="008F6E70">
        <w:t xml:space="preserve">Den onde lyst i vårt indre vil hva </w:t>
      </w:r>
      <w:r>
        <w:t xml:space="preserve">Guds fiendemakter vil.  </w:t>
      </w:r>
    </w:p>
    <w:p w:rsidR="00183978" w:rsidRDefault="00183978" w:rsidP="00590A2B">
      <w:pPr>
        <w:pStyle w:val="bibelhenvisning"/>
      </w:pPr>
      <w:r>
        <w:rPr>
          <w:u w:val="single"/>
        </w:rPr>
        <w:t>Rom 8:7f</w:t>
      </w:r>
      <w:r>
        <w:t xml:space="preserve"> – Kjødets sans er fiendskap mot Gud, fordi det ikke underordner seg Guds lov, og kan ikke gjøre det heller.  </w:t>
      </w:r>
      <w:r>
        <w:rPr>
          <w:u w:val="single"/>
        </w:rPr>
        <w:t>1 Mos 8:21b</w:t>
      </w:r>
      <w:r>
        <w:t xml:space="preserve"> – menneskehjertets tanker er onde fra ungdommen.  </w:t>
      </w:r>
      <w:r>
        <w:rPr>
          <w:u w:val="single"/>
        </w:rPr>
        <w:t>Sal 119:120</w:t>
      </w:r>
      <w:r>
        <w:t xml:space="preserve"> – Av redsel for deg skjelver mitt legeme, jeg frykter for dine dommer.  </w:t>
      </w:r>
      <w:r>
        <w:rPr>
          <w:u w:val="single"/>
        </w:rPr>
        <w:t>V 80</w:t>
      </w:r>
      <w:r>
        <w:t xml:space="preserve"> – La meg følge dine forskrifter av hele mitt hjerte, så jeg ikke blir til skamme.</w:t>
      </w:r>
      <w:r w:rsidR="008D256D">
        <w:t xml:space="preserve">  </w:t>
      </w:r>
    </w:p>
    <w:p w:rsidR="008D256D" w:rsidRDefault="008D256D" w:rsidP="008D256D">
      <w:pPr>
        <w:pStyle w:val="Normal1"/>
      </w:pPr>
      <w:r>
        <w:t xml:space="preserve">Syndserkjennelse for Gud rydder vei for den gaverettferdighet som evangeliet åpenbarer i Kristus Jesus.  Han er den hellighet og rettferdighet som evangeliet meddeler av nåde, uten lovgjerninger.  </w:t>
      </w:r>
    </w:p>
    <w:p w:rsidR="00183978" w:rsidRDefault="00183978" w:rsidP="00590A2B">
      <w:pPr>
        <w:pStyle w:val="katekismesprsml"/>
      </w:pPr>
      <w:r>
        <w:t>Hva vil det si at Gud er nidkjær?</w:t>
      </w:r>
    </w:p>
    <w:p w:rsidR="00183978" w:rsidRDefault="008F6E70" w:rsidP="001B68A0">
      <w:pPr>
        <w:pStyle w:val="answer"/>
      </w:pPr>
      <w:r>
        <w:t xml:space="preserve">Gud </w:t>
      </w:r>
      <w:r w:rsidR="00F70FAF">
        <w:t xml:space="preserve">er hellig.  Gud </w:t>
      </w:r>
      <w:r>
        <w:t>elsker sitt verk</w:t>
      </w:r>
      <w:r w:rsidR="00A1264B">
        <w:t xml:space="preserve"> og vil ikke dele </w:t>
      </w:r>
      <w:r w:rsidR="00F70FAF">
        <w:t xml:space="preserve">æren </w:t>
      </w:r>
      <w:r w:rsidR="00A1264B">
        <w:t xml:space="preserve">med fremmede guder.   Derfor </w:t>
      </w:r>
      <w:r w:rsidR="009D2529" w:rsidRPr="00F70FAF">
        <w:rPr>
          <w:b/>
          <w:i/>
        </w:rPr>
        <w:t>må</w:t>
      </w:r>
      <w:r w:rsidR="009D2529">
        <w:t xml:space="preserve"> Gud reagere med nidkjærhet </w:t>
      </w:r>
      <w:r w:rsidR="00A1264B">
        <w:t xml:space="preserve">mot vantroen </w:t>
      </w:r>
      <w:r w:rsidR="00F70FAF">
        <w:t xml:space="preserve">og dens frukter.  Gud er Gud – og ingen annen.  </w:t>
      </w:r>
      <w:r w:rsidR="00183978">
        <w:t xml:space="preserve"> </w:t>
      </w:r>
    </w:p>
    <w:p w:rsidR="00183978" w:rsidRDefault="00183978" w:rsidP="00590A2B">
      <w:pPr>
        <w:pStyle w:val="bibelhenvisning"/>
      </w:pPr>
      <w:r>
        <w:rPr>
          <w:u w:val="single"/>
        </w:rPr>
        <w:t>5 Mos 4:24</w:t>
      </w:r>
      <w:r>
        <w:t xml:space="preserve"> – For Herren din Gud er en fortærende ild, en nidkjær Gud.  </w:t>
      </w:r>
      <w:r>
        <w:rPr>
          <w:u w:val="single"/>
        </w:rPr>
        <w:t>Mt 20:28</w:t>
      </w:r>
      <w:r>
        <w:t xml:space="preserve"> – Menneskesønnen er kommet /…/ for å tjene og gi sitt liv til gjenløsning for de mange.  (”Gjenløsning” = løsepenge.)</w:t>
      </w:r>
    </w:p>
    <w:p w:rsidR="00183978" w:rsidRPr="001B68A0" w:rsidRDefault="00183978" w:rsidP="001B68A0">
      <w:pPr>
        <w:pStyle w:val="bibelsitat"/>
        <w:rPr>
          <w:lang w:val="nb-NO"/>
        </w:rPr>
      </w:pPr>
      <w:r w:rsidRPr="001B68A0">
        <w:rPr>
          <w:lang w:val="nb-NO"/>
        </w:rPr>
        <w:t>Guds</w:t>
      </w:r>
      <w:r w:rsidR="00F70FAF">
        <w:rPr>
          <w:lang w:val="nb-NO"/>
        </w:rPr>
        <w:t xml:space="preserve"> absolutte</w:t>
      </w:r>
      <w:r w:rsidRPr="001B68A0">
        <w:rPr>
          <w:lang w:val="nb-NO"/>
        </w:rPr>
        <w:t xml:space="preserve"> </w:t>
      </w:r>
      <w:r w:rsidRPr="001B68A0">
        <w:rPr>
          <w:i/>
          <w:iCs/>
          <w:lang w:val="nb-NO"/>
        </w:rPr>
        <w:t>lydighetskrav</w:t>
      </w:r>
      <w:r w:rsidRPr="001B68A0">
        <w:rPr>
          <w:lang w:val="nb-NO"/>
        </w:rPr>
        <w:t xml:space="preserve">:  </w:t>
      </w:r>
      <w:r w:rsidRPr="001B68A0">
        <w:rPr>
          <w:u w:val="single"/>
          <w:lang w:val="nb-NO"/>
        </w:rPr>
        <w:t>1 Mos 2:17f</w:t>
      </w:r>
      <w:r w:rsidRPr="001B68A0">
        <w:rPr>
          <w:lang w:val="nb-NO"/>
        </w:rPr>
        <w:t xml:space="preserve"> – treet til kunnskap om godt og ondt må du ikke ete av, for den dag du eter av det, skal du visselig dø.  </w:t>
      </w:r>
      <w:r w:rsidRPr="001B68A0">
        <w:rPr>
          <w:u w:val="single"/>
          <w:lang w:val="nb-NO"/>
        </w:rPr>
        <w:t>3 Mos 18:5</w:t>
      </w:r>
      <w:r w:rsidRPr="001B68A0">
        <w:rPr>
          <w:lang w:val="nb-NO"/>
        </w:rPr>
        <w:t xml:space="preserve"> – Dere skal holde mine lover og mine bud, for det menneske som gjør etter dem, skal leve ved dem.  Jeg er HERREN.  (Lk 10:28. Ords 4:27)  </w:t>
      </w:r>
      <w:r w:rsidRPr="001B68A0">
        <w:rPr>
          <w:u w:val="single"/>
          <w:lang w:val="nb-NO"/>
        </w:rPr>
        <w:t>Jak 2:10</w:t>
      </w:r>
      <w:r w:rsidRPr="001B68A0">
        <w:rPr>
          <w:lang w:val="nb-NO"/>
        </w:rPr>
        <w:t xml:space="preserve"> – Den som holder hele loven, men bryter ett eneste bud, er skyldig i dem alle.</w:t>
      </w:r>
    </w:p>
    <w:p w:rsidR="00183978" w:rsidRPr="001B68A0" w:rsidRDefault="00183978" w:rsidP="001B68A0">
      <w:pPr>
        <w:pStyle w:val="bibelsitat"/>
        <w:rPr>
          <w:lang w:val="nb-NO"/>
        </w:rPr>
      </w:pPr>
      <w:r w:rsidRPr="001B68A0">
        <w:rPr>
          <w:lang w:val="nb-NO"/>
        </w:rPr>
        <w:t>Guds</w:t>
      </w:r>
      <w:r w:rsidR="00F70FAF">
        <w:rPr>
          <w:lang w:val="nb-NO"/>
        </w:rPr>
        <w:t xml:space="preserve"> nådeløse</w:t>
      </w:r>
      <w:r w:rsidRPr="001B68A0">
        <w:rPr>
          <w:lang w:val="nb-NO"/>
        </w:rPr>
        <w:t xml:space="preserve"> </w:t>
      </w:r>
      <w:r w:rsidRPr="001B68A0">
        <w:rPr>
          <w:i/>
          <w:lang w:val="nb-NO"/>
        </w:rPr>
        <w:t>avsløring</w:t>
      </w:r>
      <w:r w:rsidRPr="001B68A0">
        <w:rPr>
          <w:lang w:val="nb-NO"/>
        </w:rPr>
        <w:t>:</w:t>
      </w:r>
      <w:r w:rsidR="004D46DA" w:rsidRPr="001B68A0">
        <w:rPr>
          <w:lang w:val="nb-NO"/>
        </w:rPr>
        <w:t xml:space="preserve">  </w:t>
      </w:r>
      <w:r w:rsidRPr="001B68A0">
        <w:rPr>
          <w:u w:val="single"/>
          <w:lang w:val="nb-NO"/>
        </w:rPr>
        <w:t>1 Mos 3:11</w:t>
      </w:r>
      <w:r w:rsidRPr="001B68A0">
        <w:rPr>
          <w:lang w:val="nb-NO"/>
        </w:rPr>
        <w:t xml:space="preserve"> – Hvem har sagt deg at du er naken?  Har du ett av treet jeg forbød deg å ete av?  </w:t>
      </w:r>
      <w:r w:rsidRPr="001B68A0">
        <w:rPr>
          <w:u w:val="single"/>
          <w:lang w:val="nb-NO"/>
        </w:rPr>
        <w:t>Jak 2:9</w:t>
      </w:r>
      <w:r w:rsidRPr="001B68A0">
        <w:rPr>
          <w:lang w:val="nb-NO"/>
        </w:rPr>
        <w:t xml:space="preserve"> – loven anklager dere som lovbrytere.  </w:t>
      </w:r>
      <w:r w:rsidRPr="001B68A0">
        <w:rPr>
          <w:u w:val="single"/>
          <w:lang w:val="nb-NO"/>
        </w:rPr>
        <w:t>Gal 3:10b</w:t>
      </w:r>
      <w:r w:rsidRPr="001B68A0">
        <w:rPr>
          <w:lang w:val="nb-NO"/>
        </w:rPr>
        <w:t xml:space="preserve"> – Forbannet er hver den som ikke holder fast ved alt det som står skrevet i lovens bok, så han gjør det.  </w:t>
      </w:r>
      <w:r w:rsidRPr="001B68A0">
        <w:rPr>
          <w:u w:val="single"/>
          <w:lang w:val="nb-NO"/>
        </w:rPr>
        <w:t>Mt 25:41</w:t>
      </w:r>
      <w:r w:rsidRPr="001B68A0">
        <w:rPr>
          <w:lang w:val="nb-NO"/>
        </w:rPr>
        <w:t xml:space="preserve"> –Gå bort fra meg, dere forbannede, til den evige ild, som er beredt djevelen og hans engler.</w:t>
      </w:r>
    </w:p>
    <w:p w:rsidR="004D46DA" w:rsidRDefault="004D46DA" w:rsidP="001B68A0">
      <w:r>
        <w:t>“Jesus Kristus og ham korsfestet” (1 Kor 2:2)</w:t>
      </w:r>
      <w:r w:rsidR="00F70FAF">
        <w:t xml:space="preserve"> er det sterkeste </w:t>
      </w:r>
      <w:r w:rsidR="00AC0378">
        <w:t xml:space="preserve">uttrykk </w:t>
      </w:r>
      <w:r w:rsidR="00F70FAF">
        <w:t>for Guds nidkjærhet.  S</w:t>
      </w:r>
      <w:r>
        <w:t xml:space="preserve">å høyt har </w:t>
      </w:r>
      <w:r w:rsidR="00F70FAF">
        <w:t xml:space="preserve">Gud </w:t>
      </w:r>
      <w:r>
        <w:t>elsket verden</w:t>
      </w:r>
      <w:r w:rsidR="00F70FAF">
        <w:t xml:space="preserve">… </w:t>
      </w:r>
      <w:r>
        <w:t>(Joh 3:16)</w:t>
      </w:r>
      <w:r w:rsidR="00F70FAF">
        <w:t xml:space="preserve">  Dette </w:t>
      </w:r>
      <w:r w:rsidR="00EB0F5F">
        <w:t xml:space="preserve">stadfestet </w:t>
      </w:r>
      <w:r w:rsidR="00F70FAF">
        <w:t xml:space="preserve">Gud </w:t>
      </w:r>
      <w:r w:rsidR="00EB0F5F">
        <w:t xml:space="preserve">da han reiste Jesus opp fra </w:t>
      </w:r>
      <w:r w:rsidR="00F70FAF">
        <w:t>de døde.</w:t>
      </w:r>
    </w:p>
    <w:p w:rsidR="004D46DA" w:rsidRDefault="004D46DA" w:rsidP="006A2451">
      <w:pPr>
        <w:pStyle w:val="Innskuttlinje"/>
      </w:pPr>
    </w:p>
    <w:p w:rsidR="004D46DA" w:rsidRPr="00220765" w:rsidRDefault="00183978" w:rsidP="00C52B1F">
      <w:pPr>
        <w:pStyle w:val="Anm"/>
        <w:rPr>
          <w:rStyle w:val="Sterk"/>
        </w:rPr>
      </w:pPr>
      <w:r w:rsidRPr="00220765">
        <w:rPr>
          <w:rStyle w:val="Sterk"/>
        </w:rPr>
        <w:t xml:space="preserve">Anm.  </w:t>
      </w:r>
      <w:r w:rsidR="004D46DA" w:rsidRPr="00220765">
        <w:rPr>
          <w:rStyle w:val="Sterk"/>
        </w:rPr>
        <w:t>Ordet nidkjærhet</w:t>
      </w:r>
    </w:p>
    <w:p w:rsidR="004D46DA" w:rsidRDefault="004D46DA" w:rsidP="00C52B1F">
      <w:pPr>
        <w:pStyle w:val="Anm"/>
      </w:pPr>
      <w:r>
        <w:t xml:space="preserve">Når </w:t>
      </w:r>
      <w:r w:rsidR="00183978">
        <w:t>det hebraiske ordet for ”</w:t>
      </w:r>
      <w:r w:rsidR="00183978" w:rsidRPr="00220765">
        <w:rPr>
          <w:bCs/>
          <w:i/>
        </w:rPr>
        <w:t>nidkjærhet</w:t>
      </w:r>
      <w:r w:rsidR="00183978">
        <w:t xml:space="preserve">” </w:t>
      </w:r>
      <w:r>
        <w:t xml:space="preserve">er brukt om mennesker, beskriver det </w:t>
      </w:r>
      <w:r w:rsidR="00183978">
        <w:t>en reaksjon som ligner sjalusi</w:t>
      </w:r>
      <w:r w:rsidR="00AC0378">
        <w:t xml:space="preserve"> </w:t>
      </w:r>
      <w:r w:rsidR="00EB0F5F">
        <w:t>når d</w:t>
      </w:r>
      <w:r w:rsidR="00183978">
        <w:t xml:space="preserve">en elskede hengir seg til en annen.  </w:t>
      </w:r>
    </w:p>
    <w:p w:rsidR="00183978" w:rsidRDefault="00183978" w:rsidP="00C52B1F">
      <w:pPr>
        <w:pStyle w:val="Anm"/>
      </w:pPr>
      <w:r>
        <w:t xml:space="preserve">Brukt om åpenbaringsordets hellige Gud, beskriver ordet </w:t>
      </w:r>
      <w:r>
        <w:rPr>
          <w:i/>
          <w:iCs/>
        </w:rPr>
        <w:t xml:space="preserve">kjærlighetens reaksjon </w:t>
      </w:r>
      <w:r>
        <w:t xml:space="preserve">fordi mennesket hengir seg til Guds fiendemakter. </w:t>
      </w:r>
      <w:r w:rsidR="00EB0F5F">
        <w:t xml:space="preserve"> </w:t>
      </w:r>
      <w:r>
        <w:t>Et vitnesbyrd om Guds nidkjærhet er</w:t>
      </w:r>
      <w:r>
        <w:rPr>
          <w:i/>
          <w:iCs/>
        </w:rPr>
        <w:t xml:space="preserve"> ond samvittighet</w:t>
      </w:r>
      <w:r>
        <w:t xml:space="preserve">, når Guds bud anklager og fordømmer.  </w:t>
      </w:r>
      <w:r w:rsidR="00561A23">
        <w:t xml:space="preserve">Da gjelder det å høre </w:t>
      </w:r>
      <w:r>
        <w:t xml:space="preserve">evangeliet </w:t>
      </w:r>
      <w:r w:rsidR="00561A23">
        <w:t xml:space="preserve">om forsoningen i Jesu Kristi død og anvende Guds tilgivelse, enhver på seg selv.  Hvis ikke, kan følgene bli </w:t>
      </w:r>
      <w:r>
        <w:t>sinne, hat og forherdelse</w:t>
      </w:r>
      <w:r w:rsidR="00561A23">
        <w:t xml:space="preserve"> mot Gud</w:t>
      </w:r>
      <w:r>
        <w:t xml:space="preserve">, </w:t>
      </w:r>
      <w:r w:rsidR="00EB0F5F">
        <w:t xml:space="preserve">og til sist </w:t>
      </w:r>
      <w:r>
        <w:t xml:space="preserve">fortvilelse.   </w:t>
      </w:r>
    </w:p>
    <w:p w:rsidR="00EB0F5F" w:rsidRDefault="00561A23" w:rsidP="00C52B1F">
      <w:pPr>
        <w:pStyle w:val="Anm"/>
      </w:pPr>
      <w:r>
        <w:t>De ti bud tydeliggjør Guds gode skapervilje</w:t>
      </w:r>
      <w:r w:rsidR="00EB0F5F">
        <w:t xml:space="preserve"> </w:t>
      </w:r>
      <w:r>
        <w:t xml:space="preserve">uten </w:t>
      </w:r>
      <w:r w:rsidR="00183978">
        <w:t>forbehold</w:t>
      </w:r>
      <w:r>
        <w:t>.  Også evangeliet er sannhet uten forbehold: «Jeg forlater deg dine synder.  I Faderens</w:t>
      </w:r>
      <w:r w:rsidR="00B76147">
        <w:t>…</w:t>
      </w:r>
      <w:r>
        <w:t xml:space="preserve"> osv.  </w:t>
      </w:r>
      <w:r w:rsidR="00183978">
        <w:t xml:space="preserve">Hva den hellige Gud krever i sin lov, det gir han </w:t>
      </w:r>
      <w:r w:rsidR="00183978" w:rsidRPr="00EB0F5F">
        <w:rPr>
          <w:i/>
        </w:rPr>
        <w:t>av nåde</w:t>
      </w:r>
      <w:r w:rsidR="00183978">
        <w:t xml:space="preserve"> ved evangeliet</w:t>
      </w:r>
      <w:r w:rsidR="00EB0F5F">
        <w:t xml:space="preserve">.  Guds forsoning med verden i Jesu kors død er </w:t>
      </w:r>
      <w:r>
        <w:t xml:space="preserve">alles </w:t>
      </w:r>
      <w:r w:rsidR="00183978">
        <w:t xml:space="preserve">frifinnelse i </w:t>
      </w:r>
      <w:r w:rsidR="00EB0F5F">
        <w:t xml:space="preserve">ham som bar verdens synder i alles sted, </w:t>
      </w:r>
      <w:r w:rsidR="00183978">
        <w:t xml:space="preserve">1 Kor 2:2.  </w:t>
      </w:r>
    </w:p>
    <w:p w:rsidR="00183978" w:rsidRDefault="00183978" w:rsidP="00C52B1F">
      <w:pPr>
        <w:pStyle w:val="Anm"/>
      </w:pPr>
      <w:r>
        <w:t xml:space="preserve">Evangeliet </w:t>
      </w:r>
      <w:r w:rsidR="00561A23">
        <w:t>kunngjør frelsen for Adams falne ætt</w:t>
      </w:r>
      <w:r w:rsidR="00EB0F5F">
        <w:t>,</w:t>
      </w:r>
      <w:r w:rsidR="00561A23">
        <w:t xml:space="preserve"> og rekker oss </w:t>
      </w:r>
      <w:r w:rsidR="0091355C">
        <w:t>Jesus</w:t>
      </w:r>
      <w:r>
        <w:t xml:space="preserve"> Kristus – Guds rettferdig</w:t>
      </w:r>
      <w:r w:rsidR="0091355C">
        <w:t xml:space="preserve">het - </w:t>
      </w:r>
      <w:r>
        <w:t xml:space="preserve">”til frelse for hver den som tror”, Rom 1:16.  </w:t>
      </w:r>
      <w:r w:rsidR="0091355C">
        <w:t xml:space="preserve">Med ham til gave </w:t>
      </w:r>
      <w:r>
        <w:t xml:space="preserve">er Gud virksom i </w:t>
      </w:r>
      <w:r w:rsidR="007706C2">
        <w:t xml:space="preserve">hjertet hos dem </w:t>
      </w:r>
      <w:r>
        <w:t xml:space="preserve"> som tror</w:t>
      </w:r>
      <w:r w:rsidR="00EB0F5F">
        <w:t xml:space="preserve">.  Ved troen </w:t>
      </w:r>
      <w:r w:rsidR="0091355C">
        <w:t xml:space="preserve"> </w:t>
      </w:r>
      <w:r w:rsidR="00EB0F5F">
        <w:t xml:space="preserve">fornyer han oss innenfra med Kristus som eksempel i gode gjerninger </w:t>
      </w:r>
      <w:r>
        <w:t xml:space="preserve">(se Luthers forklaring til tredje bønn i Fadervår). </w:t>
      </w:r>
    </w:p>
    <w:p w:rsidR="00220765" w:rsidRDefault="00220765" w:rsidP="006A2451">
      <w:pPr>
        <w:pStyle w:val="Innskuttlinje"/>
      </w:pPr>
    </w:p>
    <w:p w:rsidR="00183978" w:rsidRDefault="00183978" w:rsidP="00590A2B">
      <w:pPr>
        <w:pStyle w:val="katekismesprsml"/>
      </w:pPr>
      <w:r>
        <w:t xml:space="preserve">Hva lover Gud dem som elsker ham og holder hans bud?  </w:t>
      </w:r>
    </w:p>
    <w:p w:rsidR="00183978" w:rsidRDefault="00EB0F5F" w:rsidP="001B68A0">
      <w:pPr>
        <w:pStyle w:val="answer"/>
      </w:pPr>
      <w:r>
        <w:t>Guds lover dem som holder hans bud, n</w:t>
      </w:r>
      <w:r w:rsidR="00183978">
        <w:t>åde og alt godt.</w:t>
      </w:r>
    </w:p>
    <w:p w:rsidR="00183978" w:rsidRDefault="00183978" w:rsidP="00590A2B">
      <w:pPr>
        <w:pStyle w:val="bibelhenvisning"/>
      </w:pPr>
      <w:r>
        <w:rPr>
          <w:u w:val="single"/>
        </w:rPr>
        <w:t>Sal 103:11</w:t>
      </w:r>
      <w:r>
        <w:t xml:space="preserve"> – For så høy som himmelen er over jorden, så stor er Herrens nåde over dem som frykter ham.  </w:t>
      </w:r>
      <w:r>
        <w:rPr>
          <w:u w:val="single"/>
        </w:rPr>
        <w:t>Lk 1:50</w:t>
      </w:r>
      <w:r>
        <w:t xml:space="preserve"> – Hans miskunn varer fra slekt til slekt over dem som frykter ham.  </w:t>
      </w:r>
    </w:p>
    <w:p w:rsidR="00183978" w:rsidRDefault="00183978" w:rsidP="006A2451">
      <w:pPr>
        <w:pStyle w:val="avsnitt"/>
      </w:pPr>
      <w:r>
        <w:rPr>
          <w:b/>
          <w:bCs/>
        </w:rPr>
        <w:t xml:space="preserve">Eksempler:  </w:t>
      </w:r>
      <w:r>
        <w:t>Gud lov</w:t>
      </w:r>
      <w:r w:rsidR="00EB0F5F">
        <w:t>te</w:t>
      </w:r>
      <w:r>
        <w:t xml:space="preserve"> å velsigne </w:t>
      </w:r>
      <w:r w:rsidRPr="0091355C">
        <w:t>Abraham</w:t>
      </w:r>
      <w:r w:rsidR="0091355C">
        <w:t xml:space="preserve">.  I </w:t>
      </w:r>
      <w:r>
        <w:t xml:space="preserve">tillit til Guds løfte, gjorde </w:t>
      </w:r>
      <w:r w:rsidR="0091355C">
        <w:t xml:space="preserve">Abraham </w:t>
      </w:r>
      <w:r>
        <w:t xml:space="preserve">hva Gud befalte ham, 1 Mos 22:1-18 (legg merke til v 18). </w:t>
      </w:r>
      <w:r w:rsidR="0091355C">
        <w:t xml:space="preserve"> </w:t>
      </w:r>
      <w:r>
        <w:t xml:space="preserve">– </w:t>
      </w:r>
      <w:r w:rsidR="00EB0F5F">
        <w:t>Himmelriket tilhører dem som «</w:t>
      </w:r>
      <w:r w:rsidR="0091355C">
        <w:rPr>
          <w:i/>
          <w:iCs/>
        </w:rPr>
        <w:t xml:space="preserve">er </w:t>
      </w:r>
      <w:r>
        <w:rPr>
          <w:i/>
          <w:iCs/>
        </w:rPr>
        <w:t xml:space="preserve">fattige i </w:t>
      </w:r>
      <w:r w:rsidR="0091355C">
        <w:rPr>
          <w:i/>
          <w:iCs/>
        </w:rPr>
        <w:t>seg selv</w:t>
      </w:r>
      <w:r w:rsidR="00D85932">
        <w:rPr>
          <w:i/>
          <w:iCs/>
        </w:rPr>
        <w:t xml:space="preserve">» </w:t>
      </w:r>
      <w:r w:rsidR="00D85932">
        <w:rPr>
          <w:iCs/>
        </w:rPr>
        <w:t xml:space="preserve">(Mt 5:3).  Alt deres håp er </w:t>
      </w:r>
      <w:r w:rsidR="0091355C">
        <w:t>i Kristus</w:t>
      </w:r>
      <w:r w:rsidR="00D85932">
        <w:t xml:space="preserve"> i </w:t>
      </w:r>
      <w:r w:rsidR="007706C2">
        <w:t xml:space="preserve">hans </w:t>
      </w:r>
      <w:r w:rsidR="00D85932">
        <w:t>lidende lydighet</w:t>
      </w:r>
      <w:r w:rsidR="0091355C">
        <w:t>.</w:t>
      </w:r>
    </w:p>
    <w:p w:rsidR="00183978" w:rsidRDefault="00183978" w:rsidP="00590A2B">
      <w:pPr>
        <w:pStyle w:val="katekismesprsml"/>
      </w:pPr>
      <w:r>
        <w:t xml:space="preserve">Hvorfor lover Gud å velsigne dem som elsker ham og holder hans bud? </w:t>
      </w:r>
    </w:p>
    <w:p w:rsidR="00183978" w:rsidRDefault="00183978" w:rsidP="001B68A0">
      <w:pPr>
        <w:pStyle w:val="answer"/>
      </w:pPr>
      <w:r>
        <w:t xml:space="preserve">Gud mener alvor med sine bud, for vi er alle Guds eiendom, skapt til samfunn med ham.    </w:t>
      </w:r>
    </w:p>
    <w:p w:rsidR="00183978" w:rsidRDefault="00183978" w:rsidP="00590A2B">
      <w:pPr>
        <w:pStyle w:val="bibelhenvisning"/>
      </w:pPr>
      <w:r>
        <w:rPr>
          <w:u w:val="single"/>
        </w:rPr>
        <w:t>5 Mos 5:29</w:t>
      </w:r>
      <w:r>
        <w:t xml:space="preserve"> – Om de bare hadde slike hjerter at de fryktet meg alle dager og tok vare på alle mine bud, så det kan gå dem og deres barn vel til evig tid!  </w:t>
      </w:r>
      <w:r>
        <w:rPr>
          <w:u w:val="single"/>
        </w:rPr>
        <w:t>1 Joh 2:5</w:t>
      </w:r>
      <w:r>
        <w:t xml:space="preserve"> – den som tar vare på hans ord, i ham er Guds kjærlighet virkelig fullkommen.  </w:t>
      </w:r>
      <w:r>
        <w:rPr>
          <w:u w:val="single"/>
        </w:rPr>
        <w:t>Jak 1:25</w:t>
      </w:r>
      <w:r>
        <w:t xml:space="preserve"> – den som skuer inn i frihetens fullkomne lov og fortsetter med det, og ikke blir en glemsom hører, men en gjerningens gjører, han skal være salig i sin gjerning. </w:t>
      </w:r>
      <w:r w:rsidR="00D85932">
        <w:t xml:space="preserve"> (Frihetens fullkomne lov = syndenes forlatelse for Kristi skyld) </w:t>
      </w:r>
    </w:p>
    <w:p w:rsidR="00183978" w:rsidRDefault="00772EC7" w:rsidP="00590A2B">
      <w:pPr>
        <w:pStyle w:val="katekismesprsml"/>
      </w:pPr>
      <w:r>
        <w:br w:type="page"/>
      </w:r>
      <w:r w:rsidR="00183978">
        <w:t xml:space="preserve">Hvorfor </w:t>
      </w:r>
      <w:r>
        <w:t xml:space="preserve">vitner </w:t>
      </w:r>
      <w:r w:rsidR="00183978">
        <w:t xml:space="preserve">Guds velsignelse over </w:t>
      </w:r>
      <w:r>
        <w:t xml:space="preserve">vår </w:t>
      </w:r>
      <w:r w:rsidR="00183978">
        <w:t xml:space="preserve">gjerning </w:t>
      </w:r>
      <w:r>
        <w:t xml:space="preserve">om hans </w:t>
      </w:r>
      <w:r w:rsidR="00183978">
        <w:t xml:space="preserve">miskunn?      </w:t>
      </w:r>
    </w:p>
    <w:p w:rsidR="00183978" w:rsidRDefault="0091355C" w:rsidP="001B68A0">
      <w:pPr>
        <w:pStyle w:val="answer"/>
      </w:pPr>
      <w:r>
        <w:t xml:space="preserve">Gud er oss nådig fordi han er god.   </w:t>
      </w:r>
      <w:r w:rsidR="00183978">
        <w:t>Det er vår skyldighet å lyde Guds bud.  Velsignelsen er ufortjent.</w:t>
      </w:r>
    </w:p>
    <w:p w:rsidR="00183978" w:rsidRDefault="00183978" w:rsidP="00590A2B">
      <w:pPr>
        <w:pStyle w:val="bibelhenvisning"/>
      </w:pPr>
      <w:r>
        <w:rPr>
          <w:u w:val="single"/>
        </w:rPr>
        <w:t>Rom 11:35</w:t>
      </w:r>
      <w:r>
        <w:t xml:space="preserve"> – hvem har først gitt ham noe som han måtte betale tilbake?  </w:t>
      </w:r>
      <w:r>
        <w:rPr>
          <w:u w:val="single"/>
        </w:rPr>
        <w:t>Lk 17:10</w:t>
      </w:r>
      <w:r>
        <w:t xml:space="preserve"> – Når dere har gjort alt som dere har fått befaling om, skal dere si: ”Vi er unyttige tjenere.  Vi har bare gjort det vi var skyldige til å gjøre.</w:t>
      </w:r>
    </w:p>
    <w:p w:rsidR="00183978" w:rsidRDefault="00183978" w:rsidP="00590A2B">
      <w:pPr>
        <w:pStyle w:val="katekismesprsml"/>
      </w:pPr>
      <w:r>
        <w:t>Hvilken oppmuntring gir Guds nådige løfte?</w:t>
      </w:r>
    </w:p>
    <w:p w:rsidR="00183978" w:rsidRDefault="00183978" w:rsidP="001B68A0">
      <w:pPr>
        <w:pStyle w:val="answer"/>
      </w:pPr>
      <w:r>
        <w:t>Guds nådige løfte er en stadig oppmuntring til å frykte og elske Gud over alle ting og sette all vår lit til ham.</w:t>
      </w:r>
    </w:p>
    <w:p w:rsidR="00183978" w:rsidRDefault="00183978" w:rsidP="00590A2B">
      <w:pPr>
        <w:pStyle w:val="bibelhenvisning"/>
      </w:pPr>
      <w:r>
        <w:rPr>
          <w:u w:val="single"/>
        </w:rPr>
        <w:t>5 Mos 10:12</w:t>
      </w:r>
      <w:r>
        <w:t xml:space="preserve"> –</w:t>
      </w:r>
      <w:r w:rsidR="00D85932">
        <w:t xml:space="preserve"> </w:t>
      </w:r>
      <w:r>
        <w:t xml:space="preserve">du skal frykte og elske Herren din Gud og vandre på alle hans veier og elske ham og tjene Herren din Gud av hele ditt hjerte og av hele din sjel.  </w:t>
      </w:r>
      <w:r>
        <w:rPr>
          <w:u w:val="single"/>
        </w:rPr>
        <w:t>Sal 119:58</w:t>
      </w:r>
      <w:r>
        <w:t xml:space="preserve"> –</w:t>
      </w:r>
      <w:r w:rsidR="00D85932">
        <w:t xml:space="preserve"> </w:t>
      </w:r>
      <w:r>
        <w:t xml:space="preserve">Vær meg nådig etter ditt ord.  </w:t>
      </w:r>
      <w:r>
        <w:rPr>
          <w:u w:val="single"/>
        </w:rPr>
        <w:t>1 Joh 4:8-11</w:t>
      </w:r>
      <w:r>
        <w:t xml:space="preserve"> – Gud er kjærlighet.  Guds kjærlighet er blitt åpenbaret iblant oss derved at Gud har sendt sin enbårne Sønn til verden, for at vi skal leve ved ham.  I dette er kjærligheten, ikke at vi har elsket Gud, men at han har elsket oss og sendt sin Sønn til forsoning for våre synder.  /…/ har Gud elsket oss slik, er også vi skyldige til å elske hverandre.</w:t>
      </w:r>
    </w:p>
    <w:p w:rsidR="00183978" w:rsidRDefault="00183978" w:rsidP="00590A2B">
      <w:pPr>
        <w:pStyle w:val="katekismesprsml"/>
      </w:pPr>
      <w:r>
        <w:t>Hvorfor truer Gud med straff, samtidig som han lover nåde og alt godt?</w:t>
      </w:r>
    </w:p>
    <w:p w:rsidR="00183978" w:rsidRDefault="00183978" w:rsidP="001B68A0">
      <w:pPr>
        <w:pStyle w:val="answer"/>
      </w:pPr>
      <w:r>
        <w:t>Gud vil drive oss til lydighet mot hans bud.</w:t>
      </w:r>
    </w:p>
    <w:p w:rsidR="00183978" w:rsidRDefault="00183978" w:rsidP="00590A2B">
      <w:pPr>
        <w:pStyle w:val="bibelhenvisning"/>
      </w:pPr>
      <w:r>
        <w:rPr>
          <w:u w:val="single"/>
        </w:rPr>
        <w:t>5 Mos 11:26-28, 32</w:t>
      </w:r>
      <w:r>
        <w:t xml:space="preserve"> – Se, jeg legger i dag frem for dere velsignelsen og forbannelsen: Velsignelsen, så sant dere lyder Herrens, deres Guds bud, som jeg gir dere i dag, og forbannelsen, dersom dere ikke lyder Herrens, deres Guds bud</w:t>
      </w:r>
      <w:r w:rsidR="0091355C">
        <w:t xml:space="preserve"> </w:t>
      </w:r>
      <w:r>
        <w:t xml:space="preserve"> /…/  Akt da vel på at dere holder alle de bud og lover som jeg i dag legger frem for dere!  </w:t>
      </w:r>
    </w:p>
    <w:p w:rsidR="00183978" w:rsidRDefault="00183978" w:rsidP="00590A2B">
      <w:pPr>
        <w:pStyle w:val="katekismesprsml"/>
      </w:pPr>
      <w:r>
        <w:t>Er det mulig for noe menneske å holde loven, slik Gud krever?</w:t>
      </w:r>
    </w:p>
    <w:p w:rsidR="00183978" w:rsidRDefault="00183978" w:rsidP="001B68A0">
      <w:pPr>
        <w:pStyle w:val="answer"/>
      </w:pPr>
      <w:r>
        <w:t xml:space="preserve">Nei.  </w:t>
      </w:r>
      <w:r w:rsidR="0091355C">
        <w:t xml:space="preserve"> </w:t>
      </w:r>
      <w:r>
        <w:rPr>
          <w:b/>
          <w:bCs/>
        </w:rPr>
        <w:t>Før</w:t>
      </w:r>
      <w:r>
        <w:t xml:space="preserve"> syndefallet hadde mennesket sikker kunnskap om Gud, frykt for Gud, tillit til Gud, med evne og kraft til å elske Gud.  </w:t>
      </w:r>
      <w:r w:rsidR="0091355C">
        <w:t>E</w:t>
      </w:r>
      <w:r>
        <w:rPr>
          <w:b/>
          <w:bCs/>
        </w:rPr>
        <w:t>tter</w:t>
      </w:r>
      <w:r>
        <w:t xml:space="preserve">  syndefallet mangler vi evnen til å </w:t>
      </w:r>
      <w:r w:rsidR="0091355C">
        <w:t xml:space="preserve">oppfylle </w:t>
      </w:r>
      <w:r>
        <w:t>Guds gode vilje.</w:t>
      </w:r>
    </w:p>
    <w:p w:rsidR="00183978" w:rsidRDefault="00183978" w:rsidP="00590A2B">
      <w:pPr>
        <w:pStyle w:val="bibelhenvisning"/>
      </w:pPr>
      <w:r>
        <w:rPr>
          <w:u w:val="single"/>
        </w:rPr>
        <w:t>Ord 20:9</w:t>
      </w:r>
      <w:r>
        <w:t xml:space="preserve"> – Hvem kan si: Jeg har renset mitt hjerte, jeg er fri fra min synd?  </w:t>
      </w:r>
      <w:r>
        <w:rPr>
          <w:u w:val="single"/>
        </w:rPr>
        <w:t>Jes 1:4(-6)</w:t>
      </w:r>
      <w:r>
        <w:t xml:space="preserve"> – Ve det syndige folk, et folk tynget av misgjerning</w:t>
      </w:r>
      <w:r w:rsidR="00D85932">
        <w:t xml:space="preserve"> /…/ </w:t>
      </w:r>
      <w:r>
        <w:t xml:space="preserve">De har forlatt Herren, de har foraktet Israels Hellige, er veket fra ham…  </w:t>
      </w:r>
      <w:r>
        <w:rPr>
          <w:u w:val="single"/>
        </w:rPr>
        <w:t>Rom 7:14</w:t>
      </w:r>
      <w:r>
        <w:t xml:space="preserve"> –  vi vet at loven er åndelig, jeg derimot er kjødelig, solgt til trell under synden. </w:t>
      </w:r>
    </w:p>
    <w:p w:rsidR="00183978" w:rsidRDefault="00183978" w:rsidP="001B68A0">
      <w:r>
        <w:t xml:space="preserve">Den moralske fordring vekker alltid uro, enten vagt når jeg står overfor min neste, eller tydelig når Guds hellige lov forferder meg.  Årsaken ligger i hvert menneske, for vi er kjødelige, bundet til ondt begjær.  Borte er den opprinnelige rettferdighet.  </w:t>
      </w:r>
    </w:p>
    <w:p w:rsidR="00183978" w:rsidRDefault="00183978" w:rsidP="006A2451">
      <w:pPr>
        <w:pStyle w:val="avsnitt"/>
      </w:pPr>
      <w:r>
        <w:rPr>
          <w:b/>
          <w:bCs/>
        </w:rPr>
        <w:t xml:space="preserve">Eksempler:  </w:t>
      </w:r>
      <w:r>
        <w:rPr>
          <w:i/>
          <w:iCs/>
        </w:rPr>
        <w:t>Adam og Eva</w:t>
      </w:r>
      <w:r>
        <w:t xml:space="preserve"> ble redd </w:t>
      </w:r>
      <w:r w:rsidR="007039BA">
        <w:t xml:space="preserve">for </w:t>
      </w:r>
      <w:r>
        <w:t xml:space="preserve">Gud, da de brøt </w:t>
      </w:r>
      <w:r w:rsidR="00087254">
        <w:t xml:space="preserve">hans  </w:t>
      </w:r>
      <w:r>
        <w:t xml:space="preserve">bud, 2 Mos 2:17.  - </w:t>
      </w:r>
      <w:r>
        <w:rPr>
          <w:i/>
          <w:iCs/>
        </w:rPr>
        <w:t>Kain</w:t>
      </w:r>
      <w:r>
        <w:t xml:space="preserve"> ble redd i sin samvittighet, da Gud talte lovens ord til ham, 1 Mos 4:10, 13. - </w:t>
      </w:r>
      <w:r>
        <w:rPr>
          <w:i/>
          <w:iCs/>
        </w:rPr>
        <w:t xml:space="preserve">Elifas </w:t>
      </w:r>
      <w:r>
        <w:t xml:space="preserve">grunnet på Guds lov en natt, og fortalte Job </w:t>
      </w:r>
      <w:r w:rsidR="00087254">
        <w:t xml:space="preserve">om </w:t>
      </w:r>
      <w:r>
        <w:t xml:space="preserve">sin forferdelige erkjennelse, Job 4:14, 17.  - </w:t>
      </w:r>
      <w:r>
        <w:rPr>
          <w:i/>
          <w:iCs/>
        </w:rPr>
        <w:t>David</w:t>
      </w:r>
      <w:r>
        <w:t xml:space="preserve"> forteller at etter </w:t>
      </w:r>
      <w:r w:rsidR="00087254">
        <w:t xml:space="preserve">hans  </w:t>
      </w:r>
      <w:r>
        <w:t xml:space="preserve">misgjerninger lå Guds hånd tungt på ham, Sal 32:4.  </w:t>
      </w:r>
    </w:p>
    <w:p w:rsidR="00183978" w:rsidRDefault="00183978" w:rsidP="006A2451">
      <w:pPr>
        <w:pStyle w:val="avsnitt"/>
      </w:pPr>
      <w:r>
        <w:rPr>
          <w:i/>
          <w:iCs/>
        </w:rPr>
        <w:t>Peters tale på Pinsedagen</w:t>
      </w:r>
      <w:r>
        <w:t xml:space="preserve"> kunngjorde at hvert menneske er medskyldig i Jesu død og </w:t>
      </w:r>
      <w:r w:rsidR="008B76D3">
        <w:t xml:space="preserve">en </w:t>
      </w:r>
      <w:r>
        <w:t xml:space="preserve">brodermorder for Gud.  Da fikk tilhørerne et sting i hjertet og ble rådville, Apg 2:36f.  - </w:t>
      </w:r>
      <w:r>
        <w:rPr>
          <w:i/>
          <w:iCs/>
        </w:rPr>
        <w:t>Landshøvdingen Felix</w:t>
      </w:r>
      <w:r>
        <w:t xml:space="preserve"> ble forskrekket, da han hørte Paulus tale om ”rettferdighet og renhet og den kommende dom”, Apg 24:25.</w:t>
      </w:r>
    </w:p>
    <w:p w:rsidR="00D85932" w:rsidRDefault="00D85932" w:rsidP="006A2451">
      <w:pPr>
        <w:pStyle w:val="Innskuttlinje"/>
      </w:pPr>
    </w:p>
    <w:p w:rsidR="00567BCF" w:rsidRDefault="00183978" w:rsidP="006A2451">
      <w:pPr>
        <w:pStyle w:val="avsnitt"/>
        <w:rPr>
          <w:lang w:val="nn-NO"/>
        </w:rPr>
      </w:pPr>
      <w:r w:rsidRPr="00D97D0C">
        <w:rPr>
          <w:rStyle w:val="Sterk"/>
          <w:lang w:val="nn-NO"/>
        </w:rPr>
        <w:t>Til bibelstudium</w:t>
      </w:r>
      <w:r w:rsidRPr="00AD2C25">
        <w:rPr>
          <w:lang w:val="nn-NO"/>
        </w:rPr>
        <w:t xml:space="preserve">:  </w:t>
      </w:r>
    </w:p>
    <w:p w:rsidR="00183978" w:rsidRDefault="00183978" w:rsidP="006A2451">
      <w:pPr>
        <w:pStyle w:val="avsnitt"/>
      </w:pPr>
      <w:r w:rsidRPr="00AD2C25">
        <w:rPr>
          <w:lang w:val="nn-NO"/>
        </w:rPr>
        <w:t xml:space="preserve">Rom 5 og 7.  Jf Ef 2:1, 2 Kor 3:5.  </w:t>
      </w:r>
      <w:r>
        <w:t>Jak 3:10, Apg 15:10.</w:t>
      </w:r>
    </w:p>
    <w:p w:rsidR="008B76D3" w:rsidRDefault="008B76D3" w:rsidP="006A2451">
      <w:pPr>
        <w:pStyle w:val="Innskuttlinje"/>
      </w:pPr>
    </w:p>
    <w:p w:rsidR="00567BCF" w:rsidRDefault="007D0066" w:rsidP="006A2451">
      <w:pPr>
        <w:pStyle w:val="avsnitt"/>
      </w:pPr>
      <w:r w:rsidRPr="00D85932">
        <w:rPr>
          <w:rStyle w:val="Sterk"/>
        </w:rPr>
        <w:t>Fra bekjennelsesskriftene</w:t>
      </w:r>
      <w:r>
        <w:t>:</w:t>
      </w:r>
      <w:r w:rsidR="00183978">
        <w:t xml:space="preserve">   </w:t>
      </w:r>
    </w:p>
    <w:p w:rsidR="00183978" w:rsidRDefault="00183978" w:rsidP="006A2451">
      <w:pPr>
        <w:pStyle w:val="avsnitt"/>
      </w:pPr>
      <w:r>
        <w:t xml:space="preserve">Hva det betyr å være skapt </w:t>
      </w:r>
      <w:r w:rsidR="00D85932">
        <w:t>«</w:t>
      </w:r>
      <w:r>
        <w:t>i Guds bilde</w:t>
      </w:r>
      <w:r w:rsidR="00D85932">
        <w:t>»</w:t>
      </w:r>
      <w:r>
        <w:t xml:space="preserve">, Apol 2:17-18.  Ved syndefallet ble naturen fordervet, 29:1, 67:34, 247:4, 429:8ff, 430:23f, 437:5.  </w:t>
      </w:r>
    </w:p>
    <w:p w:rsidR="008B76D3" w:rsidRDefault="00183978" w:rsidP="006A2451">
      <w:pPr>
        <w:pStyle w:val="avsnitt"/>
      </w:pPr>
      <w:r w:rsidRPr="008B76D3">
        <w:rPr>
          <w:bCs/>
          <w:i/>
        </w:rPr>
        <w:t>Fortvilelsen</w:t>
      </w:r>
      <w:r>
        <w:rPr>
          <w:bCs/>
        </w:rPr>
        <w:t xml:space="preserve"> </w:t>
      </w:r>
      <w:r w:rsidR="008B76D3">
        <w:rPr>
          <w:bCs/>
        </w:rPr>
        <w:t xml:space="preserve">er en av </w:t>
      </w:r>
      <w:r>
        <w:t xml:space="preserve">arvesyndens frukter, SA C 1:2, og har flere </w:t>
      </w:r>
      <w:r>
        <w:rPr>
          <w:bCs/>
        </w:rPr>
        <w:t>årsaker</w:t>
      </w:r>
      <w:r>
        <w:t xml:space="preserve">: </w:t>
      </w:r>
    </w:p>
    <w:p w:rsidR="008B76D3" w:rsidRPr="00D85932" w:rsidRDefault="00183978" w:rsidP="001B68A0">
      <w:pPr>
        <w:pStyle w:val="liste3"/>
        <w:tabs>
          <w:tab w:val="num" w:pos="360"/>
        </w:tabs>
        <w:rPr>
          <w:sz w:val="24"/>
          <w:szCs w:val="24"/>
        </w:rPr>
      </w:pPr>
      <w:r w:rsidRPr="00D85932">
        <w:rPr>
          <w:i/>
          <w:iCs/>
          <w:sz w:val="24"/>
          <w:szCs w:val="24"/>
        </w:rPr>
        <w:t>Trelldomsfrykt</w:t>
      </w:r>
      <w:r w:rsidRPr="00D85932">
        <w:rPr>
          <w:sz w:val="24"/>
          <w:szCs w:val="24"/>
        </w:rPr>
        <w:t xml:space="preserve">, Apol 12:38.  </w:t>
      </w:r>
    </w:p>
    <w:p w:rsidR="008B76D3" w:rsidRPr="00D85932" w:rsidRDefault="00183978" w:rsidP="001B68A0">
      <w:pPr>
        <w:pStyle w:val="liste3"/>
        <w:tabs>
          <w:tab w:val="num" w:pos="360"/>
        </w:tabs>
        <w:rPr>
          <w:sz w:val="24"/>
          <w:szCs w:val="24"/>
        </w:rPr>
      </w:pPr>
      <w:r w:rsidRPr="00D85932">
        <w:rPr>
          <w:sz w:val="24"/>
          <w:szCs w:val="24"/>
        </w:rPr>
        <w:t xml:space="preserve">Djevelens </w:t>
      </w:r>
      <w:r w:rsidRPr="00D85932">
        <w:rPr>
          <w:i/>
          <w:iCs/>
          <w:sz w:val="24"/>
          <w:szCs w:val="24"/>
        </w:rPr>
        <w:t>forførelser</w:t>
      </w:r>
      <w:r w:rsidRPr="00D85932">
        <w:rPr>
          <w:sz w:val="24"/>
          <w:szCs w:val="24"/>
        </w:rPr>
        <w:t xml:space="preserve">, LK 3 parten, sjette bønn.  </w:t>
      </w:r>
    </w:p>
    <w:p w:rsidR="008B76D3" w:rsidRPr="00D85932" w:rsidRDefault="00183978" w:rsidP="001B68A0">
      <w:pPr>
        <w:pStyle w:val="liste3"/>
        <w:tabs>
          <w:tab w:val="num" w:pos="360"/>
        </w:tabs>
        <w:rPr>
          <w:sz w:val="24"/>
          <w:szCs w:val="24"/>
        </w:rPr>
      </w:pPr>
      <w:r w:rsidRPr="00D85932">
        <w:rPr>
          <w:i/>
          <w:iCs/>
          <w:sz w:val="24"/>
          <w:szCs w:val="24"/>
        </w:rPr>
        <w:t>Tvil</w:t>
      </w:r>
      <w:r w:rsidRPr="00D85932">
        <w:rPr>
          <w:sz w:val="24"/>
          <w:szCs w:val="24"/>
        </w:rPr>
        <w:t xml:space="preserve"> </w:t>
      </w:r>
      <w:r w:rsidR="00D85932">
        <w:rPr>
          <w:sz w:val="24"/>
          <w:szCs w:val="24"/>
        </w:rPr>
        <w:t xml:space="preserve">om </w:t>
      </w:r>
      <w:r w:rsidRPr="00D85932">
        <w:rPr>
          <w:sz w:val="24"/>
          <w:szCs w:val="24"/>
        </w:rPr>
        <w:t>Guds nåde</w:t>
      </w:r>
      <w:r w:rsidR="006D61D2">
        <w:rPr>
          <w:sz w:val="24"/>
          <w:szCs w:val="24"/>
        </w:rPr>
        <w:t xml:space="preserve">, uten </w:t>
      </w:r>
      <w:r w:rsidRPr="00D85932">
        <w:rPr>
          <w:sz w:val="24"/>
          <w:szCs w:val="24"/>
        </w:rPr>
        <w:t xml:space="preserve">kunnskap om rettferdigheten av troen, CA 26:13, Apol 12:89.  </w:t>
      </w:r>
    </w:p>
    <w:p w:rsidR="008B76D3" w:rsidRPr="00D85932" w:rsidRDefault="00183978" w:rsidP="001B68A0">
      <w:pPr>
        <w:pStyle w:val="liste3"/>
        <w:tabs>
          <w:tab w:val="num" w:pos="360"/>
        </w:tabs>
        <w:rPr>
          <w:sz w:val="24"/>
          <w:szCs w:val="24"/>
        </w:rPr>
      </w:pPr>
      <w:r w:rsidRPr="00D85932">
        <w:rPr>
          <w:i/>
          <w:iCs/>
          <w:sz w:val="24"/>
          <w:szCs w:val="24"/>
        </w:rPr>
        <w:t>Gjerningslære</w:t>
      </w:r>
      <w:r w:rsidRPr="00D85932">
        <w:rPr>
          <w:sz w:val="24"/>
          <w:szCs w:val="24"/>
        </w:rPr>
        <w:t xml:space="preserve">, Apol 4:301, 321, 12:89.  </w:t>
      </w:r>
    </w:p>
    <w:p w:rsidR="008B76D3" w:rsidRPr="00D85932" w:rsidRDefault="00183978" w:rsidP="001B68A0">
      <w:pPr>
        <w:pStyle w:val="liste3"/>
        <w:tabs>
          <w:tab w:val="num" w:pos="360"/>
        </w:tabs>
        <w:rPr>
          <w:sz w:val="24"/>
          <w:szCs w:val="24"/>
        </w:rPr>
      </w:pPr>
      <w:r w:rsidRPr="00D85932">
        <w:rPr>
          <w:i/>
          <w:iCs/>
          <w:sz w:val="24"/>
          <w:szCs w:val="24"/>
        </w:rPr>
        <w:t>Lovforkynnelse uten Kristi fortjeneste</w:t>
      </w:r>
      <w:r w:rsidRPr="00D85932">
        <w:rPr>
          <w:sz w:val="24"/>
          <w:szCs w:val="24"/>
        </w:rPr>
        <w:t xml:space="preserve"> (den alternative virkning er hovmod), FC SD 5:10f.  </w:t>
      </w:r>
    </w:p>
    <w:p w:rsidR="008B76D3" w:rsidRPr="00D85932" w:rsidRDefault="00183978" w:rsidP="001B68A0">
      <w:pPr>
        <w:pStyle w:val="liste3"/>
        <w:tabs>
          <w:tab w:val="num" w:pos="360"/>
        </w:tabs>
        <w:rPr>
          <w:sz w:val="24"/>
          <w:szCs w:val="24"/>
        </w:rPr>
      </w:pPr>
      <w:r w:rsidRPr="00D85932">
        <w:rPr>
          <w:sz w:val="24"/>
          <w:szCs w:val="24"/>
        </w:rPr>
        <w:t xml:space="preserve">Læren om </w:t>
      </w:r>
      <w:r w:rsidRPr="00D85932">
        <w:rPr>
          <w:i/>
          <w:iCs/>
          <w:sz w:val="24"/>
          <w:szCs w:val="24"/>
        </w:rPr>
        <w:t xml:space="preserve">oppramsing </w:t>
      </w:r>
      <w:r w:rsidRPr="00D85932">
        <w:rPr>
          <w:sz w:val="24"/>
          <w:szCs w:val="24"/>
        </w:rPr>
        <w:t xml:space="preserve">av syndene i skriftemålet, Apol 11:10, Tr 45.  </w:t>
      </w:r>
    </w:p>
    <w:p w:rsidR="00183978" w:rsidRPr="00D85932" w:rsidRDefault="00183978" w:rsidP="001B68A0">
      <w:pPr>
        <w:pStyle w:val="liste3"/>
        <w:tabs>
          <w:tab w:val="num" w:pos="360"/>
        </w:tabs>
        <w:rPr>
          <w:sz w:val="24"/>
          <w:szCs w:val="24"/>
        </w:rPr>
      </w:pPr>
      <w:r w:rsidRPr="00D85932">
        <w:rPr>
          <w:sz w:val="24"/>
          <w:szCs w:val="24"/>
        </w:rPr>
        <w:t xml:space="preserve">Misforståelse om </w:t>
      </w:r>
      <w:r w:rsidRPr="00D85932">
        <w:rPr>
          <w:i/>
          <w:iCs/>
          <w:sz w:val="24"/>
          <w:szCs w:val="24"/>
        </w:rPr>
        <w:t>utvelgelsen</w:t>
      </w:r>
      <w:r w:rsidRPr="00D85932">
        <w:rPr>
          <w:sz w:val="24"/>
          <w:szCs w:val="24"/>
        </w:rPr>
        <w:t xml:space="preserve">, FC Ep 11:9, 16, SD 11:10.  </w:t>
      </w:r>
    </w:p>
    <w:p w:rsidR="00183978" w:rsidRDefault="00183978" w:rsidP="006A2451">
      <w:pPr>
        <w:pStyle w:val="avsnitt"/>
      </w:pPr>
      <w:r>
        <w:t>Guds løfte skal hjelpe oss mot fortvilelsen, så vi arbeider til Guds ære, Apol 4:364.</w:t>
      </w:r>
    </w:p>
    <w:p w:rsidR="008B76D3" w:rsidRDefault="008B76D3" w:rsidP="006A2451">
      <w:pPr>
        <w:pStyle w:val="Innskuttlinje"/>
      </w:pPr>
    </w:p>
    <w:p w:rsidR="00183978" w:rsidRDefault="00183978" w:rsidP="00590A2B">
      <w:pPr>
        <w:pStyle w:val="katekismesprsml"/>
      </w:pPr>
      <w:r>
        <w:t xml:space="preserve">Hva må alle bekjenne når verken trussel eller løfte </w:t>
      </w:r>
      <w:r w:rsidR="00D2338D">
        <w:t xml:space="preserve">virker </w:t>
      </w:r>
      <w:r>
        <w:t>et liv etter Guds bud?</w:t>
      </w:r>
    </w:p>
    <w:p w:rsidR="00183978" w:rsidRDefault="00183978" w:rsidP="001B68A0">
      <w:pPr>
        <w:pStyle w:val="answer"/>
      </w:pPr>
      <w:r>
        <w:t>uten den fullkommenhet som Gud krever, er jeg et fortapt og fordømt men</w:t>
      </w:r>
      <w:r w:rsidR="006D61D2">
        <w:t>-</w:t>
      </w:r>
      <w:r>
        <w:t>neske</w:t>
      </w:r>
      <w:r w:rsidR="006D61D2">
        <w:t xml:space="preserve"> på Guds </w:t>
      </w:r>
      <w:r>
        <w:t>fiendemakters side.</w:t>
      </w:r>
    </w:p>
    <w:p w:rsidR="00183978" w:rsidRDefault="00183978" w:rsidP="00590A2B">
      <w:pPr>
        <w:pStyle w:val="bibelhenvisning"/>
      </w:pPr>
      <w:r>
        <w:rPr>
          <w:u w:val="single"/>
        </w:rPr>
        <w:t>Jes 64:6</w:t>
      </w:r>
      <w:r>
        <w:t xml:space="preserve"> – det er ingen som påkaller ditt navn, som manner seg opp til å holde fast ved deg.  Du har skjult ditt åsyn for oss og overlatt oss til å tæres bort i våre misgjerningers vold.  </w:t>
      </w:r>
      <w:r>
        <w:rPr>
          <w:u w:val="single"/>
        </w:rPr>
        <w:t>Sal 143:2</w:t>
      </w:r>
      <w:r>
        <w:t xml:space="preserve"> – Stevn ikke din tjener for retten, for ingen som lever, er rettferdig for deg.  </w:t>
      </w:r>
      <w:r>
        <w:rPr>
          <w:u w:val="single"/>
        </w:rPr>
        <w:t>Lk 18:13</w:t>
      </w:r>
      <w:r>
        <w:t xml:space="preserve"> – Gud, vær meg synder nådig!   </w:t>
      </w:r>
      <w:r>
        <w:rPr>
          <w:u w:val="single"/>
        </w:rPr>
        <w:t>Rom 3:23</w:t>
      </w:r>
      <w:r>
        <w:t xml:space="preserve"> – Alle har syndet og er uten Guds herlighet. </w:t>
      </w:r>
    </w:p>
    <w:p w:rsidR="00183978" w:rsidRDefault="00183978" w:rsidP="00590A2B">
      <w:pPr>
        <w:pStyle w:val="katekismesprsml"/>
      </w:pPr>
      <w:r>
        <w:t>Er Gud hard og urettferdig, som krever det liv som ingen dødelig evner?</w:t>
      </w:r>
    </w:p>
    <w:p w:rsidR="00183978" w:rsidRDefault="00183978" w:rsidP="001B68A0">
      <w:pPr>
        <w:pStyle w:val="answer"/>
      </w:pPr>
      <w:r>
        <w:t xml:space="preserve">Nei.  Gud er Gud, uavhengig av våre spørsmål og tanker om ham.  Spørsmålet reiser menneskets problem, for hva har vi fortjent?  </w:t>
      </w:r>
    </w:p>
    <w:p w:rsidR="00183978" w:rsidRDefault="00183978" w:rsidP="00590A2B">
      <w:pPr>
        <w:pStyle w:val="bibelhenvisning"/>
      </w:pPr>
      <w:r>
        <w:rPr>
          <w:u w:val="single"/>
        </w:rPr>
        <w:t>Rom 6:23</w:t>
      </w:r>
      <w:r>
        <w:t xml:space="preserve"> - Syndens lønn er døden.  </w:t>
      </w:r>
      <w:r>
        <w:rPr>
          <w:u w:val="single"/>
        </w:rPr>
        <w:t>1 Joh 3:15</w:t>
      </w:r>
      <w:r>
        <w:t xml:space="preserve"> – Hver den som hater sin bror, er en morder, og dere vet at en morder har ikke evig liv blivende i seg.  </w:t>
      </w:r>
      <w:r>
        <w:rPr>
          <w:u w:val="single"/>
        </w:rPr>
        <w:t>Mt 5:28</w:t>
      </w:r>
      <w:r>
        <w:t xml:space="preserve"> – Hver den som ser på en kvinne med begjær, har allerede begått hor med henne i sitt hjerte.  </w:t>
      </w:r>
      <w:r>
        <w:rPr>
          <w:u w:val="single"/>
        </w:rPr>
        <w:t>Rom 3:19</w:t>
      </w:r>
      <w:r>
        <w:t xml:space="preserve"> – hva loven sier, det taler den til dem som er under loven, for at hver munn skal stoppes til og hele verden bli skyldig for Gud.</w:t>
      </w:r>
    </w:p>
    <w:p w:rsidR="00183978" w:rsidRDefault="00183978" w:rsidP="001B68A0">
      <w:r>
        <w:t>Gud er hellig</w:t>
      </w:r>
      <w:r w:rsidR="006D61D2">
        <w:t xml:space="preserve">.  </w:t>
      </w:r>
      <w:r>
        <w:t>Guds lov er hellig lik Gud</w:t>
      </w:r>
      <w:r w:rsidR="006D61D2">
        <w:t xml:space="preserve">, så Gud krever ved loven at vi skal være hellige liksom han er hellig.  Den Hellige må kreve </w:t>
      </w:r>
      <w:r w:rsidR="00C50F88">
        <w:t xml:space="preserve">lovoppfyllelse </w:t>
      </w:r>
      <w:r>
        <w:t xml:space="preserve">av syndens treller.  </w:t>
      </w:r>
      <w:r w:rsidR="006D61D2">
        <w:t xml:space="preserve">Gud er Gud.  </w:t>
      </w:r>
      <w:r>
        <w:t xml:space="preserve">Låner vi bort penger, er det ikke urett å kreve summen tilbake.  </w:t>
      </w:r>
    </w:p>
    <w:p w:rsidR="00183978" w:rsidRDefault="00183978" w:rsidP="001B68A0">
      <w:r>
        <w:t xml:space="preserve">Vår synd gjør ikke Gud til syndens årsak.  Istedenfor å skylde på Gud, bør </w:t>
      </w:r>
      <w:r w:rsidR="006D61D2">
        <w:t xml:space="preserve">vi bruke </w:t>
      </w:r>
      <w:r>
        <w:t>Guds bud som et speil</w:t>
      </w:r>
      <w:r w:rsidR="008B76D3">
        <w:t xml:space="preserve"> og</w:t>
      </w:r>
      <w:r>
        <w:t xml:space="preserve"> spørre: Hva har </w:t>
      </w:r>
      <w:r>
        <w:rPr>
          <w:i/>
          <w:iCs/>
        </w:rPr>
        <w:t>jeg</w:t>
      </w:r>
      <w:r>
        <w:t xml:space="preserve"> fortjent?  </w:t>
      </w:r>
    </w:p>
    <w:p w:rsidR="00183978" w:rsidRDefault="00183978" w:rsidP="006A2451">
      <w:pPr>
        <w:pStyle w:val="avsnitt"/>
      </w:pPr>
      <w:r>
        <w:rPr>
          <w:b/>
          <w:bCs/>
        </w:rPr>
        <w:t>Eksempel:</w:t>
      </w:r>
      <w:r>
        <w:t xml:space="preserve"> Guds sendte menneskene syndfloden som en straffedom over deres onde begjær og gjerninger, 1 Mos 6:4-7.</w:t>
      </w:r>
    </w:p>
    <w:p w:rsidR="008B76D3" w:rsidRDefault="008B76D3" w:rsidP="006A2451">
      <w:pPr>
        <w:pStyle w:val="Innskuttlinje"/>
      </w:pPr>
    </w:p>
    <w:p w:rsidR="00183978" w:rsidRDefault="007D0066" w:rsidP="006A2451">
      <w:pPr>
        <w:pStyle w:val="avsnitt"/>
      </w:pPr>
      <w:r>
        <w:rPr>
          <w:b/>
          <w:szCs w:val="20"/>
        </w:rPr>
        <w:t>Fra bekjennelsesskriftene:</w:t>
      </w:r>
      <w:r w:rsidR="00183978">
        <w:rPr>
          <w:bCs/>
        </w:rPr>
        <w:t xml:space="preserve">  </w:t>
      </w:r>
      <w:r w:rsidR="00183978">
        <w:t xml:space="preserve">Angeren diskuterer ikke syndefordervets realitet, men angrer hva vi er, mer enn hva vi har gjort, SA C 3:36. </w:t>
      </w:r>
    </w:p>
    <w:p w:rsidR="006D61D2" w:rsidRDefault="006D61D2" w:rsidP="006A2451">
      <w:pPr>
        <w:pStyle w:val="avsnitt"/>
      </w:pPr>
    </w:p>
    <w:p w:rsidR="00D2338D" w:rsidRDefault="00D2338D" w:rsidP="00B64488">
      <w:pPr>
        <w:pStyle w:val="Overskrift3"/>
      </w:pPr>
      <w:bookmarkStart w:id="70" w:name="_Toc420088421"/>
    </w:p>
    <w:p w:rsidR="00183978" w:rsidRDefault="00183978" w:rsidP="00B64488">
      <w:pPr>
        <w:pStyle w:val="Overskrift3"/>
      </w:pPr>
      <w:bookmarkStart w:id="71" w:name="_Toc472524348"/>
      <w:r>
        <w:t>Om synd</w:t>
      </w:r>
      <w:bookmarkEnd w:id="70"/>
      <w:bookmarkEnd w:id="71"/>
    </w:p>
    <w:p w:rsidR="000277E8" w:rsidRDefault="00B64488" w:rsidP="001B68A0">
      <w:pPr>
        <w:pStyle w:val="verdtmerkeseg"/>
      </w:pPr>
      <w:r>
        <w:t xml:space="preserve">Åpenbaringsordets Gud har gitt menneskene en </w:t>
      </w:r>
      <w:r w:rsidR="00713C38">
        <w:t>basis</w:t>
      </w:r>
      <w:r>
        <w:t xml:space="preserve">kunnskap om Gud, mennesket og verden.  </w:t>
      </w:r>
      <w:r w:rsidR="000277E8">
        <w:t xml:space="preserve">Denne kunnskap overstiger mennesketankens muligheter.  </w:t>
      </w:r>
      <w:r>
        <w:t xml:space="preserve">Læren om synd hører med i denne basiskunnskap som overstiger </w:t>
      </w:r>
      <w:r w:rsidR="00713C38">
        <w:t xml:space="preserve">annen delkunnskap om menneskets sjelelige og kroppslige eksistens.  </w:t>
      </w:r>
    </w:p>
    <w:p w:rsidR="00713C38" w:rsidRPr="00713C38" w:rsidRDefault="00713C38" w:rsidP="001B68A0">
      <w:pPr>
        <w:pStyle w:val="verdtmerkeseg"/>
      </w:pPr>
      <w:r>
        <w:t>Dette lærestykke gir et realistisk bilde av mennesket</w:t>
      </w:r>
      <w:r w:rsidR="00C867CE">
        <w:t xml:space="preserve"> under syndefallets kår</w:t>
      </w:r>
      <w:r>
        <w:t xml:space="preserve">.  Den som vet </w:t>
      </w:r>
      <w:r w:rsidR="00517170">
        <w:t xml:space="preserve">fra </w:t>
      </w:r>
      <w:r>
        <w:t xml:space="preserve">Guds ord hva synd er, </w:t>
      </w:r>
      <w:r w:rsidR="00517170">
        <w:t xml:space="preserve">blir </w:t>
      </w:r>
      <w:r>
        <w:t xml:space="preserve">ikke så lett skuffet eller overrasket over sin nestes </w:t>
      </w:r>
      <w:r w:rsidR="000277E8">
        <w:t xml:space="preserve">feiltrinn og </w:t>
      </w:r>
      <w:r>
        <w:t>fall, men viser heller medfølelse</w:t>
      </w:r>
      <w:r w:rsidR="00C867CE">
        <w:t>, for vi er alle i samme båt.</w:t>
      </w:r>
    </w:p>
    <w:p w:rsidR="00183978" w:rsidRDefault="00183978" w:rsidP="00590A2B">
      <w:pPr>
        <w:pStyle w:val="katekismesprsml"/>
      </w:pPr>
      <w:r>
        <w:t>Hva er synd?</w:t>
      </w:r>
    </w:p>
    <w:p w:rsidR="00421444" w:rsidRDefault="00421444" w:rsidP="001B68A0">
      <w:pPr>
        <w:pStyle w:val="answer"/>
      </w:pPr>
      <w:r>
        <w:t xml:space="preserve">Svar: </w:t>
      </w:r>
      <w:r w:rsidR="00A33485">
        <w:t>Alt som st</w:t>
      </w:r>
      <w:r>
        <w:t>ri</w:t>
      </w:r>
      <w:r w:rsidR="00A33485">
        <w:t xml:space="preserve">der mot Guds </w:t>
      </w:r>
      <w:r>
        <w:t xml:space="preserve">bud i våre liv.   </w:t>
      </w:r>
    </w:p>
    <w:p w:rsidR="00183978" w:rsidRDefault="00421444" w:rsidP="001B68A0">
      <w:pPr>
        <w:pStyle w:val="answer"/>
      </w:pPr>
      <w:r>
        <w:t xml:space="preserve">Vi bærer på </w:t>
      </w:r>
      <w:r w:rsidR="00924A49">
        <w:t xml:space="preserve">en indre motstand mot Guds vilje med våre liv.  Denne motstand gir seg til kjenne i </w:t>
      </w:r>
      <w:r>
        <w:t xml:space="preserve">både </w:t>
      </w:r>
      <w:r w:rsidR="00924A49">
        <w:t xml:space="preserve">forsømmelser og overtredelser av </w:t>
      </w:r>
      <w:r w:rsidR="00B429F3">
        <w:t>Guds bud</w:t>
      </w:r>
      <w:r w:rsidR="00183978">
        <w:t xml:space="preserve">.   </w:t>
      </w:r>
    </w:p>
    <w:p w:rsidR="000277E8" w:rsidRDefault="000277E8" w:rsidP="000277E8">
      <w:pPr>
        <w:pStyle w:val="bibelhenvisning"/>
      </w:pPr>
      <w:r>
        <w:rPr>
          <w:u w:val="single"/>
        </w:rPr>
        <w:t>1 Mos 8:21</w:t>
      </w:r>
      <w:r>
        <w:t xml:space="preserve"> – menneskehjertets tanker er onde fra ungdommen av.  6:5.  </w:t>
      </w:r>
      <w:r w:rsidR="00183978">
        <w:rPr>
          <w:u w:val="single"/>
        </w:rPr>
        <w:t>Sal 51:6</w:t>
      </w:r>
      <w:r w:rsidR="00183978">
        <w:t xml:space="preserve"> – Mot deg alene har jeg syndet.  </w:t>
      </w:r>
      <w:r>
        <w:rPr>
          <w:u w:val="single"/>
        </w:rPr>
        <w:t>3 Mos 5:17</w:t>
      </w:r>
      <w:r>
        <w:t xml:space="preserve"> -  Når noen uten å vite det synder mot noe av Herrens bud, og gjør noe som han har forbudt å gjøre, pådrar han seg skyld og bærer på misgjerning.  </w:t>
      </w:r>
    </w:p>
    <w:p w:rsidR="00183978" w:rsidRDefault="000277E8" w:rsidP="00590A2B">
      <w:pPr>
        <w:pStyle w:val="bibelhenvisning"/>
      </w:pPr>
      <w:r>
        <w:rPr>
          <w:u w:val="single"/>
        </w:rPr>
        <w:t>Jak 4:17</w:t>
      </w:r>
      <w:r>
        <w:t xml:space="preserve"> – Den som vet å gjøre det gode, men ikke gjør det, han synder.  </w:t>
      </w:r>
      <w:r w:rsidR="00183978">
        <w:rPr>
          <w:u w:val="single"/>
        </w:rPr>
        <w:t>1 Joh 3:4</w:t>
      </w:r>
      <w:r w:rsidR="00183978">
        <w:t xml:space="preserve"> -  Hver den som gjør synd, gjør også det som er mot loven, og synd er lovovertredelse.  </w:t>
      </w:r>
      <w:r w:rsidR="00183978">
        <w:rPr>
          <w:u w:val="single"/>
        </w:rPr>
        <w:t>5:10b</w:t>
      </w:r>
      <w:r w:rsidR="00183978">
        <w:t xml:space="preserve"> – Den som ikke tror, har gjort ham (Gud) til løgner, etter som han ikke har trodd på det vitnesbyrd s</w:t>
      </w:r>
      <w:r w:rsidR="00924A49">
        <w:t xml:space="preserve">om Gud har vitnet om sin Sønn. </w:t>
      </w:r>
      <w:r w:rsidR="00183978">
        <w:t xml:space="preserve"> </w:t>
      </w:r>
    </w:p>
    <w:p w:rsidR="000277E8" w:rsidRDefault="000277E8" w:rsidP="00590A2B">
      <w:pPr>
        <w:pStyle w:val="bibelhenvisning"/>
      </w:pPr>
      <w:r>
        <w:rPr>
          <w:u w:val="single"/>
        </w:rPr>
        <w:t>Mk 7:21f</w:t>
      </w:r>
      <w:r>
        <w:t xml:space="preserve"> -  Innenfra, fra menneskenes hjerte, utgår de onde tanker, utukt, tyveri, mord, trussel, vinningslyst, ondskap, svik, løsaktighet, misunnelse, spott, hovmod, dårskap.   </w:t>
      </w:r>
      <w:r w:rsidRPr="000277E8">
        <w:t>Mt 7:23b.</w:t>
      </w:r>
      <w:r>
        <w:t xml:space="preserve">  </w:t>
      </w:r>
      <w:r w:rsidR="00183978">
        <w:rPr>
          <w:u w:val="single"/>
        </w:rPr>
        <w:t>Rom 3:12</w:t>
      </w:r>
      <w:r w:rsidR="00183978">
        <w:t xml:space="preserve"> – Alle er avveket, alle sammen er blitt udugelige.  Det fins</w:t>
      </w:r>
      <w:r w:rsidR="00E23564">
        <w:t xml:space="preserve"> ingen som gjør godt, ikke en.  </w:t>
      </w:r>
      <w:r w:rsidR="00183978">
        <w:rPr>
          <w:u w:val="single"/>
        </w:rPr>
        <w:t>7:18</w:t>
      </w:r>
      <w:r w:rsidR="00183978">
        <w:t xml:space="preserve"> – For jeg vet at i meg, det vil si i mitt kjød, bor intet godt.  </w:t>
      </w:r>
      <w:r w:rsidR="00183978">
        <w:rPr>
          <w:u w:val="single"/>
        </w:rPr>
        <w:t>8:7</w:t>
      </w:r>
      <w:r w:rsidR="00183978">
        <w:t xml:space="preserve"> – Kjødets sans er fiendskap mot Gud, for det bøyer seg ikke under Guds lov, og kan ikke gjøre det heller.  </w:t>
      </w:r>
    </w:p>
    <w:p w:rsidR="00421444" w:rsidRDefault="00924A49" w:rsidP="001B68A0">
      <w:r>
        <w:t xml:space="preserve">Synd er </w:t>
      </w:r>
      <w:r w:rsidR="000277E8">
        <w:t>hverken et menneskes svakheter</w:t>
      </w:r>
      <w:r w:rsidR="00007ADC">
        <w:t>,</w:t>
      </w:r>
      <w:r w:rsidR="000277E8">
        <w:t xml:space="preserve"> mangler</w:t>
      </w:r>
      <w:r w:rsidR="00007ADC">
        <w:t xml:space="preserve"> </w:t>
      </w:r>
      <w:r w:rsidR="000277E8">
        <w:t xml:space="preserve">eller en </w:t>
      </w:r>
      <w:r>
        <w:t>fare som truer menneske</w:t>
      </w:r>
      <w:r w:rsidR="000277E8">
        <w:t>t</w:t>
      </w:r>
      <w:r>
        <w:t xml:space="preserve"> utenfra</w:t>
      </w:r>
      <w:r w:rsidR="004A7E82">
        <w:t xml:space="preserve"> (Mt 6:24, 22:37-40). </w:t>
      </w:r>
      <w:r>
        <w:t xml:space="preserve"> </w:t>
      </w:r>
      <w:r w:rsidR="004A7E82">
        <w:t xml:space="preserve">Ordet synd beskriver </w:t>
      </w:r>
      <w:r w:rsidR="004A7E82" w:rsidRPr="008B76D3">
        <w:rPr>
          <w:i/>
        </w:rPr>
        <w:t>menneskets forhold til åpenbaringsordets hellige Gud</w:t>
      </w:r>
      <w:r w:rsidR="004A7E82">
        <w:t xml:space="preserve">.  </w:t>
      </w:r>
    </w:p>
    <w:p w:rsidR="004A7E82" w:rsidRDefault="00E23564" w:rsidP="001B68A0">
      <w:r>
        <w:t xml:space="preserve">Den onde lyst i menneskets innerste </w:t>
      </w:r>
      <w:r w:rsidR="00183978">
        <w:t xml:space="preserve">varer livet ut (Ef 2:3) og viser sin kraft i </w:t>
      </w:r>
      <w:r>
        <w:t xml:space="preserve">vår trang til å opphøye oss selv over </w:t>
      </w:r>
      <w:r w:rsidR="00183978">
        <w:t>Guds ord og vilje</w:t>
      </w:r>
      <w:r>
        <w:t xml:space="preserve">, og især </w:t>
      </w:r>
      <w:r w:rsidR="00672D0C">
        <w:t xml:space="preserve">over </w:t>
      </w:r>
      <w:r>
        <w:t xml:space="preserve">Guds frelsesvilje i en bevitnet historie om Jesu persons hemmelighet og verk, stadfestet med Jesu oppstandelse fra de døde.  I vårt hovmod vil vi ikke </w:t>
      </w:r>
      <w:r w:rsidR="00584C39">
        <w:t>«</w:t>
      </w:r>
      <w:r>
        <w:t>bli funnet i ham</w:t>
      </w:r>
      <w:r w:rsidR="00584C39">
        <w:t>» som er rettferdigheten fra Gud ved troen</w:t>
      </w:r>
      <w:r>
        <w:t xml:space="preserve"> (Fil </w:t>
      </w:r>
      <w:r w:rsidR="00584C39">
        <w:t>3:9)</w:t>
      </w:r>
      <w:r>
        <w:t xml:space="preserve">.  </w:t>
      </w:r>
    </w:p>
    <w:p w:rsidR="00C867CE" w:rsidRDefault="00C867CE" w:rsidP="006A2451">
      <w:pPr>
        <w:pStyle w:val="Innskuttlinje"/>
      </w:pPr>
    </w:p>
    <w:p w:rsidR="003E305A" w:rsidRDefault="000C0932" w:rsidP="00C52B1F">
      <w:pPr>
        <w:pStyle w:val="Anm"/>
      </w:pPr>
      <w:r w:rsidRPr="00A55BE2">
        <w:rPr>
          <w:rStyle w:val="Sterk"/>
        </w:rPr>
        <w:t>Anm.</w:t>
      </w:r>
      <w:r w:rsidRPr="003E305A">
        <w:rPr>
          <w:rStyle w:val="Sterk"/>
        </w:rPr>
        <w:t xml:space="preserve">  </w:t>
      </w:r>
      <w:r w:rsidR="003E305A" w:rsidRPr="003E305A">
        <w:rPr>
          <w:rStyle w:val="Sterk"/>
        </w:rPr>
        <w:t>Synd og nåde</w:t>
      </w:r>
      <w:r w:rsidR="003E305A">
        <w:t>.</w:t>
      </w:r>
    </w:p>
    <w:p w:rsidR="000C0932" w:rsidRDefault="00183978" w:rsidP="00C52B1F">
      <w:pPr>
        <w:pStyle w:val="Anm"/>
      </w:pPr>
      <w:r>
        <w:t xml:space="preserve">Hva Guds ord lærer om synd, </w:t>
      </w:r>
      <w:r w:rsidR="000C0932">
        <w:t xml:space="preserve">belyser </w:t>
      </w:r>
      <w:r>
        <w:t>Guds universelle nåde og troen</w:t>
      </w:r>
      <w:r w:rsidR="000C0932">
        <w:t>s grunn</w:t>
      </w:r>
      <w:r>
        <w:t xml:space="preserve">.  </w:t>
      </w:r>
      <w:r w:rsidR="000C0932">
        <w:t xml:space="preserve">(Heb 4:14f).  </w:t>
      </w:r>
      <w:r w:rsidR="00421444">
        <w:t xml:space="preserve">Men underkjenner vi </w:t>
      </w:r>
      <w:r w:rsidR="003E305A">
        <w:t xml:space="preserve">hva </w:t>
      </w:r>
      <w:r w:rsidR="00B3025C">
        <w:t>Guds ord</w:t>
      </w:r>
      <w:r w:rsidR="003E305A">
        <w:t xml:space="preserve"> sier om </w:t>
      </w:r>
      <w:r w:rsidR="00421444">
        <w:t xml:space="preserve">menneskets nød, må </w:t>
      </w:r>
      <w:r w:rsidR="00B3025C">
        <w:t xml:space="preserve">vi lære vrangt om frelsen og forfalske livet i </w:t>
      </w:r>
      <w:r w:rsidR="00584C39">
        <w:t>Guds kirke.</w:t>
      </w:r>
      <w:r w:rsidR="00B3025C">
        <w:t xml:space="preserve"> </w:t>
      </w:r>
    </w:p>
    <w:p w:rsidR="00183978" w:rsidRDefault="00183978" w:rsidP="00C52B1F">
      <w:pPr>
        <w:pStyle w:val="Anm"/>
      </w:pPr>
      <w:r>
        <w:t xml:space="preserve">Gud skapte mennesket til et liv i ubrutt samfunn med ham, og til gjerninger etter hans gode vilje.  Guds mål står fast, for Gud er den han </w:t>
      </w:r>
      <w:r>
        <w:rPr>
          <w:b/>
          <w:bCs/>
        </w:rPr>
        <w:t>er</w:t>
      </w:r>
      <w:r>
        <w:t xml:space="preserve">: Nidkjær for sitt verk med en kjærlighet som </w:t>
      </w:r>
      <w:r w:rsidR="003E305A">
        <w:t>over</w:t>
      </w:r>
      <w:r>
        <w:t xml:space="preserve">går all forstand.  Han har forsonet verden med seg selv i Kristus Jesus (2 Kor 5:19a) for at hver den som lar seg forsone med Gud, ikke skal fortapes, men </w:t>
      </w:r>
      <w:r>
        <w:rPr>
          <w:b/>
          <w:bCs/>
        </w:rPr>
        <w:t>ha</w:t>
      </w:r>
      <w:r>
        <w:t xml:space="preserve"> evig liv (Joh 3:16).  </w:t>
      </w:r>
      <w:r w:rsidR="000C0932">
        <w:t>Guds forsoning</w:t>
      </w:r>
      <w:r w:rsidR="003E305A">
        <w:t xml:space="preserve">sverk </w:t>
      </w:r>
      <w:r w:rsidR="000C0932">
        <w:t xml:space="preserve">motiverer den enkeltes forsoning med ham – aldri omvendt!  </w:t>
      </w:r>
    </w:p>
    <w:p w:rsidR="007D47D9" w:rsidRDefault="00183978" w:rsidP="00C52B1F">
      <w:pPr>
        <w:pStyle w:val="Anm"/>
      </w:pPr>
      <w:r>
        <w:t>Guds forsoning</w:t>
      </w:r>
      <w:r w:rsidR="003E305A">
        <w:t xml:space="preserve">sverk i Jesu død </w:t>
      </w:r>
      <w:r w:rsidR="00B7358C">
        <w:t xml:space="preserve">omfatter </w:t>
      </w:r>
      <w:r>
        <w:t>den tro som Gud virker med evangeliet og sakramentene</w:t>
      </w:r>
      <w:r w:rsidR="007D47D9">
        <w:t xml:space="preserve">.  Med dem som midler </w:t>
      </w:r>
      <w:r>
        <w:t>(el redskaper)</w:t>
      </w:r>
      <w:r w:rsidR="007D47D9">
        <w:t xml:space="preserve">, gjør han undere </w:t>
      </w:r>
      <w:r>
        <w:t>på linje med skapelsen.  Ingenting blir til og er uten Guds ord</w:t>
      </w:r>
      <w:r w:rsidR="003E305A">
        <w:t>, heller ikke troen</w:t>
      </w:r>
      <w:r w:rsidR="00C867CE">
        <w:t xml:space="preserve"> og det nye livet</w:t>
      </w:r>
      <w:r>
        <w:t xml:space="preserve">.  </w:t>
      </w:r>
    </w:p>
    <w:p w:rsidR="00183978" w:rsidRDefault="00B7358C" w:rsidP="00C52B1F">
      <w:pPr>
        <w:pStyle w:val="Anm"/>
      </w:pPr>
      <w:r>
        <w:t>Gud oppreiser fra døden i våre synder og lar oss sei</w:t>
      </w:r>
      <w:r w:rsidR="007D47D9">
        <w:t>re</w:t>
      </w:r>
      <w:r>
        <w:t xml:space="preserve"> over syndens og dødens makt i vår liv.  Verket begynner med dåpen til Jesu død, fortsetter i troens </w:t>
      </w:r>
      <w:r w:rsidR="007D47D9">
        <w:t xml:space="preserve">gode strid, </w:t>
      </w:r>
      <w:r>
        <w:t>blir fullført i en salig død</w:t>
      </w:r>
      <w:r w:rsidR="007D47D9">
        <w:t>,</w:t>
      </w:r>
      <w:r>
        <w:t xml:space="preserve"> og </w:t>
      </w:r>
      <w:r w:rsidR="00B3025C">
        <w:t xml:space="preserve">til sist </w:t>
      </w:r>
      <w:r w:rsidR="007D47D9">
        <w:t xml:space="preserve">fullendt i </w:t>
      </w:r>
      <w:r>
        <w:t>de troendes oppstandelse</w:t>
      </w:r>
      <w:r w:rsidR="00B3025C">
        <w:t xml:space="preserve"> </w:t>
      </w:r>
      <w:r w:rsidR="003E305A">
        <w:t xml:space="preserve">på den ytterste dag.  </w:t>
      </w:r>
      <w:r w:rsidR="00B3025C">
        <w:t>Mennesket er ikke målet, men Gud, vår skaper og gjenløser er målet.</w:t>
      </w:r>
      <w:r w:rsidR="00584C39">
        <w:t xml:space="preserve">  Heller ikke frelsen mottatt i tro er målet, men livet under Jesu Kristi herredømme – her i sin begynnelse, men fullendt på den nye jord – i den kommende verden. </w:t>
      </w:r>
    </w:p>
    <w:p w:rsidR="003E305A" w:rsidRDefault="003E305A" w:rsidP="006A2451">
      <w:pPr>
        <w:pStyle w:val="Innskuttlinje"/>
      </w:pPr>
    </w:p>
    <w:p w:rsidR="003E305A" w:rsidRPr="00584C39" w:rsidRDefault="007D0066" w:rsidP="006A2451">
      <w:pPr>
        <w:pStyle w:val="avsnitt"/>
        <w:rPr>
          <w:rStyle w:val="Sterk"/>
        </w:rPr>
      </w:pPr>
      <w:r w:rsidRPr="00584C39">
        <w:rPr>
          <w:rStyle w:val="Sterk"/>
        </w:rPr>
        <w:t>Fra bekjennelsesskriftene:</w:t>
      </w:r>
      <w:r w:rsidR="00183978" w:rsidRPr="00584C39">
        <w:rPr>
          <w:rStyle w:val="Sterk"/>
        </w:rPr>
        <w:t xml:space="preserve">  </w:t>
      </w:r>
    </w:p>
    <w:p w:rsidR="003E305A" w:rsidRDefault="00421444" w:rsidP="006A2451">
      <w:pPr>
        <w:pStyle w:val="avsnitt"/>
      </w:pPr>
      <w:r w:rsidRPr="00A33485">
        <w:t>FC SD 6:13</w:t>
      </w:r>
      <w:r>
        <w:t xml:space="preserve"> – synd er alt som er i strid med Guds lov.</w:t>
      </w:r>
      <w:r w:rsidR="003E305A">
        <w:t xml:space="preserve">  </w:t>
      </w:r>
    </w:p>
    <w:p w:rsidR="00183978" w:rsidRDefault="003E305A" w:rsidP="006A2451">
      <w:pPr>
        <w:pStyle w:val="avsnitt"/>
      </w:pPr>
      <w:r>
        <w:t xml:space="preserve">Guds universelle nåde, </w:t>
      </w:r>
      <w:r w:rsidR="007D47D9" w:rsidRPr="00A33485">
        <w:t>NC – «</w:t>
      </w:r>
      <w:r w:rsidR="007D47D9" w:rsidRPr="003E305A">
        <w:rPr>
          <w:i/>
        </w:rPr>
        <w:t xml:space="preserve">som </w:t>
      </w:r>
      <w:r w:rsidR="00A33485" w:rsidRPr="003E305A">
        <w:rPr>
          <w:i/>
        </w:rPr>
        <w:t>for oss mennesker og vår frelses skyld steg ned fra himmelen</w:t>
      </w:r>
      <w:r w:rsidR="00A33485" w:rsidRPr="00A33485">
        <w:t>».</w:t>
      </w:r>
      <w:r w:rsidR="00A33485">
        <w:t xml:space="preserve">  </w:t>
      </w:r>
      <w:r w:rsidR="00A67949">
        <w:t xml:space="preserve">Ordene er utdypet og presisert </w:t>
      </w:r>
      <w:r w:rsidR="00971EF6">
        <w:t xml:space="preserve">i </w:t>
      </w:r>
      <w:r w:rsidR="00A67949">
        <w:t xml:space="preserve">bekjennelsene fra reformasjonstiden, f eks </w:t>
      </w:r>
      <w:r w:rsidR="00A33485">
        <w:t>CA 1-5, LK forkl 2</w:t>
      </w:r>
      <w:r w:rsidR="00971EF6">
        <w:t>.</w:t>
      </w:r>
      <w:r w:rsidR="00A33485">
        <w:t xml:space="preserve"> og 3</w:t>
      </w:r>
      <w:r w:rsidR="00971EF6">
        <w:t>.</w:t>
      </w:r>
      <w:r w:rsidR="00A33485">
        <w:t xml:space="preserve"> trosart</w:t>
      </w:r>
      <w:r w:rsidR="00421444">
        <w:t xml:space="preserve">.  </w:t>
      </w:r>
    </w:p>
    <w:p w:rsidR="00A67949" w:rsidRDefault="00A67949" w:rsidP="006A2451">
      <w:pPr>
        <w:pStyle w:val="Innskuttlinje"/>
      </w:pPr>
    </w:p>
    <w:p w:rsidR="00D2338D" w:rsidRDefault="00D2338D" w:rsidP="00D2338D">
      <w:pPr>
        <w:pStyle w:val="katekismesprsml"/>
      </w:pPr>
      <w:r>
        <w:t xml:space="preserve">Hvorfor syndet Adam og Eva? </w:t>
      </w:r>
    </w:p>
    <w:p w:rsidR="00D2338D" w:rsidRDefault="00D2338D" w:rsidP="00D2338D">
      <w:pPr>
        <w:pStyle w:val="answer"/>
      </w:pPr>
      <w:r>
        <w:t xml:space="preserve">Guds motstander, djevelen, fristet Adam og Eva.  De trodde mer på den onde enn på Gud, og misbrukte sin frihet.  </w:t>
      </w:r>
    </w:p>
    <w:p w:rsidR="00D2338D" w:rsidRDefault="00D2338D" w:rsidP="00D2338D">
      <w:pPr>
        <w:pStyle w:val="bibelhenvisning"/>
      </w:pPr>
      <w:r>
        <w:rPr>
          <w:u w:val="single"/>
        </w:rPr>
        <w:t>1 Mos 3:1b-6</w:t>
      </w:r>
      <w:r>
        <w:t>.  Har Gud virkelig sagt: Dere skal ikke ete av noe tre i hagen.  Kvinnen sa til slangen: Vi kan ete av frukten på trærne i hagen, men om frukten på det treet som står midt i hagen, har Gud sagt: Dere skal ikke ete av den og ikke røre den, for da dør dere.  Da sa slangen til kvinnen: Dere kommer slettes ikke til å dø!  Men Gud vet at den dagen dere eter av det, vil øynene deres åpnes, dere vil bli slik som Gud og kjenne godt og ondt.  Kvinnen så nå at treet var godt å ete av /…/.  Så tok hun av frukten og åt.  Hun gav også sin mann, som var med henne, og han åt.</w:t>
      </w:r>
    </w:p>
    <w:p w:rsidR="00D2338D" w:rsidRDefault="00D2338D" w:rsidP="00D2338D">
      <w:r>
        <w:t xml:space="preserve">Guds åpenbaringsord </w:t>
      </w:r>
      <w:r>
        <w:rPr>
          <w:i/>
          <w:iCs/>
        </w:rPr>
        <w:t>lar oss vite</w:t>
      </w:r>
      <w:r>
        <w:t xml:space="preserve"> </w:t>
      </w:r>
      <w:r>
        <w:rPr>
          <w:i/>
          <w:iCs/>
        </w:rPr>
        <w:t>faktum</w:t>
      </w:r>
      <w:r>
        <w:t xml:space="preserve">: Adams synd omfatter Adams ætt.  Under fallets kår kommer hvert menneske til verden lik et stykke okkupert land, og </w:t>
      </w:r>
      <w:r w:rsidR="00105B7D">
        <w:t xml:space="preserve">er </w:t>
      </w:r>
      <w:r>
        <w:t xml:space="preserve">derfor under Guds vredesdom over fiendemaktene synd, død og djevel (Rom 5:12).  Og Guds Ord </w:t>
      </w:r>
      <w:r>
        <w:rPr>
          <w:i/>
          <w:iCs/>
        </w:rPr>
        <w:t>lar oss</w:t>
      </w:r>
      <w:r>
        <w:t xml:space="preserve"> vite </w:t>
      </w:r>
      <w:r>
        <w:rPr>
          <w:i/>
          <w:iCs/>
        </w:rPr>
        <w:t>hvor skylden ligger – hos Guds motstander djevelen og hos mennesket</w:t>
      </w:r>
      <w:r>
        <w:t xml:space="preserve">, etter hvert stadfestet med den onde lyst i tanker, ord og gjerninger.  </w:t>
      </w:r>
    </w:p>
    <w:p w:rsidR="00D2338D" w:rsidRDefault="00D2338D" w:rsidP="00D2338D">
      <w:pPr>
        <w:pStyle w:val="avsnitt"/>
      </w:pPr>
      <w:r w:rsidRPr="004E2DF0">
        <w:rPr>
          <w:rStyle w:val="Sterk"/>
        </w:rPr>
        <w:t>Til bibelstudium</w:t>
      </w:r>
      <w:r>
        <w:t xml:space="preserve">. </w:t>
      </w:r>
    </w:p>
    <w:p w:rsidR="00D2338D" w:rsidRDefault="00D2338D" w:rsidP="00D2338D">
      <w:pPr>
        <w:pStyle w:val="avsnitt"/>
      </w:pPr>
      <w:r>
        <w:rPr>
          <w:bCs/>
        </w:rPr>
        <w:t>Spørsmålet om syndens opprinnelse referer</w:t>
      </w:r>
      <w:r w:rsidR="00F8295F">
        <w:rPr>
          <w:bCs/>
        </w:rPr>
        <w:t>er</w:t>
      </w:r>
      <w:r>
        <w:rPr>
          <w:bCs/>
        </w:rPr>
        <w:t xml:space="preserve"> indirekte til ord i Bibelens periferi</w:t>
      </w:r>
      <w:r>
        <w:t xml:space="preserve">.  Guds ord lar oss forstå at synden ble virkelighet i det usynlige skaperverk – i en engleverden, 2:Pet 2:4, jf Jud 6, Åp 12:4ff.  </w:t>
      </w:r>
    </w:p>
    <w:p w:rsidR="00D2338D" w:rsidRDefault="00D2338D" w:rsidP="00D2338D">
      <w:pPr>
        <w:pStyle w:val="avsnitt"/>
      </w:pPr>
      <w:r>
        <w:t xml:space="preserve">Djevelen synder like fra begynnelsen, sier et Jesus-ord, Joh 8:44, jf 1 Joh 3:8.  Ursynden er </w:t>
      </w:r>
      <w:r>
        <w:rPr>
          <w:i/>
          <w:iCs/>
        </w:rPr>
        <w:t>selvopphøyelsen</w:t>
      </w:r>
      <w:r>
        <w:t xml:space="preserve">, som agerer gud i Guds sted, Esek 28:17.  (Jf første bud.)  Synden er djevelens verk, 1 Mos 3:1ff, Mt 16:23.  </w:t>
      </w:r>
    </w:p>
    <w:p w:rsidR="00D2338D" w:rsidRDefault="00D2338D" w:rsidP="00D2338D">
      <w:pPr>
        <w:pStyle w:val="avsnitt"/>
      </w:pPr>
      <w:r>
        <w:t xml:space="preserve">Guds onde motstander og menneskenes forfører er </w:t>
      </w:r>
      <w:r w:rsidRPr="006A2451">
        <w:t>syndens</w:t>
      </w:r>
      <w:r w:rsidRPr="006A2451">
        <w:rPr>
          <w:i/>
        </w:rPr>
        <w:t xml:space="preserve"> overordnede </w:t>
      </w:r>
      <w:r w:rsidRPr="006A2451">
        <w:t>subjekt</w:t>
      </w:r>
      <w:r>
        <w:t xml:space="preserve"> og skyld i den, Joh 8:44, 2 Kor 11:2.  Derfor kommer hvert menneske til verden under Guds fiendemakters herredømme, Kol 1:13, Rom 8:7.  Men forførelse opphever ikke medansvar.  Også mennesket er skyldig, for det er syndens </w:t>
      </w:r>
      <w:r w:rsidRPr="006A2451">
        <w:rPr>
          <w:i/>
        </w:rPr>
        <w:t>handlende</w:t>
      </w:r>
      <w:r>
        <w:t xml:space="preserve"> subjekt, 1 Mos 3:16-18, 2 Tess 2:9ff.  </w:t>
      </w:r>
      <w:r w:rsidR="007069E7">
        <w:t xml:space="preserve">Samvittighetens  </w:t>
      </w:r>
      <w:r>
        <w:t>stadige anklager og forsvar</w:t>
      </w:r>
      <w:r w:rsidR="007069E7">
        <w:t xml:space="preserve"> vitner om dette</w:t>
      </w:r>
      <w:r w:rsidR="00BF02D9">
        <w:t xml:space="preserve">. </w:t>
      </w:r>
      <w:r>
        <w:t xml:space="preserve">1 Mos 3:8, Rom 2:14f.  </w:t>
      </w:r>
    </w:p>
    <w:p w:rsidR="00D2338D" w:rsidRPr="006A2451" w:rsidRDefault="00D2338D" w:rsidP="00D2338D">
      <w:pPr>
        <w:pStyle w:val="avsnitt"/>
        <w:rPr>
          <w:rStyle w:val="Sterk"/>
        </w:rPr>
      </w:pPr>
      <w:r w:rsidRPr="006A2451">
        <w:rPr>
          <w:rStyle w:val="Sterk"/>
        </w:rPr>
        <w:t xml:space="preserve">Guds handlende allmakt har håpets horisont </w:t>
      </w:r>
    </w:p>
    <w:p w:rsidR="00D2338D" w:rsidRDefault="00D2338D" w:rsidP="00D2338D">
      <w:pPr>
        <w:pStyle w:val="avsnitt"/>
      </w:pPr>
      <w:r>
        <w:t xml:space="preserve">Bibelhistorien vender våre blikk mot </w:t>
      </w:r>
      <w:r>
        <w:rPr>
          <w:i/>
          <w:iCs/>
        </w:rPr>
        <w:t>Dommens dag og verdens gjenløsning</w:t>
      </w:r>
      <w:r>
        <w:t xml:space="preserve">.  Da vil Skaperen fullføre løsningen på ondskapens og lidelsens problem, </w:t>
      </w:r>
      <w:r w:rsidR="007D4103">
        <w:t xml:space="preserve">som </w:t>
      </w:r>
      <w:r>
        <w:t xml:space="preserve">allerede </w:t>
      </w:r>
      <w:r w:rsidR="007D4103">
        <w:t xml:space="preserve">er </w:t>
      </w:r>
      <w:r>
        <w:t xml:space="preserve">foregrepet i Sønnens lidende lydighet inntil døden.  Den avgjørende seier </w:t>
      </w:r>
      <w:r>
        <w:rPr>
          <w:i/>
          <w:iCs/>
        </w:rPr>
        <w:t>er vunnet</w:t>
      </w:r>
      <w:r>
        <w:t xml:space="preserve"> i ”Lammet som er slaktet”, Åp 5:12.  Guds uskyldige Lam har båret verdens synder.  Historiens ledetråd er ”et Lam, liksom slaktet”, Åp 5:6, 9.  Jf Joh 1:29.</w:t>
      </w:r>
      <w:r w:rsidRPr="00246ED3">
        <w:t xml:space="preserve"> </w:t>
      </w:r>
      <w:r>
        <w:t xml:space="preserve">  I sentrum står Sønnens lidende lydighet.  </w:t>
      </w:r>
      <w:r>
        <w:rPr>
          <w:i/>
          <w:iCs/>
        </w:rPr>
        <w:t xml:space="preserve">Guds handlende allmakt var skjult i Stedfortrederens avmakt.  </w:t>
      </w:r>
      <w:r>
        <w:rPr>
          <w:iCs/>
        </w:rPr>
        <w:t xml:space="preserve">Dette stadfestet Gud da han reiste opp Den Hellige og </w:t>
      </w:r>
      <w:r>
        <w:t>Rettferdige fra de døde, rettferdiggjort i alles sted.</w:t>
      </w:r>
    </w:p>
    <w:p w:rsidR="00D2338D" w:rsidRPr="006A2451" w:rsidRDefault="00D2338D" w:rsidP="00D2338D">
      <w:pPr>
        <w:pStyle w:val="avsnitt"/>
      </w:pPr>
      <w:r w:rsidRPr="006A2451">
        <w:t>”</w:t>
      </w:r>
      <w:r w:rsidRPr="006A2451">
        <w:rPr>
          <w:rStyle w:val="SitatTegn"/>
          <w:sz w:val="24"/>
        </w:rPr>
        <w:t>Det som var umulig for loven, da den var svak på grunn av kjødet, det gjorde Gud, da han sendte sin Sønn i syndig kjøds skikkelse</w:t>
      </w:r>
      <w:r w:rsidRPr="006A2451">
        <w:t>”, Rom 8:3a.  Sønnen ”</w:t>
      </w:r>
      <w:r w:rsidRPr="006A2451">
        <w:rPr>
          <w:rStyle w:val="SitatTegn"/>
          <w:sz w:val="24"/>
        </w:rPr>
        <w:t>fornedret seg selv og antok en tjeners skikkelse og blev mennesker lik /…/ lydig inntil døden, ja, døden på korset</w:t>
      </w:r>
      <w:r w:rsidRPr="006A2451">
        <w:t xml:space="preserve">”, Fil 2:7.  </w:t>
      </w:r>
    </w:p>
    <w:p w:rsidR="00D2338D" w:rsidRDefault="00D2338D" w:rsidP="00D2338D">
      <w:pPr>
        <w:pStyle w:val="avsnitt"/>
      </w:pPr>
      <w:r>
        <w:t xml:space="preserve">Gud står ikke til regnskap for noen - for korsets visdom er ”mer enn Salomo”, Mt 12:42.  Evangeliet lar oss kjenne den gode Skaperen i hans ubegripelige godhet.  Hva han skaper overstiger tankens muligheter og er ”såre godt”, 1 Mos 1:31.  </w:t>
      </w:r>
    </w:p>
    <w:p w:rsidR="00D2338D" w:rsidRDefault="00D2338D" w:rsidP="00D2338D">
      <w:pPr>
        <w:pStyle w:val="avsnitt"/>
      </w:pPr>
      <w:r>
        <w:t>Gud opprettholder denne falne verden for å gjenløse den på den dag og i den time ”</w:t>
      </w:r>
      <w:r w:rsidRPr="006A2451">
        <w:rPr>
          <w:rStyle w:val="SitatTegn"/>
          <w:sz w:val="24"/>
        </w:rPr>
        <w:t>som Faderen har fastsatt av sin egen makt</w:t>
      </w:r>
      <w:r>
        <w:t xml:space="preserve">”, Apg 1:7.  Guds langmodighet lar mennesker bo her, med forstand og evner til å utføre et kultur- og forvalteroppdrag, så langt vi formår, 1 Mos 1:28.  </w:t>
      </w:r>
      <w:r>
        <w:rPr>
          <w:i/>
          <w:iCs/>
        </w:rPr>
        <w:t>Hvorfor?</w:t>
      </w:r>
      <w:r>
        <w:t xml:space="preserve">  </w:t>
      </w:r>
    </w:p>
    <w:p w:rsidR="00D2338D" w:rsidRDefault="00D2338D" w:rsidP="00D2338D">
      <w:pPr>
        <w:pStyle w:val="avsnitt"/>
      </w:pPr>
      <w:r>
        <w:t>Gud ”</w:t>
      </w:r>
      <w:r w:rsidRPr="00F60CFE">
        <w:rPr>
          <w:i/>
        </w:rPr>
        <w:t>vil at alle mennesker skal bli frelst og komme til kunnskap om sannheten</w:t>
      </w:r>
      <w:r>
        <w:t>”, 1 Tim 2:4.  ”</w:t>
      </w:r>
      <w:r w:rsidRPr="00F60CFE">
        <w:rPr>
          <w:i/>
        </w:rPr>
        <w:t>Han vil ikke at noen skal gå fortapt, men at alle skal komme til omvendelse</w:t>
      </w:r>
      <w:r>
        <w:t>”, 2 Pet 3:9b.  Derfor står den Oppstandnes marsjordre fast, Lk 24:47, og derfor samles menigheten om den Oppstandnes nærver</w:t>
      </w:r>
      <w:r w:rsidR="007E0A37">
        <w:t>.</w:t>
      </w:r>
      <w:r w:rsidR="007E0A37" w:rsidDel="007E0A37">
        <w:t xml:space="preserve"> </w:t>
      </w:r>
      <w:r w:rsidR="007E0A37">
        <w:t xml:space="preserve">Han er </w:t>
      </w:r>
      <w:r>
        <w:t>virksom med Ord og Sakrament i dens midte.</w:t>
      </w:r>
    </w:p>
    <w:p w:rsidR="00D2338D" w:rsidRDefault="00D2338D" w:rsidP="00D2338D">
      <w:pPr>
        <w:pStyle w:val="Innskuttlinje"/>
      </w:pPr>
    </w:p>
    <w:p w:rsidR="00D2338D" w:rsidRPr="00810CFF" w:rsidRDefault="00D2338D" w:rsidP="00D2338D">
      <w:pPr>
        <w:pStyle w:val="avsnitt"/>
      </w:pPr>
      <w:r w:rsidRPr="00810CFF">
        <w:rPr>
          <w:rStyle w:val="Sterk"/>
          <w:bCs w:val="0"/>
        </w:rPr>
        <w:t>Fra bekjennelsesskriftene</w:t>
      </w:r>
      <w:r w:rsidRPr="00810CFF">
        <w:t xml:space="preserve">:  </w:t>
      </w:r>
    </w:p>
    <w:p w:rsidR="00D2338D" w:rsidRPr="00810CFF" w:rsidRDefault="00D2338D" w:rsidP="00D2338D">
      <w:pPr>
        <w:pStyle w:val="avsnitt"/>
      </w:pPr>
      <w:r w:rsidRPr="00810CFF">
        <w:t xml:space="preserve">Syndens rot er ondt begjær (Rom 7:7, 23), Apol 2:38-40, SA C 1:1.  Gud har skapt alt synlig og usynlig, og opprettholder det som er.  Syndens årsak er en vilje i djevelen og i mennesker bortvendt fra Gud, Apol 2:19 (Joh 8:44), jf CA 19, FC SD 1:7.  </w:t>
      </w:r>
    </w:p>
    <w:p w:rsidR="00D2338D" w:rsidRPr="00810CFF" w:rsidRDefault="00D2338D" w:rsidP="00D2338D">
      <w:pPr>
        <w:pStyle w:val="avsnitt"/>
      </w:pPr>
      <w:r w:rsidRPr="00810CFF">
        <w:t xml:space="preserve">I sin forutviten holder Gud det onde i tømme og setter en grense for hvor langt det får nå, FC Ep 11:4.  Guds lov fordømmer oss ikke fordi vi er mennesker, skapt av Gud, men fordi vi er fordervet og forgiftet av synden, samme SD 1:32, 41, 61.  </w:t>
      </w:r>
    </w:p>
    <w:p w:rsidR="00183978" w:rsidRDefault="00183978" w:rsidP="00590A2B">
      <w:pPr>
        <w:pStyle w:val="katekismesprsml"/>
      </w:pPr>
      <w:r>
        <w:t>Hvorfor er bare det synd som bryter Guds bud?</w:t>
      </w:r>
    </w:p>
    <w:p w:rsidR="00183978" w:rsidRDefault="00183978" w:rsidP="001B68A0">
      <w:pPr>
        <w:pStyle w:val="answer"/>
      </w:pPr>
      <w:r>
        <w:t xml:space="preserve">Bare Gud har rett til å si: ”Du skal ikke ha andre guder </w:t>
      </w:r>
      <w:r w:rsidR="00A67949">
        <w:t xml:space="preserve">foruten </w:t>
      </w:r>
      <w:r>
        <w:t xml:space="preserve">meg.”  </w:t>
      </w:r>
    </w:p>
    <w:p w:rsidR="00183978" w:rsidRDefault="00183978" w:rsidP="00590A2B">
      <w:pPr>
        <w:pStyle w:val="bibelhenvisning"/>
      </w:pPr>
      <w:r>
        <w:rPr>
          <w:u w:val="single"/>
        </w:rPr>
        <w:t>Esek 20:5a</w:t>
      </w:r>
      <w:r>
        <w:t xml:space="preserve"> – Si til dem: Så sier Herren, Herren.  </w:t>
      </w:r>
      <w:r>
        <w:rPr>
          <w:u w:val="single"/>
        </w:rPr>
        <w:t>Joh 8:47, 51</w:t>
      </w:r>
      <w:r>
        <w:t xml:space="preserve"> – Den som er av Gud, hører Guds ord.  Dere hører ikke, fordi dere ikke er av Gud.  /…/ </w:t>
      </w:r>
      <w:r w:rsidR="00A67949">
        <w:t xml:space="preserve"> </w:t>
      </w:r>
      <w:r>
        <w:t>Amen, amen sier jeg dere: Om noen tar vare på mitt ord, skal han aldri i evighet se døden.</w:t>
      </w:r>
    </w:p>
    <w:p w:rsidR="00183978" w:rsidRDefault="00183978" w:rsidP="00590A2B">
      <w:pPr>
        <w:pStyle w:val="katekismesprsml"/>
      </w:pPr>
      <w:r>
        <w:t>Hva gjør synden til synd for oss</w:t>
      </w:r>
      <w:r w:rsidR="004E7C2A">
        <w:t xml:space="preserve"> mennesker</w:t>
      </w:r>
      <w:r>
        <w:t>?</w:t>
      </w:r>
    </w:p>
    <w:p w:rsidR="00183978" w:rsidRDefault="004E7C2A" w:rsidP="001B68A0">
      <w:pPr>
        <w:pStyle w:val="answer"/>
      </w:pPr>
      <w:r>
        <w:t xml:space="preserve">Svar: Den onde lyst i vårt innerste.  </w:t>
      </w:r>
    </w:p>
    <w:p w:rsidR="00183978" w:rsidRDefault="00183978" w:rsidP="00590A2B">
      <w:pPr>
        <w:pStyle w:val="bibelhenvisning"/>
      </w:pPr>
      <w:r>
        <w:rPr>
          <w:u w:val="single"/>
        </w:rPr>
        <w:t>Sal 5:5</w:t>
      </w:r>
      <w:r>
        <w:t xml:space="preserve"> – For du er ikke en Gud som har behag i urett.  Den som er ond, får ikke bo hos deg.  </w:t>
      </w:r>
      <w:r>
        <w:rPr>
          <w:u w:val="single"/>
        </w:rPr>
        <w:t>Rom 7:7f, 9</w:t>
      </w:r>
      <w:r>
        <w:t xml:space="preserve"> – Det var først ved loven jeg lærte synden å kjenne.  Begjæret hadde jeg ikke visst om, hadde ikke loven sagt: ”Du skal ikke ha begjær.”  Men synden benyttet seg av budet og vakte alle slags begjær i meg, for uten lov er synden død. /…/  Da budordet kom, ble synden levende.  </w:t>
      </w:r>
      <w:r>
        <w:rPr>
          <w:u w:val="single"/>
        </w:rPr>
        <w:t>V :23</w:t>
      </w:r>
      <w:r>
        <w:t xml:space="preserve"> – men jeg ser en annen lov i mine lemmer.  Den strider mot loven i mitt sinn og holder meg fanget i syndens lov som er i mine lemmer.  (Jf Rom 2:8f,  3:9-15)  </w:t>
      </w:r>
      <w:r>
        <w:rPr>
          <w:u w:val="single"/>
        </w:rPr>
        <w:t>1 Joh 3:4</w:t>
      </w:r>
      <w:r>
        <w:t xml:space="preserve"> – Synd er lovbrudd.  </w:t>
      </w:r>
    </w:p>
    <w:p w:rsidR="00AF0853" w:rsidRDefault="00922CC8" w:rsidP="001B68A0">
      <w:r>
        <w:t>Guds bud konfronterer oss med Guds hellighet og krever den fullkomne kjærlighet til ham, vår neste og oss selv.</w:t>
      </w:r>
      <w:r w:rsidR="00630460">
        <w:t xml:space="preserve">  Da blir den kjensgjerning avslørt, som mennesket tilslører: </w:t>
      </w:r>
      <w:r w:rsidR="00AF0853">
        <w:t xml:space="preserve">Jeg har krenket </w:t>
      </w:r>
      <w:r w:rsidR="00AF0853" w:rsidRPr="00AF0853">
        <w:rPr>
          <w:b/>
        </w:rPr>
        <w:t>deg</w:t>
      </w:r>
      <w:r w:rsidR="00AF0853">
        <w:t xml:space="preserve"> med tanker, ord og gjerninger</w:t>
      </w:r>
      <w:r w:rsidR="00630460">
        <w:t>..</w:t>
      </w:r>
      <w:r w:rsidR="00AF0853">
        <w:t xml:space="preserve">. </w:t>
      </w:r>
    </w:p>
    <w:p w:rsidR="00630460" w:rsidRDefault="00630460" w:rsidP="006A2451">
      <w:pPr>
        <w:pStyle w:val="avsnitt"/>
      </w:pPr>
      <w:r>
        <w:rPr>
          <w:b/>
        </w:rPr>
        <w:t xml:space="preserve">Eksempler:  </w:t>
      </w:r>
      <w:r>
        <w:t xml:space="preserve">Moses, 2 Mos 33:20ff.  Manoa, Dom 13:22.  </w:t>
      </w:r>
      <w:r w:rsidRPr="00AD2C25">
        <w:t xml:space="preserve">Kong Ussia, 2 Sam 6:6f.  </w:t>
      </w:r>
      <w:r w:rsidRPr="00C94F50">
        <w:t xml:space="preserve">Jesaja, Jes 6:1-5.  Peter, Lk 5:8. </w:t>
      </w:r>
      <w:r>
        <w:t xml:space="preserve"> Pinsedagen, Apg 2:32.  </w:t>
      </w:r>
    </w:p>
    <w:p w:rsidR="00A67949" w:rsidRPr="00C94F50" w:rsidRDefault="00A67949" w:rsidP="006A2451">
      <w:pPr>
        <w:pStyle w:val="Innskuttlinje"/>
      </w:pPr>
    </w:p>
    <w:p w:rsidR="00A67949" w:rsidRDefault="00183978" w:rsidP="006A2451">
      <w:pPr>
        <w:pStyle w:val="avsnitt"/>
      </w:pPr>
      <w:r w:rsidRPr="00A55BE2">
        <w:rPr>
          <w:rStyle w:val="Sterk"/>
        </w:rPr>
        <w:t>Til bibelstudium</w:t>
      </w:r>
      <w:r>
        <w:t xml:space="preserve">:  </w:t>
      </w:r>
      <w:r w:rsidRPr="00A67949">
        <w:rPr>
          <w:rStyle w:val="Sterk"/>
        </w:rPr>
        <w:t>Om synd</w:t>
      </w:r>
      <w:r>
        <w:t xml:space="preserve">. </w:t>
      </w:r>
    </w:p>
    <w:p w:rsidR="00183978" w:rsidRDefault="00183978" w:rsidP="006A2451">
      <w:pPr>
        <w:pStyle w:val="avsnitt"/>
      </w:pPr>
      <w:r>
        <w:t>1 Mos 3:8, Heb 2:14f.   Jf 4 Mos 14:21-23 og Heb 3:11ff.  Jf Sal 14:1-3 og Rom 3:10-18.</w:t>
      </w:r>
    </w:p>
    <w:p w:rsidR="00183978" w:rsidRDefault="00183978" w:rsidP="006A2451">
      <w:pPr>
        <w:pStyle w:val="avsnitt"/>
      </w:pPr>
      <w:r w:rsidRPr="00A67949">
        <w:rPr>
          <w:rStyle w:val="Sterk"/>
        </w:rPr>
        <w:t>1. Grunnbetydninger</w:t>
      </w:r>
      <w:r>
        <w:t>.  Bibelens ordforråd om synd (</w:t>
      </w:r>
      <w:r w:rsidR="00530A2C">
        <w:t xml:space="preserve">det meste </w:t>
      </w:r>
      <w:r>
        <w:t xml:space="preserve">fra GT) illustrerer saken: </w:t>
      </w:r>
    </w:p>
    <w:p w:rsidR="00183978" w:rsidRDefault="00183978" w:rsidP="006A2451">
      <w:pPr>
        <w:pStyle w:val="avsnitt"/>
      </w:pPr>
      <w:r>
        <w:t>”</w:t>
      </w:r>
      <w:r>
        <w:rPr>
          <w:i/>
          <w:iCs/>
        </w:rPr>
        <w:t>Å ta feil av veien</w:t>
      </w:r>
      <w:r>
        <w:t xml:space="preserve">”, ”bomme på målet”, ”begå feiltrinn” (GT </w:t>
      </w:r>
      <w:r>
        <w:rPr>
          <w:i/>
          <w:iCs/>
        </w:rPr>
        <w:t>chattat</w:t>
      </w:r>
      <w:r>
        <w:t xml:space="preserve">, NT </w:t>
      </w:r>
      <w:r>
        <w:rPr>
          <w:i/>
          <w:iCs/>
        </w:rPr>
        <w:t>hamartia</w:t>
      </w:r>
      <w:r>
        <w:t xml:space="preserve">). I denne mening er det tale om </w:t>
      </w:r>
      <w:r>
        <w:rPr>
          <w:i/>
          <w:iCs/>
        </w:rPr>
        <w:t xml:space="preserve">villfarelse – </w:t>
      </w:r>
      <w:r>
        <w:t>menneskelivet borte fra Guds vei, dvs Guds vilje og sannhet.  Jf ”fall”, Rom 5:15, 17f, 20.</w:t>
      </w:r>
    </w:p>
    <w:p w:rsidR="00183978" w:rsidRDefault="00183978" w:rsidP="006A2451">
      <w:pPr>
        <w:pStyle w:val="avsnitt"/>
      </w:pPr>
      <w:r>
        <w:t>”</w:t>
      </w:r>
      <w:r>
        <w:rPr>
          <w:i/>
          <w:iCs/>
        </w:rPr>
        <w:t>Å vike av fra veien</w:t>
      </w:r>
      <w:r>
        <w:t xml:space="preserve">” med vitende og vilje (GT </w:t>
      </w:r>
      <w:r>
        <w:rPr>
          <w:i/>
          <w:iCs/>
        </w:rPr>
        <w:t>’awon</w:t>
      </w:r>
      <w:r>
        <w:t>).  Vekten ligger da på handle</w:t>
      </w:r>
      <w:r>
        <w:rPr>
          <w:i/>
          <w:iCs/>
        </w:rPr>
        <w:t xml:space="preserve">måte </w:t>
      </w:r>
      <w:r>
        <w:t>mer enn handling.  Oversettelsen ”</w:t>
      </w:r>
      <w:r>
        <w:rPr>
          <w:i/>
          <w:iCs/>
        </w:rPr>
        <w:t>mis</w:t>
      </w:r>
      <w:r>
        <w:t>gjerning” signaliserer den skyld og straff som avvikeren bringer over sitt hode (jf lovløshet, 1 Joh 3:4).</w:t>
      </w:r>
    </w:p>
    <w:p w:rsidR="00183978" w:rsidRDefault="00183978" w:rsidP="006A2451">
      <w:pPr>
        <w:pStyle w:val="avsnitt"/>
      </w:pPr>
      <w:r>
        <w:t>”</w:t>
      </w:r>
      <w:r>
        <w:rPr>
          <w:i/>
          <w:iCs/>
        </w:rPr>
        <w:t>Overtredelse</w:t>
      </w:r>
      <w:r>
        <w:t xml:space="preserve">” (GT </w:t>
      </w:r>
      <w:r>
        <w:rPr>
          <w:i/>
          <w:iCs/>
        </w:rPr>
        <w:t xml:space="preserve">pescha.  </w:t>
      </w:r>
      <w:r>
        <w:t xml:space="preserve">NT bruker to ord:  </w:t>
      </w:r>
      <w:r>
        <w:rPr>
          <w:i/>
          <w:iCs/>
        </w:rPr>
        <w:t xml:space="preserve">Paràptoma </w:t>
      </w:r>
      <w:r>
        <w:t xml:space="preserve">– feiltrinn eller forgåelse, som regel brukt om forgåelser mot Gud, med fall til følge.  Om Adams fall, Rom 5:15, 17f,  </w:t>
      </w:r>
      <w:r>
        <w:rPr>
          <w:i/>
          <w:iCs/>
        </w:rPr>
        <w:t>Paràbasis</w:t>
      </w:r>
      <w:r>
        <w:t xml:space="preserve"> – om et menneske som </w:t>
      </w:r>
      <w:r>
        <w:rPr>
          <w:i/>
          <w:iCs/>
        </w:rPr>
        <w:t>hengir seg til</w:t>
      </w:r>
      <w:r>
        <w:t xml:space="preserve"> overtredelsen, dvs i åpent opprør mot Gud</w:t>
      </w:r>
      <w:r>
        <w:rPr>
          <w:i/>
          <w:iCs/>
        </w:rPr>
        <w:t xml:space="preserve">, </w:t>
      </w:r>
      <w:r>
        <w:t xml:space="preserve">1 Tim 2:14 (om Eva), Gal 3:19a (om menneskenes liv i gudsopprør).    </w:t>
      </w:r>
    </w:p>
    <w:p w:rsidR="00183978" w:rsidRDefault="00183978" w:rsidP="006A2451">
      <w:pPr>
        <w:pStyle w:val="avsnitt"/>
      </w:pPr>
      <w:r>
        <w:t>”</w:t>
      </w:r>
      <w:r>
        <w:rPr>
          <w:i/>
          <w:iCs/>
        </w:rPr>
        <w:t>Å være skyldig</w:t>
      </w:r>
      <w:r>
        <w:t xml:space="preserve">” (GT </w:t>
      </w:r>
      <w:r>
        <w:rPr>
          <w:i/>
          <w:iCs/>
        </w:rPr>
        <w:t>rasha</w:t>
      </w:r>
      <w:r>
        <w:t xml:space="preserve">) – i motsetning til ”å være rettferdig” (GT </w:t>
      </w:r>
      <w:r>
        <w:rPr>
          <w:i/>
          <w:iCs/>
        </w:rPr>
        <w:t>tsadeq</w:t>
      </w:r>
      <w:r>
        <w:t xml:space="preserve"> el </w:t>
      </w:r>
      <w:r>
        <w:rPr>
          <w:i/>
          <w:iCs/>
        </w:rPr>
        <w:t>’awel</w:t>
      </w:r>
      <w:r>
        <w:t xml:space="preserve">).  </w:t>
      </w:r>
    </w:p>
    <w:p w:rsidR="00183978" w:rsidRDefault="00183978" w:rsidP="006A2451">
      <w:pPr>
        <w:pStyle w:val="avsnitt"/>
      </w:pPr>
      <w:r>
        <w:t xml:space="preserve">”Å være absolutt verdiløst og forkastelig” (GT belial, jf navnet Belial). </w:t>
      </w:r>
    </w:p>
    <w:p w:rsidR="00183978" w:rsidRDefault="00183978" w:rsidP="006A2451">
      <w:pPr>
        <w:pStyle w:val="avsnitt"/>
      </w:pPr>
      <w:r w:rsidRPr="00A67949">
        <w:rPr>
          <w:rStyle w:val="Sterk"/>
        </w:rPr>
        <w:t>2.  Illustrerende beretninger</w:t>
      </w:r>
      <w:r>
        <w:t xml:space="preserve">: </w:t>
      </w:r>
    </w:p>
    <w:p w:rsidR="00183978" w:rsidRPr="00584C39" w:rsidRDefault="00630460" w:rsidP="001B68A0">
      <w:pPr>
        <w:pStyle w:val="punktlise"/>
        <w:rPr>
          <w:sz w:val="24"/>
        </w:rPr>
      </w:pPr>
      <w:r w:rsidRPr="00584C39">
        <w:rPr>
          <w:sz w:val="24"/>
        </w:rPr>
        <w:t>B</w:t>
      </w:r>
      <w:r w:rsidR="00183978" w:rsidRPr="00584C39">
        <w:rPr>
          <w:sz w:val="24"/>
        </w:rPr>
        <w:t>eretningen om syndefallet og dets følger (1 Mos 3)</w:t>
      </w:r>
      <w:r w:rsidR="00A67949" w:rsidRPr="00584C39">
        <w:rPr>
          <w:sz w:val="24"/>
        </w:rPr>
        <w:t>.</w:t>
      </w:r>
      <w:r w:rsidR="00183978" w:rsidRPr="00584C39">
        <w:rPr>
          <w:sz w:val="24"/>
        </w:rPr>
        <w:t xml:space="preserve">  </w:t>
      </w:r>
    </w:p>
    <w:p w:rsidR="00183978" w:rsidRPr="00584C39" w:rsidRDefault="00630460" w:rsidP="001B68A0">
      <w:pPr>
        <w:pStyle w:val="punktlise"/>
        <w:rPr>
          <w:sz w:val="24"/>
        </w:rPr>
      </w:pPr>
      <w:r w:rsidRPr="00584C39">
        <w:rPr>
          <w:sz w:val="24"/>
        </w:rPr>
        <w:t>B</w:t>
      </w:r>
      <w:r w:rsidR="00183978" w:rsidRPr="00584C39">
        <w:rPr>
          <w:sz w:val="24"/>
        </w:rPr>
        <w:t>eretningene om vannflommen og byggingen av Babels tårn</w:t>
      </w:r>
      <w:r w:rsidR="00580229">
        <w:rPr>
          <w:sz w:val="24"/>
        </w:rPr>
        <w:t xml:space="preserve">. Dette er </w:t>
      </w:r>
      <w:r w:rsidR="008229C7">
        <w:rPr>
          <w:sz w:val="24"/>
        </w:rPr>
        <w:t xml:space="preserve">beskrivelser av </w:t>
      </w:r>
      <w:r w:rsidR="00183978" w:rsidRPr="00584C39">
        <w:rPr>
          <w:sz w:val="24"/>
        </w:rPr>
        <w:t xml:space="preserve"> menneskehetens synd.  Temaet gjentas i profetenes domsforkynnelse.  </w:t>
      </w:r>
    </w:p>
    <w:p w:rsidR="00183978" w:rsidRPr="00584C39" w:rsidRDefault="00183978" w:rsidP="001B68A0">
      <w:pPr>
        <w:pStyle w:val="punktlise"/>
        <w:rPr>
          <w:sz w:val="24"/>
        </w:rPr>
      </w:pPr>
      <w:r w:rsidRPr="00584C39">
        <w:rPr>
          <w:sz w:val="24"/>
        </w:rPr>
        <w:t xml:space="preserve">Historien om </w:t>
      </w:r>
      <w:r w:rsidRPr="00584C39">
        <w:rPr>
          <w:i/>
          <w:iCs/>
          <w:sz w:val="24"/>
        </w:rPr>
        <w:t xml:space="preserve">Israels frafall fra Gud.  </w:t>
      </w:r>
      <w:r w:rsidRPr="00584C39">
        <w:rPr>
          <w:sz w:val="24"/>
        </w:rPr>
        <w:t xml:space="preserve">Frafallet kom til uttrykk i brudd på </w:t>
      </w:r>
      <w:r w:rsidR="008229C7">
        <w:rPr>
          <w:sz w:val="24"/>
        </w:rPr>
        <w:t>den</w:t>
      </w:r>
      <w:r w:rsidRPr="00584C39">
        <w:rPr>
          <w:sz w:val="24"/>
        </w:rPr>
        <w:t xml:space="preserve"> lovpakten Gud hadde opprettet med sitt folk på Sinai.  Israels historie lar oss møte Gud som historiens Herre, han som kan la dommen bero til ”ondskapens mål” eller ”syndens mål” er fylt (1 Mos 15:16 – amorittene, Dan 8:23-25 - Antiokus Epifanes).  </w:t>
      </w:r>
    </w:p>
    <w:p w:rsidR="00183978" w:rsidRDefault="00183978" w:rsidP="006A2451">
      <w:pPr>
        <w:pStyle w:val="avsnitt"/>
      </w:pPr>
      <w:r>
        <w:t>Beretningene viser til</w:t>
      </w:r>
      <w:r>
        <w:rPr>
          <w:i/>
          <w:iCs/>
        </w:rPr>
        <w:t xml:space="preserve"> </w:t>
      </w:r>
      <w:r>
        <w:rPr>
          <w:bCs/>
        </w:rPr>
        <w:t>vantroen</w:t>
      </w:r>
      <w:r>
        <w:t xml:space="preserve"> som syndens utspring (synden mot det første bud).  Et vantro menneske må nødvendigvis forkaste Guds velgjerninger i Kristus, Joh 16:9, Rom 10:16 (Jes 53:1).  Vantroens kulminasjon er det antikristelige rike. </w:t>
      </w:r>
    </w:p>
    <w:p w:rsidR="00183978" w:rsidRDefault="00183978" w:rsidP="006A2451">
      <w:pPr>
        <w:pStyle w:val="avsnitt"/>
      </w:pPr>
      <w:r>
        <w:t xml:space="preserve">Mange </w:t>
      </w:r>
      <w:r w:rsidR="008229C7">
        <w:t xml:space="preserve">slags synd </w:t>
      </w:r>
      <w:r>
        <w:t xml:space="preserve">fins nevnt i profetenes domsforkynnelse, men det store tema er </w:t>
      </w:r>
      <w:r>
        <w:rPr>
          <w:i/>
          <w:iCs/>
        </w:rPr>
        <w:t>hjertenes</w:t>
      </w:r>
      <w:r>
        <w:t xml:space="preserve"> frafall fra den levende Gud</w:t>
      </w:r>
      <w:r w:rsidR="008229C7">
        <w:t xml:space="preserve">. Når </w:t>
      </w:r>
      <w:r w:rsidR="00280062">
        <w:t xml:space="preserve">Jesus </w:t>
      </w:r>
      <w:r>
        <w:t>kalte folket til omvendelse og tro på nådepaktens grunn</w:t>
      </w:r>
      <w:r w:rsidR="008229C7">
        <w:t>, stadfestet hans undervisning profetenes domsforkynnelse</w:t>
      </w:r>
      <w:r>
        <w:t xml:space="preserve"> (Golgatapakten). </w:t>
      </w:r>
    </w:p>
    <w:p w:rsidR="00183978" w:rsidRDefault="00183978" w:rsidP="006A2451">
      <w:pPr>
        <w:pStyle w:val="avsnitt"/>
      </w:pPr>
      <w:r>
        <w:rPr>
          <w:bCs/>
        </w:rPr>
        <w:t xml:space="preserve">Eksempler på </w:t>
      </w:r>
      <w:r w:rsidRPr="00AD2C25">
        <w:rPr>
          <w:bCs/>
          <w:i/>
        </w:rPr>
        <w:t>hjertenes</w:t>
      </w:r>
      <w:r>
        <w:rPr>
          <w:bCs/>
        </w:rPr>
        <w:t xml:space="preserve"> frafall</w:t>
      </w:r>
      <w:r>
        <w:t>: Jes 1:2-6, Jer 2:12ff, Hos 7:13ff, Mika 1:2ff.  Jf Johannes Døperen, Mt 3:1-10, Joh 1:19-36.  Jesu verop, Mt 23.</w:t>
      </w:r>
    </w:p>
    <w:p w:rsidR="00AD2C25" w:rsidRDefault="00183978" w:rsidP="006A2451">
      <w:pPr>
        <w:pStyle w:val="avsnitt"/>
      </w:pPr>
      <w:r w:rsidRPr="00A67949">
        <w:rPr>
          <w:rStyle w:val="Sterk"/>
        </w:rPr>
        <w:t xml:space="preserve">3. Menneskelivet – </w:t>
      </w:r>
      <w:r w:rsidR="00AD2C25" w:rsidRPr="00A67949">
        <w:rPr>
          <w:rStyle w:val="Sterk"/>
        </w:rPr>
        <w:t xml:space="preserve">et </w:t>
      </w:r>
      <w:r w:rsidRPr="00A67949">
        <w:rPr>
          <w:rStyle w:val="Sterk"/>
        </w:rPr>
        <w:t>okkupert land</w:t>
      </w:r>
      <w:r>
        <w:t xml:space="preserve">  </w:t>
      </w:r>
    </w:p>
    <w:p w:rsidR="00183978" w:rsidRDefault="00183978" w:rsidP="006A2451">
      <w:pPr>
        <w:pStyle w:val="avsnitt"/>
      </w:pPr>
      <w:r>
        <w:t xml:space="preserve">Siden Adams fall er synden trengt igjennom til alle mennesker.  Uten Guds inngripen, hersker Guds fiendemakter over alle mennesker, dvs herjer i hvert menneske, Rom 1:19ff.  Menneskenes nød under syndens herredømme omfatter jødene, som syndet mot et større lys enn hedningefolkene, 2:17ff.  </w:t>
      </w:r>
    </w:p>
    <w:p w:rsidR="00183978" w:rsidRDefault="00183978" w:rsidP="006A2451">
      <w:pPr>
        <w:pStyle w:val="avsnitt"/>
      </w:pPr>
      <w:r>
        <w:t xml:space="preserve">Kjødets lyst er </w:t>
      </w:r>
      <w:r>
        <w:rPr>
          <w:i/>
          <w:iCs/>
        </w:rPr>
        <w:t>fiendskap</w:t>
      </w:r>
      <w:r>
        <w:t xml:space="preserve"> mot Gud, Rom 8:7, tilkjennegitt i ”kjødets” gjerninger, 8:3, 5.  Alle slags synder i tanker, ord og gjerninger bevitner menneskets gudsopprør, 1:21-32.  I menneskets innerste rår ”syndens lov”, 7:23.  Dens lønn er døden, 5:12f (1 Mos 2:17).  </w:t>
      </w:r>
    </w:p>
    <w:p w:rsidR="00183978" w:rsidRDefault="00183978" w:rsidP="006A2451">
      <w:pPr>
        <w:pStyle w:val="avsnitt"/>
      </w:pPr>
      <w:r>
        <w:t>Guds fiendemakters okkupasjon medfører sykdom, lidelse og død</w:t>
      </w:r>
      <w:r w:rsidR="00584C39">
        <w:t xml:space="preserve">, for skaperverket under syndefallets kår er </w:t>
      </w:r>
      <w:r>
        <w:t xml:space="preserve">lagt under forgjengelighetens lov, Rom 8:19-23 (1 Mos 3:17-19).  Alt er kommet i uorden og ulage, og må til sist forgå.   </w:t>
      </w:r>
    </w:p>
    <w:p w:rsidR="00183978" w:rsidRDefault="00183978" w:rsidP="006A2451">
      <w:pPr>
        <w:pStyle w:val="avsnitt"/>
      </w:pPr>
      <w:r>
        <w:t xml:space="preserve">I Bibelens skrifter møter vi </w:t>
      </w:r>
      <w:r>
        <w:rPr>
          <w:i/>
          <w:iCs/>
        </w:rPr>
        <w:t>syndefallsrealisme</w:t>
      </w:r>
      <w:r>
        <w:t>, usminket og grell, sett med Guds innblikk:  Observatører fins ikke.  Bak kulturferniss og borgerlig anstendighet er vi hverandres brodermordere, lik Kain, 1 Mos 4:1-16</w:t>
      </w:r>
      <w:r w:rsidR="00A160AD">
        <w:t xml:space="preserve">, og </w:t>
      </w:r>
      <w:r w:rsidR="00D8700C">
        <w:t xml:space="preserve">blir </w:t>
      </w:r>
      <w:r w:rsidR="00A160AD">
        <w:t xml:space="preserve">til stadighet </w:t>
      </w:r>
      <w:r>
        <w:t>minnet om syndens nød</w:t>
      </w:r>
      <w:r w:rsidR="00D8700C">
        <w:t>,</w:t>
      </w:r>
      <w:r>
        <w:t xml:space="preserve"> nær og fjern.  </w:t>
      </w:r>
      <w:r w:rsidR="00A160AD">
        <w:t xml:space="preserve">Om </w:t>
      </w:r>
      <w:r>
        <w:t>Guds</w:t>
      </w:r>
      <w:r w:rsidR="00A160AD">
        <w:t xml:space="preserve"> innsyn, se </w:t>
      </w:r>
      <w:r>
        <w:t xml:space="preserve">Mt 9:4, Joh 2:25, jf Sal 26:2, Åp 2:23b.  </w:t>
      </w:r>
    </w:p>
    <w:p w:rsidR="00AD2C25" w:rsidRPr="00A67949" w:rsidRDefault="00183978" w:rsidP="006A2451">
      <w:pPr>
        <w:pStyle w:val="avsnitt"/>
        <w:rPr>
          <w:rStyle w:val="Sterk"/>
        </w:rPr>
      </w:pPr>
      <w:r w:rsidRPr="00A67949">
        <w:rPr>
          <w:rStyle w:val="Sterk"/>
        </w:rPr>
        <w:t xml:space="preserve">4.  Synden </w:t>
      </w:r>
      <w:r w:rsidR="00C867CE">
        <w:rPr>
          <w:rStyle w:val="Sterk"/>
        </w:rPr>
        <w:t xml:space="preserve">sett </w:t>
      </w:r>
      <w:r w:rsidRPr="00A67949">
        <w:rPr>
          <w:rStyle w:val="Sterk"/>
        </w:rPr>
        <w:t>i lys</w:t>
      </w:r>
      <w:r w:rsidR="00C867CE">
        <w:rPr>
          <w:rStyle w:val="Sterk"/>
        </w:rPr>
        <w:t xml:space="preserve"> av </w:t>
      </w:r>
      <w:r w:rsidRPr="00A67949">
        <w:rPr>
          <w:rStyle w:val="Sterk"/>
        </w:rPr>
        <w:t xml:space="preserve">løftespakten.  </w:t>
      </w:r>
    </w:p>
    <w:p w:rsidR="00183978" w:rsidRDefault="00183978" w:rsidP="006A2451">
      <w:pPr>
        <w:pStyle w:val="avsnitt"/>
      </w:pPr>
      <w:r>
        <w:t xml:space="preserve">Historiens Herre har i sin </w:t>
      </w:r>
      <w:r>
        <w:rPr>
          <w:i/>
          <w:iCs/>
        </w:rPr>
        <w:t>allmakt</w:t>
      </w:r>
      <w:r>
        <w:t xml:space="preserve"> grepet inn på underfullt vis - utenom det skaptes orden, og oppfylt løftespakten med Abraham.  Nå ligger veien åpen tilbake til den eneste sanne Gud ved ham han utsendte, Kristus Jesus, Rom 8:3-4, Joh 17:3.  </w:t>
      </w:r>
    </w:p>
    <w:p w:rsidR="00183978" w:rsidRDefault="00183978" w:rsidP="006A2451">
      <w:pPr>
        <w:pStyle w:val="avsnitt"/>
      </w:pPr>
      <w:r>
        <w:t xml:space="preserve">Allikevel søker menneskene tilbake ved hjelp av </w:t>
      </w:r>
      <w:r>
        <w:rPr>
          <w:i/>
          <w:iCs/>
        </w:rPr>
        <w:t xml:space="preserve">lovgjerninger og menneskepåfunn, </w:t>
      </w:r>
      <w:r>
        <w:t>med</w:t>
      </w:r>
      <w:r>
        <w:rPr>
          <w:i/>
          <w:iCs/>
        </w:rPr>
        <w:t xml:space="preserve"> </w:t>
      </w:r>
      <w:r>
        <w:t xml:space="preserve">bønn til guder og mennesker om hjelp (den egenrettferdiges omvendelse).  Så hardt er det syndefordervede sinn.  Og skulle loven røre ved arvesyndens kraft </w:t>
      </w:r>
      <w:r w:rsidR="001E7E37">
        <w:t>bak</w:t>
      </w:r>
      <w:r>
        <w:t xml:space="preserve"> fromhets skinn, virker </w:t>
      </w:r>
      <w:r w:rsidR="001E7E37">
        <w:t xml:space="preserve">loven </w:t>
      </w:r>
      <w:r>
        <w:t>vrede</w:t>
      </w:r>
      <w:r w:rsidR="001E7E37">
        <w:t xml:space="preserve">.  </w:t>
      </w:r>
      <w:r>
        <w:t xml:space="preserve">Rom 11:8, Mt 13:14f (Jes 6:9f).  </w:t>
      </w:r>
    </w:p>
    <w:p w:rsidR="00AD2C25" w:rsidRPr="00AD2C25" w:rsidRDefault="00183978" w:rsidP="006A2451">
      <w:pPr>
        <w:pStyle w:val="avsnitt"/>
      </w:pPr>
      <w:r w:rsidRPr="00A67949">
        <w:rPr>
          <w:rStyle w:val="Sterk"/>
        </w:rPr>
        <w:t>5.  Synden i lys av Sønnens lovoppfyllelse</w:t>
      </w:r>
      <w:r w:rsidRPr="00AD2C25">
        <w:t xml:space="preserve">.  </w:t>
      </w:r>
    </w:p>
    <w:p w:rsidR="00183978" w:rsidRDefault="00183978" w:rsidP="006A2451">
      <w:pPr>
        <w:pStyle w:val="avsnitt"/>
      </w:pPr>
      <w:r>
        <w:t xml:space="preserve">Guds Sønn av evighet fornedret seg selv i Jesu tjenerskikkelse, og har i sin lydighet oppfylt loven og tatt bort verdens synder.  </w:t>
      </w:r>
      <w:r w:rsidR="001E7E37">
        <w:t xml:space="preserve">I </w:t>
      </w:r>
      <w:r>
        <w:t>stedfortrederens offerdød</w:t>
      </w:r>
      <w:r w:rsidR="001E7E37">
        <w:t xml:space="preserve"> har Gud vist sin kjærlighet, som er større enn hans nidkjærhet.  M</w:t>
      </w:r>
      <w:r>
        <w:t xml:space="preserve">ed evangeliet om løftespaktens oppfyllelse </w:t>
      </w:r>
      <w:r w:rsidR="001E7E37">
        <w:t xml:space="preserve">får vi høre godt nytt fra Gud, som av nåde </w:t>
      </w:r>
      <w:r>
        <w:rPr>
          <w:i/>
          <w:iCs/>
        </w:rPr>
        <w:t>rekker</w:t>
      </w:r>
      <w:r>
        <w:t xml:space="preserve"> frelsen til ”vredens barn” (Ef 2:3), Rom 7:24-8:3.  </w:t>
      </w:r>
    </w:p>
    <w:p w:rsidR="00183978" w:rsidRDefault="00183978" w:rsidP="006A2451">
      <w:pPr>
        <w:pStyle w:val="avsnitt"/>
      </w:pPr>
      <w:r>
        <w:t xml:space="preserve">Evangeliet åpenbarer Guds </w:t>
      </w:r>
      <w:r>
        <w:rPr>
          <w:i/>
          <w:iCs/>
        </w:rPr>
        <w:t>gave</w:t>
      </w:r>
      <w:r>
        <w:t xml:space="preserve">rettferdighet i Jesu lidelse, død og oppstandelse.  Det er en ordåpenbaring ”uten lov”, til frelse for hver den som tror.  Men årsaken er aldri uten lov.  Årsaken er Sønnens lydighet under loven, Gal 4:4f.  Guds gaverettferdighet er Kristus Jesus.  Liksom skaperverket ble skapt og blir opprettholdt ved Guds ord, </w:t>
      </w:r>
      <w:r w:rsidR="001E7E37">
        <w:t xml:space="preserve">er </w:t>
      </w:r>
      <w:r w:rsidR="0030665E">
        <w:t xml:space="preserve"> </w:t>
      </w:r>
      <w:r>
        <w:t>gaverettferdighet</w:t>
      </w:r>
      <w:r w:rsidR="0030665E">
        <w:t>en</w:t>
      </w:r>
      <w:r>
        <w:t xml:space="preserve"> det inkarnerte Guds Ord</w:t>
      </w:r>
      <w:r w:rsidR="001E7E37">
        <w:t xml:space="preserve"> i Jesu tjenerskikkelse</w:t>
      </w:r>
      <w:r>
        <w:t xml:space="preserve">.  </w:t>
      </w:r>
      <w:r w:rsidR="001E7E37">
        <w:t xml:space="preserve">Dette under over alle under har </w:t>
      </w:r>
      <w:r>
        <w:t xml:space="preserve">Gud stadfestet da han oppreiste Kristus fra de døde på den tredje dag.  </w:t>
      </w:r>
      <w:r w:rsidR="001E7E37">
        <w:t xml:space="preserve">Gud er en forsonet Gud, og den oppstandne Kristus er </w:t>
      </w:r>
      <w:r>
        <w:t xml:space="preserve">Guds </w:t>
      </w:r>
      <w:r w:rsidR="001E7E37">
        <w:t>gave</w:t>
      </w:r>
      <w:r>
        <w:t xml:space="preserve">rettferdighet til oss.  Sett fra menneskenes side, er </w:t>
      </w:r>
      <w:r w:rsidR="001E7E37">
        <w:t xml:space="preserve">gaven </w:t>
      </w:r>
      <w:r>
        <w:rPr>
          <w:i/>
          <w:iCs/>
        </w:rPr>
        <w:t xml:space="preserve">ufortjent. </w:t>
      </w:r>
      <w:r>
        <w:t xml:space="preserve"> Sett fra Guds side, var prisen uendelig stor.  </w:t>
      </w:r>
    </w:p>
    <w:p w:rsidR="00183978" w:rsidRDefault="001E7E37" w:rsidP="006A2451">
      <w:pPr>
        <w:pStyle w:val="avsnitt"/>
      </w:pPr>
      <w:r>
        <w:t xml:space="preserve">Forsoningens goder gis den enkelte </w:t>
      </w:r>
      <w:r w:rsidR="00183978">
        <w:t xml:space="preserve">i </w:t>
      </w:r>
      <w:r w:rsidR="00183978">
        <w:rPr>
          <w:i/>
          <w:iCs/>
        </w:rPr>
        <w:t>dåpen</w:t>
      </w:r>
      <w:r w:rsidR="00183978">
        <w:t xml:space="preserve"> til Jesu død og oppstandelse.  Gaven </w:t>
      </w:r>
      <w:r>
        <w:t xml:space="preserve">oppmuntrer til </w:t>
      </w:r>
      <w:r w:rsidR="00102830">
        <w:t xml:space="preserve">barnlig tillit til Gud, og </w:t>
      </w:r>
      <w:r w:rsidR="0030665E">
        <w:t>til å</w:t>
      </w:r>
      <w:r w:rsidR="00102830">
        <w:t xml:space="preserve"> stille våre legemer frem som våpen for Guds rettferdighet.  </w:t>
      </w:r>
      <w:r w:rsidR="00183978">
        <w:t xml:space="preserve">Rom 6:2, 11, </w:t>
      </w:r>
      <w:r w:rsidR="00102830">
        <w:t>13.</w:t>
      </w:r>
      <w:r w:rsidR="00183978">
        <w:t xml:space="preserve">  </w:t>
      </w:r>
    </w:p>
    <w:p w:rsidR="00102830" w:rsidRDefault="00102830" w:rsidP="006A2451">
      <w:pPr>
        <w:pStyle w:val="avsnitt"/>
        <w:rPr>
          <w:rStyle w:val="Sterk"/>
        </w:rPr>
      </w:pPr>
      <w:r>
        <w:rPr>
          <w:rStyle w:val="Sterk"/>
        </w:rPr>
        <w:t xml:space="preserve">6.  </w:t>
      </w:r>
      <w:r w:rsidR="00183978" w:rsidRPr="00102830">
        <w:rPr>
          <w:rStyle w:val="Sterk"/>
        </w:rPr>
        <w:t xml:space="preserve">Kristi lydighet </w:t>
      </w:r>
      <w:r>
        <w:rPr>
          <w:rStyle w:val="Sterk"/>
        </w:rPr>
        <w:t xml:space="preserve">har en virkningshistorie i troens lydighet.  </w:t>
      </w:r>
    </w:p>
    <w:p w:rsidR="00183978" w:rsidRDefault="00183978" w:rsidP="006A2451">
      <w:pPr>
        <w:pStyle w:val="avsnitt"/>
      </w:pPr>
      <w:r>
        <w:t xml:space="preserve">Kristus </w:t>
      </w:r>
      <w:r w:rsidR="00102830">
        <w:t xml:space="preserve">er </w:t>
      </w:r>
      <w:r>
        <w:t xml:space="preserve">i all evighet menneskenes </w:t>
      </w:r>
      <w:r>
        <w:rPr>
          <w:i/>
          <w:iCs/>
        </w:rPr>
        <w:t>gave</w:t>
      </w:r>
      <w:r>
        <w:t xml:space="preserve">rettferdighet ved Faderens høyre </w:t>
      </w:r>
      <w:r w:rsidR="00C63C36">
        <w:t xml:space="preserve">hånd </w:t>
      </w:r>
      <w:r>
        <w:t>- og ingen</w:t>
      </w:r>
      <w:r w:rsidR="00102830">
        <w:t xml:space="preserve"> annen</w:t>
      </w:r>
      <w:r>
        <w:t xml:space="preserve">, Joh 16:10.  (2) </w:t>
      </w:r>
      <w:r>
        <w:rPr>
          <w:bCs/>
        </w:rPr>
        <w:t>Derfor</w:t>
      </w:r>
      <w:r>
        <w:t xml:space="preserve"> vil den som tror på ham, ikke lenger leve ”etter kjødet”, men følge Kristi </w:t>
      </w:r>
      <w:r>
        <w:rPr>
          <w:i/>
          <w:iCs/>
        </w:rPr>
        <w:t>eksempel</w:t>
      </w:r>
      <w:r>
        <w:t xml:space="preserve"> i selvhengivende kjærlighet.   </w:t>
      </w:r>
    </w:p>
    <w:p w:rsidR="00102830" w:rsidRDefault="00183978" w:rsidP="006A2451">
      <w:pPr>
        <w:pStyle w:val="avsnitt"/>
      </w:pPr>
      <w:r>
        <w:t xml:space="preserve">Denne frimodighet i avmakt er Åndens vitnesbyrd i dem som tror Guds tilgivende nåde.  Deres frimodighet er Kristi fortjeneste – ingenting annet.  Guds gaverettferdighet lokker og drar </w:t>
      </w:r>
      <w:r w:rsidR="001C5F40">
        <w:t xml:space="preserve">ved evangeliet og sakramentene </w:t>
      </w:r>
      <w:r>
        <w:t>med sin tjeneste for oss</w:t>
      </w:r>
      <w:r w:rsidR="001C5F40">
        <w:t>.</w:t>
      </w:r>
      <w:r>
        <w:t xml:space="preserve">  Lk 10:16, Mt 28:20, Rom 8:14-16.  </w:t>
      </w:r>
    </w:p>
    <w:p w:rsidR="00183978" w:rsidRDefault="00183978" w:rsidP="006A2451">
      <w:pPr>
        <w:pStyle w:val="avsnitt"/>
      </w:pPr>
      <w:r>
        <w:t xml:space="preserve">Fra messen blir </w:t>
      </w:r>
      <w:r w:rsidR="00102830">
        <w:t xml:space="preserve">vi </w:t>
      </w:r>
      <w:r>
        <w:rPr>
          <w:i/>
          <w:iCs/>
        </w:rPr>
        <w:t>utsendt</w:t>
      </w:r>
      <w:r>
        <w:t xml:space="preserve"> for å elske Gud og </w:t>
      </w:r>
      <w:r w:rsidR="001C5F40">
        <w:t xml:space="preserve">vår </w:t>
      </w:r>
      <w:r>
        <w:t xml:space="preserve">neste – enhver i sitt kall - som </w:t>
      </w:r>
      <w:r>
        <w:rPr>
          <w:i/>
          <w:iCs/>
        </w:rPr>
        <w:t>liturger</w:t>
      </w:r>
      <w:r>
        <w:t xml:space="preserve"> for Gud, som </w:t>
      </w:r>
      <w:r>
        <w:rPr>
          <w:i/>
          <w:iCs/>
        </w:rPr>
        <w:t>diakoner</w:t>
      </w:r>
      <w:r>
        <w:t xml:space="preserve"> for </w:t>
      </w:r>
      <w:r w:rsidR="001C5F40">
        <w:t xml:space="preserve">vår </w:t>
      </w:r>
      <w:r>
        <w:t xml:space="preserve">neste.  </w:t>
      </w:r>
      <w:r w:rsidR="00AD2C25">
        <w:t xml:space="preserve">Gud kaller oss til å øve </w:t>
      </w:r>
      <w:r>
        <w:t>troen i gjerninger som har Guds ord og bud for seg, Gal 5:16ff</w:t>
      </w:r>
      <w:r w:rsidR="00102830">
        <w:t xml:space="preserve">, </w:t>
      </w:r>
      <w:r w:rsidR="00AD2C25">
        <w:t>Ef 2:10.</w:t>
      </w:r>
      <w:r>
        <w:t xml:space="preserve">  </w:t>
      </w:r>
      <w:r w:rsidR="00E000E1">
        <w:t xml:space="preserve">Utenfor </w:t>
      </w:r>
      <w:r>
        <w:t>all tilgjengelig empiri</w:t>
      </w:r>
      <w:r w:rsidR="001D6248">
        <w:t xml:space="preserve"> </w:t>
      </w:r>
      <w:r>
        <w:t>er Kristus nærværende og virksom</w:t>
      </w:r>
      <w:r w:rsidR="00102830">
        <w:t xml:space="preserve"> i de troendes liv</w:t>
      </w:r>
      <w:r>
        <w:t xml:space="preserve">.  Han vil fullføre sin gjerning inntil Kristi Jesu dag, Fil 1:6. </w:t>
      </w:r>
    </w:p>
    <w:p w:rsidR="00910A92" w:rsidRDefault="00C70AF7" w:rsidP="00910A92">
      <w:pPr>
        <w:pStyle w:val="Anm"/>
      </w:pPr>
      <w:r>
        <w:rPr>
          <w:b/>
        </w:rPr>
        <w:br w:type="page"/>
      </w:r>
      <w:r w:rsidR="00910A92" w:rsidRPr="00A67949">
        <w:rPr>
          <w:b/>
        </w:rPr>
        <w:t>Anm</w:t>
      </w:r>
      <w:r w:rsidR="00910A92">
        <w:t xml:space="preserve">. Antikkens dannelsesideal i humanistisk tradisjon vil forme ”personligheter” med dyder som manifesterer «det gode».  Denne ambisjon er det </w:t>
      </w:r>
      <w:r w:rsidR="00C115C1">
        <w:t xml:space="preserve">-religiøse </w:t>
      </w:r>
      <w:r w:rsidR="00910A92">
        <w:t xml:space="preserve">moment i humanistisk tradisjon.  Her foreligger en </w:t>
      </w:r>
      <w:r w:rsidR="00773AB1">
        <w:t xml:space="preserve">uforenlig </w:t>
      </w:r>
      <w:r w:rsidR="00910A92">
        <w:t>motsetning</w:t>
      </w:r>
      <w:r w:rsidR="004803CF">
        <w:t xml:space="preserve"> mellom humanisme og bibelsk kristendom</w:t>
      </w:r>
      <w:r w:rsidR="00910A92">
        <w:t xml:space="preserve">.  Humanister kaller sin mennesketro «et </w:t>
      </w:r>
      <w:r w:rsidR="00910A92" w:rsidRPr="004803CF">
        <w:rPr>
          <w:i/>
        </w:rPr>
        <w:t>optimistisk</w:t>
      </w:r>
      <w:r w:rsidR="00910A92">
        <w:t xml:space="preserve"> menneskesyn», men det står ikke i menneskers makt å beseire arvesyndens kraft eller reparere dens uttrykk i vantro og </w:t>
      </w:r>
      <w:r w:rsidR="00773AB1">
        <w:t>all slags synd.</w:t>
      </w:r>
    </w:p>
    <w:p w:rsidR="00910A92" w:rsidRDefault="00910A92" w:rsidP="00910A92">
      <w:pPr>
        <w:pStyle w:val="Anm"/>
      </w:pPr>
      <w:r>
        <w:t xml:space="preserve">Den </w:t>
      </w:r>
      <w:r w:rsidRPr="004803CF">
        <w:rPr>
          <w:i/>
        </w:rPr>
        <w:t>realisme</w:t>
      </w:r>
      <w:r>
        <w:t xml:space="preserve"> som kjennetegner evangelisk-luthersk kristendom, har sitt motsvar i Guds frelsesmotiv - det nye livet under Jesu Kristi herredømme.  Med </w:t>
      </w:r>
      <w:r w:rsidR="00773AB1">
        <w:t xml:space="preserve">Kristi gave, </w:t>
      </w:r>
      <w:r>
        <w:t xml:space="preserve">som er frifinnelsens årsak, gjør vi gode gjerninger </w:t>
      </w:r>
      <w:r w:rsidR="00773AB1">
        <w:t>i samsvar med</w:t>
      </w:r>
      <w:r>
        <w:t xml:space="preserve"> Guds ord og bud</w:t>
      </w:r>
      <w:r w:rsidR="00773AB1">
        <w:t>,</w:t>
      </w:r>
      <w:r>
        <w:t xml:space="preserve"> </w:t>
      </w:r>
      <w:r w:rsidR="004803CF">
        <w:t>i visshet om at han fornyer oss i sitt bilde</w:t>
      </w:r>
      <w:r>
        <w:t xml:space="preserve">.  </w:t>
      </w:r>
      <w:r w:rsidR="004803CF">
        <w:t>V</w:t>
      </w:r>
      <w:r>
        <w:t xml:space="preserve">i er </w:t>
      </w:r>
      <w:r w:rsidR="004803CF">
        <w:t xml:space="preserve">ikke lovens treller, men </w:t>
      </w:r>
      <w:r>
        <w:t xml:space="preserve">Guds kjære barn for Kristi skyld, </w:t>
      </w:r>
      <w:r w:rsidR="004803CF">
        <w:t xml:space="preserve">og derfor </w:t>
      </w:r>
      <w:r>
        <w:t>fri</w:t>
      </w:r>
      <w:r w:rsidR="008407FF">
        <w:t>e</w:t>
      </w:r>
      <w:r>
        <w:t xml:space="preserve"> til gjerninger </w:t>
      </w:r>
      <w:r w:rsidR="00773AB1">
        <w:t>etter</w:t>
      </w:r>
      <w:r>
        <w:t xml:space="preserve"> Guds ord og befaling</w:t>
      </w:r>
      <w:r w:rsidR="004803CF">
        <w:t xml:space="preserve">.  </w:t>
      </w:r>
      <w:r w:rsidR="00D850F7">
        <w:t xml:space="preserve">Ved troen </w:t>
      </w:r>
      <w:r w:rsidR="004803CF">
        <w:t xml:space="preserve">gjenreiser Kristus det tapte </w:t>
      </w:r>
      <w:r>
        <w:t xml:space="preserve">gudsbilde med den kommende verden for øye.  </w:t>
      </w:r>
    </w:p>
    <w:p w:rsidR="00910A92" w:rsidRDefault="00910A92" w:rsidP="00910A92">
      <w:pPr>
        <w:pStyle w:val="Anm"/>
      </w:pPr>
      <w:r>
        <w:rPr>
          <w:i/>
          <w:iCs/>
        </w:rPr>
        <w:t>For menneskenes skyld</w:t>
      </w:r>
      <w:r>
        <w:t xml:space="preserve"> er den selvkontroll viktig som demper syndens kraft og demmer opp for syndfloder nær og fjern.  I denne sammenheng hører bønnen i Jesu navn</w:t>
      </w:r>
      <w:r w:rsidR="00B65FCB">
        <w:t xml:space="preserve"> med</w:t>
      </w:r>
      <w:r>
        <w:t xml:space="preserve">, for i det skjulte er Skaperen virksom og opprettholder sitt verk uten noen vår fortjeneste, Mt 5:45 osv.)   </w:t>
      </w:r>
    </w:p>
    <w:p w:rsidR="00A55BE2" w:rsidRDefault="00A55BE2" w:rsidP="006A2451">
      <w:pPr>
        <w:pStyle w:val="avsnitt"/>
      </w:pPr>
    </w:p>
    <w:p w:rsidR="00880762" w:rsidRDefault="00880762" w:rsidP="00880762">
      <w:pPr>
        <w:pStyle w:val="temaoverskrift"/>
      </w:pPr>
      <w:r>
        <w:t>ADVARSLER MOT VILLFARELSER</w:t>
      </w:r>
      <w:r w:rsidR="00F62855">
        <w:t>.</w:t>
      </w:r>
      <w:r>
        <w:t xml:space="preserve"> </w:t>
      </w:r>
      <w:r w:rsidR="00B65FCB">
        <w:t xml:space="preserve">noen </w:t>
      </w:r>
      <w:r w:rsidR="00F62855">
        <w:t>eksempler</w:t>
      </w:r>
    </w:p>
    <w:p w:rsidR="00880762" w:rsidRDefault="00880762" w:rsidP="00880762">
      <w:pPr>
        <w:pStyle w:val="punktlise"/>
      </w:pPr>
      <w:r>
        <w:tab/>
        <w:t xml:space="preserve">At det ikke fins en moral som er gyldig for alle tider, og derfor må enhver komme fram til det som er rett for </w:t>
      </w:r>
      <w:r w:rsidR="00B65FCB">
        <w:t xml:space="preserve">seg </w:t>
      </w:r>
      <w:r>
        <w:t>(subjektiv moral).</w:t>
      </w:r>
    </w:p>
    <w:p w:rsidR="00880762" w:rsidRDefault="00880762" w:rsidP="00880762">
      <w:pPr>
        <w:pStyle w:val="punktlise"/>
      </w:pPr>
      <w:r>
        <w:tab/>
        <w:t xml:space="preserve">At vi må holde sabbatsbudet og andre lover, gitt Guds folk i den gamle pakt.  </w:t>
      </w:r>
    </w:p>
    <w:p w:rsidR="00880762" w:rsidRDefault="00880762" w:rsidP="00880762">
      <w:pPr>
        <w:pStyle w:val="punktlise"/>
      </w:pPr>
      <w:r>
        <w:tab/>
        <w:t xml:space="preserve">At det er nok for Gud </w:t>
      </w:r>
      <w:r w:rsidR="00B65FCB">
        <w:t xml:space="preserve">at vi er </w:t>
      </w:r>
      <w:r>
        <w:t xml:space="preserve"> en god samfunnsborger og leve</w:t>
      </w:r>
      <w:r w:rsidR="00B65FCB">
        <w:t>r</w:t>
      </w:r>
      <w:r>
        <w:t xml:space="preserve"> et hederlig liv (borgerlig anstendighet).  </w:t>
      </w:r>
    </w:p>
    <w:p w:rsidR="00880762" w:rsidRDefault="00880762" w:rsidP="00880762">
      <w:pPr>
        <w:pStyle w:val="punktlise"/>
      </w:pPr>
      <w:r>
        <w:tab/>
        <w:t xml:space="preserve">At loven er en frelsesvei med Guds hjelp, og </w:t>
      </w:r>
      <w:r w:rsidR="00C46516">
        <w:t xml:space="preserve">at det er </w:t>
      </w:r>
      <w:r>
        <w:t xml:space="preserve">opp til den enkelte å velge mellom rett og galt (fariseisme, gjerningsrettferdighet).  </w:t>
      </w:r>
    </w:p>
    <w:p w:rsidR="00880762" w:rsidRDefault="00880762" w:rsidP="00880762">
      <w:pPr>
        <w:pStyle w:val="punktlise"/>
      </w:pPr>
      <w:r>
        <w:tab/>
        <w:t xml:space="preserve">At kristne ikke trenger undervisning om Guds lov og gode skapervilje (antinomisme).  </w:t>
      </w:r>
    </w:p>
    <w:p w:rsidR="00880762" w:rsidRDefault="00880762" w:rsidP="00D2338D">
      <w:pPr>
        <w:pStyle w:val="svar"/>
      </w:pPr>
    </w:p>
    <w:p w:rsidR="00183978" w:rsidRDefault="00183978" w:rsidP="00E1555D">
      <w:pPr>
        <w:pStyle w:val="Overskrift3"/>
      </w:pPr>
      <w:bookmarkStart w:id="72" w:name="_Toc420088422"/>
      <w:bookmarkStart w:id="73" w:name="_Toc472524349"/>
      <w:r>
        <w:t>Om arvesynd og gjerningssynd</w:t>
      </w:r>
      <w:bookmarkEnd w:id="72"/>
      <w:bookmarkEnd w:id="73"/>
    </w:p>
    <w:p w:rsidR="00183978" w:rsidRDefault="00183978" w:rsidP="00590A2B">
      <w:pPr>
        <w:pStyle w:val="katekismesprsml"/>
      </w:pPr>
      <w:r>
        <w:t>Hvorfor skjelner vi mellom arvesynd og gjerningssynd?</w:t>
      </w:r>
    </w:p>
    <w:p w:rsidR="00183978" w:rsidRDefault="00183978" w:rsidP="001B68A0">
      <w:pPr>
        <w:pStyle w:val="answer"/>
      </w:pPr>
      <w:r>
        <w:t>Det er forskjell på det som bor i mennesket og det som går ut av det.</w:t>
      </w:r>
    </w:p>
    <w:p w:rsidR="00183978" w:rsidRPr="001B68A0" w:rsidRDefault="00183978" w:rsidP="001B68A0">
      <w:pPr>
        <w:pStyle w:val="bibelsitat"/>
        <w:rPr>
          <w:lang w:val="nb-NO"/>
        </w:rPr>
      </w:pPr>
      <w:r w:rsidRPr="001B68A0">
        <w:rPr>
          <w:u w:val="single"/>
          <w:lang w:val="nb-NO"/>
        </w:rPr>
        <w:t>Mt 15:1</w:t>
      </w:r>
      <w:r w:rsidR="004803CF">
        <w:rPr>
          <w:u w:val="single"/>
          <w:lang w:val="nb-NO"/>
        </w:rPr>
        <w:t>9</w:t>
      </w:r>
      <w:r w:rsidRPr="001B68A0">
        <w:rPr>
          <w:lang w:val="nb-NO"/>
        </w:rPr>
        <w:t xml:space="preserve"> –</w:t>
      </w:r>
      <w:r w:rsidR="004803CF">
        <w:rPr>
          <w:lang w:val="nb-NO"/>
        </w:rPr>
        <w:t xml:space="preserve"> </w:t>
      </w:r>
      <w:r w:rsidRPr="001B68A0">
        <w:rPr>
          <w:lang w:val="nb-NO"/>
        </w:rPr>
        <w:t xml:space="preserve">Fra hjertet utgår onde tanker, mord, hor, utukt, tyveri, falske vitnesbyrd, spott.  </w:t>
      </w:r>
      <w:r w:rsidRPr="001B68A0">
        <w:rPr>
          <w:u w:val="single"/>
          <w:lang w:val="nb-NO"/>
        </w:rPr>
        <w:t xml:space="preserve">12:34, 39 </w:t>
      </w:r>
      <w:r w:rsidRPr="001B68A0">
        <w:rPr>
          <w:lang w:val="nb-NO"/>
        </w:rPr>
        <w:t xml:space="preserve">– </w:t>
      </w:r>
      <w:r w:rsidR="006F07C1">
        <w:rPr>
          <w:lang w:val="nb-NO"/>
        </w:rPr>
        <w:t xml:space="preserve">Hva hjertet er fullt av, det taler munnen </w:t>
      </w:r>
      <w:r w:rsidRPr="001B68A0">
        <w:rPr>
          <w:lang w:val="nb-NO"/>
        </w:rPr>
        <w:t xml:space="preserve">/…/ en ond og utro slekt (16:4).  </w:t>
      </w:r>
      <w:r w:rsidRPr="001B68A0">
        <w:rPr>
          <w:u w:val="single"/>
          <w:lang w:val="nb-NO"/>
        </w:rPr>
        <w:t xml:space="preserve">Rom 7:18 </w:t>
      </w:r>
      <w:r w:rsidRPr="001B68A0">
        <w:rPr>
          <w:lang w:val="nb-NO"/>
        </w:rPr>
        <w:t xml:space="preserve">- Viljen til å gjøre det gode har jeg, men ikke evnen til å utføre det.  </w:t>
      </w:r>
      <w:r w:rsidRPr="001B68A0">
        <w:rPr>
          <w:u w:val="single"/>
          <w:lang w:val="nb-NO"/>
        </w:rPr>
        <w:t>Joh 2:25</w:t>
      </w:r>
      <w:r w:rsidRPr="001B68A0">
        <w:rPr>
          <w:lang w:val="nb-NO"/>
        </w:rPr>
        <w:t xml:space="preserve"> – (Jesus) visste av seg selv hva som var i mennesket.  </w:t>
      </w:r>
      <w:r w:rsidR="004803CF">
        <w:rPr>
          <w:lang w:val="nb-NO"/>
        </w:rPr>
        <w:t>Heb 4:14f.</w:t>
      </w:r>
    </w:p>
    <w:p w:rsidR="00183978" w:rsidRDefault="00183978" w:rsidP="001B68A0">
      <w:r>
        <w:t xml:space="preserve">Syndens avgrunn i menneskets innerste ligger åpen for Gud.  Vi må forholde oss </w:t>
      </w:r>
      <w:r w:rsidR="00D05657">
        <w:t xml:space="preserve">til </w:t>
      </w:r>
      <w:r w:rsidR="006F07C1">
        <w:t xml:space="preserve">livets vitnesbyrd.  </w:t>
      </w:r>
      <w:r>
        <w:t xml:space="preserve">Erkjenner vi egen synd, lar vi bortforklaringene ligge, bekjenner synd og ber om </w:t>
      </w:r>
      <w:r w:rsidR="006F07C1">
        <w:t xml:space="preserve">tilgivelse </w:t>
      </w:r>
      <w:r w:rsidR="00A579A2">
        <w:t>(jf Fadervår 5 bønn)</w:t>
      </w:r>
      <w:r>
        <w:t xml:space="preserve">.  </w:t>
      </w:r>
    </w:p>
    <w:p w:rsidR="00102830" w:rsidRDefault="00102830" w:rsidP="006A2451">
      <w:pPr>
        <w:pStyle w:val="Innskuttlinje"/>
      </w:pPr>
    </w:p>
    <w:p w:rsidR="00183978" w:rsidRDefault="00183978" w:rsidP="00C52B1F">
      <w:pPr>
        <w:pStyle w:val="Anm"/>
      </w:pPr>
      <w:r>
        <w:rPr>
          <w:b/>
          <w:bCs/>
        </w:rPr>
        <w:t>Anm</w:t>
      </w:r>
      <w:r>
        <w:t xml:space="preserve">:  </w:t>
      </w:r>
      <w:r>
        <w:rPr>
          <w:b/>
          <w:bCs/>
        </w:rPr>
        <w:t>Guds lov krever</w:t>
      </w:r>
      <w:r>
        <w:t xml:space="preserve"> renhet og hellighet i </w:t>
      </w:r>
      <w:r w:rsidR="00A579A2">
        <w:t xml:space="preserve">«hjertet» - vårt </w:t>
      </w:r>
      <w:r w:rsidRPr="00A579A2">
        <w:rPr>
          <w:i/>
        </w:rPr>
        <w:t>innerste</w:t>
      </w:r>
      <w:r>
        <w:t xml:space="preserve">, Ef 2:3, Sal 51:8, Mt 5:22, 28, og dertil renhet og hellighet i </w:t>
      </w:r>
      <w:r w:rsidRPr="00A579A2">
        <w:rPr>
          <w:i/>
        </w:rPr>
        <w:t>ord</w:t>
      </w:r>
      <w:r>
        <w:t xml:space="preserve">, Mt 12:36, og i </w:t>
      </w:r>
      <w:r w:rsidRPr="00A579A2">
        <w:rPr>
          <w:i/>
        </w:rPr>
        <w:t>gjerninger</w:t>
      </w:r>
      <w:r>
        <w:t xml:space="preserve">, Ef 5:5. </w:t>
      </w:r>
    </w:p>
    <w:p w:rsidR="00183978" w:rsidRDefault="00183978" w:rsidP="00C52B1F">
      <w:pPr>
        <w:pStyle w:val="Anm"/>
      </w:pPr>
      <w:r>
        <w:t xml:space="preserve">Til alle tider har man forsøkt å avgrense Lovens virkeområde til </w:t>
      </w:r>
      <w:r>
        <w:rPr>
          <w:i/>
          <w:iCs/>
        </w:rPr>
        <w:t>overtredelsen</w:t>
      </w:r>
      <w:r>
        <w:t xml:space="preserve">, Sal 10:11.  Men allerede </w:t>
      </w:r>
      <w:r w:rsidRPr="00A579A2">
        <w:rPr>
          <w:i/>
        </w:rPr>
        <w:t>forsømmelsen</w:t>
      </w:r>
      <w:r>
        <w:t xml:space="preserve"> er synd</w:t>
      </w:r>
      <w:r w:rsidR="00A579A2">
        <w:t xml:space="preserve">.  Vi befinner oss </w:t>
      </w:r>
      <w:r w:rsidR="006F07C1">
        <w:t xml:space="preserve">med vår eksistens </w:t>
      </w:r>
      <w:r w:rsidR="00A579A2">
        <w:t xml:space="preserve">i </w:t>
      </w:r>
      <w:r>
        <w:t>den skyldiges posisjon for Gud</w:t>
      </w:r>
      <w:r w:rsidR="006F07C1">
        <w:t>,</w:t>
      </w:r>
      <w:r>
        <w:t xml:space="preserve"> like fra den første celledeling. </w:t>
      </w:r>
      <w:r w:rsidR="00A579A2">
        <w:t xml:space="preserve"> </w:t>
      </w:r>
      <w:r>
        <w:t xml:space="preserve">Unntaket </w:t>
      </w:r>
      <w:r w:rsidR="006F07C1">
        <w:t xml:space="preserve">er </w:t>
      </w:r>
      <w:r>
        <w:t xml:space="preserve">Guds </w:t>
      </w:r>
      <w:r w:rsidR="006F07C1">
        <w:t xml:space="preserve">lidende lydighet </w:t>
      </w:r>
      <w:r>
        <w:t xml:space="preserve">i </w:t>
      </w:r>
      <w:r w:rsidR="00A579A2">
        <w:t xml:space="preserve">Jesu ringe </w:t>
      </w:r>
      <w:r>
        <w:t>skikkelse</w:t>
      </w:r>
      <w:r w:rsidR="006F07C1">
        <w:t xml:space="preserve">.  Gal </w:t>
      </w:r>
      <w:r>
        <w:t xml:space="preserve">4:4f, Heb 7:26, 2 Kor 5:21.  </w:t>
      </w:r>
    </w:p>
    <w:p w:rsidR="00102830" w:rsidRDefault="00102830" w:rsidP="006A2451">
      <w:pPr>
        <w:pStyle w:val="Innskuttlinje"/>
      </w:pPr>
    </w:p>
    <w:p w:rsidR="00183978" w:rsidRDefault="00183978" w:rsidP="00590A2B">
      <w:pPr>
        <w:pStyle w:val="katekismesprsml"/>
      </w:pPr>
      <w:r>
        <w:t xml:space="preserve">Hva er ”arvesynd”?  </w:t>
      </w:r>
    </w:p>
    <w:p w:rsidR="00183978" w:rsidRDefault="00183978" w:rsidP="001B68A0">
      <w:pPr>
        <w:pStyle w:val="answer"/>
      </w:pPr>
      <w:r>
        <w:t xml:space="preserve">Etter syndefallet, arver mennesket syndens skyld og straff.  Syndens og dødens makt gjennomtrenger oss alle i en ubrytelig sammenheng.  </w:t>
      </w:r>
    </w:p>
    <w:p w:rsidR="00183978" w:rsidRDefault="00183978" w:rsidP="00590A2B">
      <w:pPr>
        <w:pStyle w:val="bibelhenvisning"/>
      </w:pPr>
      <w:r>
        <w:rPr>
          <w:u w:val="single"/>
        </w:rPr>
        <w:t>Sal 51:7</w:t>
      </w:r>
      <w:r>
        <w:t xml:space="preserve"> – Se, jeg kom til verden med skyld, med synd ble jeg til i mors liv.  </w:t>
      </w:r>
      <w:r>
        <w:rPr>
          <w:u w:val="single"/>
        </w:rPr>
        <w:t>Joh 3:6</w:t>
      </w:r>
      <w:r>
        <w:t xml:space="preserve"> – Det som er født av kjød, er kjød.  </w:t>
      </w:r>
      <w:r>
        <w:rPr>
          <w:u w:val="single"/>
        </w:rPr>
        <w:t>Rom 5:12, 19a</w:t>
      </w:r>
      <w:r>
        <w:t xml:space="preserve"> – synden kom inn i verden ved ett menneske, og døden på grunn av synden, og slik trengte døden gjennom til alle mennesker, fordi de syndet alle (v 14) /…/ de mange kom til å stå som syndere ved det ene menneskes ulydighet. </w:t>
      </w:r>
      <w:r w:rsidRPr="006F07C1">
        <w:t xml:space="preserve"> 7:18</w:t>
      </w:r>
      <w:r w:rsidR="006F07C1" w:rsidRPr="006F07C1">
        <w:t xml:space="preserve"> </w:t>
      </w:r>
      <w:r>
        <w:t xml:space="preserve">(v 7, 21, 23, jf  v 15).  </w:t>
      </w:r>
      <w:r>
        <w:rPr>
          <w:u w:val="single"/>
        </w:rPr>
        <w:t>8:7a</w:t>
      </w:r>
      <w:r>
        <w:t xml:space="preserve"> – Kjødets attrå er fiendskap mot Gud.  </w:t>
      </w:r>
      <w:r>
        <w:rPr>
          <w:u w:val="single"/>
        </w:rPr>
        <w:t>1 Kor 2:14a</w:t>
      </w:r>
      <w:r>
        <w:t xml:space="preserve"> – Slik mennesket er av naturen, tar det ikke imot det som tilhører Guds Ånd.  </w:t>
      </w:r>
      <w:r>
        <w:rPr>
          <w:u w:val="single"/>
        </w:rPr>
        <w:t>Ef 2:3b</w:t>
      </w:r>
      <w:r>
        <w:t xml:space="preserve"> – Vi var av naturen vredens barn, liksom de andre.  </w:t>
      </w:r>
      <w:r>
        <w:rPr>
          <w:u w:val="single"/>
        </w:rPr>
        <w:t>Gal 5:17</w:t>
      </w:r>
      <w:r>
        <w:t xml:space="preserve"> – kjødet begjærer mot Ånden, og Ånden mot kjødet.  De står hverandre imot, så dere ikke skal gjøre det dere vil.</w:t>
      </w:r>
    </w:p>
    <w:p w:rsidR="00183978" w:rsidRDefault="00183978" w:rsidP="001B68A0">
      <w:r>
        <w:rPr>
          <w:b/>
          <w:bCs/>
        </w:rPr>
        <w:t>Vantroen</w:t>
      </w:r>
      <w:r>
        <w:t xml:space="preserve"> er </w:t>
      </w:r>
      <w:r>
        <w:rPr>
          <w:i/>
          <w:iCs/>
        </w:rPr>
        <w:t>menneskets</w:t>
      </w:r>
      <w:r>
        <w:t xml:space="preserve"> </w:t>
      </w:r>
      <w:r w:rsidR="00A579A2">
        <w:t xml:space="preserve">grunnproblem og kilden til all synd </w:t>
      </w:r>
      <w:r>
        <w:t xml:space="preserve">(1 Mos 3:1 - Har Gud virkelig sagt…).   </w:t>
      </w:r>
    </w:p>
    <w:p w:rsidR="00183978" w:rsidRDefault="002B406D" w:rsidP="001B68A0">
      <w:r>
        <w:rPr>
          <w:b/>
          <w:bCs/>
        </w:rPr>
        <w:t>Fariseismen</w:t>
      </w:r>
      <w:r>
        <w:t xml:space="preserve"> </w:t>
      </w:r>
      <w:r w:rsidR="00183978">
        <w:t xml:space="preserve">er </w:t>
      </w:r>
      <w:r w:rsidR="00A579A2">
        <w:t>vantro i fromhetens skikkelse</w:t>
      </w:r>
      <w:r w:rsidR="00DE553A">
        <w:t xml:space="preserve">.  </w:t>
      </w:r>
      <w:r w:rsidR="00183978">
        <w:t xml:space="preserve">Ved å tale usant om kirkens sendelse (misjon), unngår man å tale som Guds Ord om arvesynd, Guds hellighet, Kristi stedfortredergjerning, omvendelse og syndsforlatelse, osv.  </w:t>
      </w:r>
      <w:r w:rsidR="00DE553A">
        <w:t xml:space="preserve">Med de beste hensikter fremtrer kirken som lovreligion og leder menneskene på fortapelsens vei, brolagt med gode forsetter.   </w:t>
      </w:r>
    </w:p>
    <w:p w:rsidR="002304C8" w:rsidRDefault="00183978" w:rsidP="001B68A0">
      <w:r>
        <w:rPr>
          <w:b/>
          <w:bCs/>
        </w:rPr>
        <w:t xml:space="preserve">Guds Ord </w:t>
      </w:r>
      <w:r>
        <w:t>avdekker arvesyndens opprørskraft</w:t>
      </w:r>
      <w:r w:rsidR="00DE553A">
        <w:t xml:space="preserve"> </w:t>
      </w:r>
      <w:r>
        <w:t xml:space="preserve">og stiller </w:t>
      </w:r>
      <w:r w:rsidR="00DE553A">
        <w:t xml:space="preserve">Kristi kors i sentrum.  Vi kan ikke forsone Gud med endret innstilling til ham, men Gud har forsonet en </w:t>
      </w:r>
      <w:r>
        <w:t>gudfiendtlig verden</w:t>
      </w:r>
      <w:r w:rsidR="00DE553A">
        <w:t xml:space="preserve"> med seg selv i Kristi død</w:t>
      </w:r>
      <w:r w:rsidR="00AA766D">
        <w:t>, slik Skriftene har sagt</w:t>
      </w:r>
      <w:r w:rsidR="00DE553A">
        <w:t xml:space="preserve">.  Denne </w:t>
      </w:r>
      <w:r w:rsidR="00AA766D">
        <w:t xml:space="preserve">bevitnede historie </w:t>
      </w:r>
      <w:r w:rsidR="002304C8">
        <w:t xml:space="preserve">motiverer </w:t>
      </w:r>
      <w:r w:rsidR="00AA766D">
        <w:t xml:space="preserve">til </w:t>
      </w:r>
      <w:r w:rsidR="002304C8">
        <w:t>forlik med Gud</w:t>
      </w:r>
      <w:r w:rsidR="00AA766D">
        <w:t xml:space="preserve">, og </w:t>
      </w:r>
      <w:r w:rsidR="00745F56">
        <w:t xml:space="preserve">til å </w:t>
      </w:r>
      <w:r w:rsidR="00AA766D">
        <w:t>leve forlikt med ham</w:t>
      </w:r>
      <w:r w:rsidR="002304C8">
        <w:t xml:space="preserve">.  </w:t>
      </w:r>
    </w:p>
    <w:p w:rsidR="00183978" w:rsidRDefault="002304C8" w:rsidP="001B68A0">
      <w:r>
        <w:t>S</w:t>
      </w:r>
      <w:r w:rsidR="00183978">
        <w:t>kaperverkets gjenløsning</w:t>
      </w:r>
      <w:r>
        <w:t xml:space="preserve"> gjenstår.  </w:t>
      </w:r>
      <w:r w:rsidR="00AA766D">
        <w:t xml:space="preserve">Vi lever i interimtiden, da Jesu marsjordre gjelder - </w:t>
      </w:r>
      <w:r>
        <w:t xml:space="preserve">å forkynne </w:t>
      </w:r>
      <w:r w:rsidR="00183978">
        <w:t xml:space="preserve">omvendelse og syndenes forlatelse for alle.  </w:t>
      </w:r>
      <w:r>
        <w:t>Til f</w:t>
      </w:r>
      <w:r w:rsidR="00AA766D">
        <w:t>ru</w:t>
      </w:r>
      <w:r>
        <w:t xml:space="preserve">ktene hører </w:t>
      </w:r>
      <w:r w:rsidR="00AA766D">
        <w:t xml:space="preserve">menneskers </w:t>
      </w:r>
      <w:r>
        <w:t>samling om Ord og Sakrament</w:t>
      </w:r>
      <w:r w:rsidR="00AA766D">
        <w:t xml:space="preserve">, hvor den oppstandne Kristus er virksom </w:t>
      </w:r>
      <w:r>
        <w:t>i et legende fellesskap</w:t>
      </w:r>
      <w:r w:rsidR="00183978">
        <w:t xml:space="preserve">.     </w:t>
      </w:r>
    </w:p>
    <w:p w:rsidR="00AA766D" w:rsidRDefault="00183978" w:rsidP="006A2451">
      <w:pPr>
        <w:pStyle w:val="avsnitt"/>
      </w:pPr>
      <w:r>
        <w:rPr>
          <w:b/>
          <w:bCs/>
        </w:rPr>
        <w:t>Eksempel:</w:t>
      </w:r>
      <w:r>
        <w:t xml:space="preserve"> Mose bønn, 2 Mos 33:12ff. </w:t>
      </w:r>
    </w:p>
    <w:p w:rsidR="00AA766D" w:rsidRDefault="00183978" w:rsidP="006A2451">
      <w:pPr>
        <w:pStyle w:val="avsnitt"/>
      </w:pPr>
      <w:r w:rsidRPr="00567BCF">
        <w:rPr>
          <w:rStyle w:val="Sterkutheving"/>
        </w:rPr>
        <w:t>Til bibelstudium:</w:t>
      </w:r>
      <w:r w:rsidRPr="00A55BE2">
        <w:rPr>
          <w:rStyle w:val="Sterk"/>
        </w:rPr>
        <w:t xml:space="preserve"> Om menneskets arvesynd</w:t>
      </w:r>
      <w:r>
        <w:t xml:space="preserve">.  </w:t>
      </w:r>
    </w:p>
    <w:p w:rsidR="00183978" w:rsidRPr="00AD2C25" w:rsidRDefault="00183978" w:rsidP="006A2451">
      <w:pPr>
        <w:pStyle w:val="avsnitt"/>
        <w:rPr>
          <w:lang w:val="nn-NO"/>
        </w:rPr>
      </w:pPr>
      <w:r>
        <w:rPr>
          <w:lang w:val="en-US"/>
        </w:rPr>
        <w:t>1 Mos 2:17, 3:7-13,19, 5:3, 6:5, 8:21</w:t>
      </w:r>
      <w:r w:rsidR="00AA766D">
        <w:rPr>
          <w:lang w:val="en-US"/>
        </w:rPr>
        <w:t xml:space="preserve">.  </w:t>
      </w:r>
      <w:r>
        <w:rPr>
          <w:lang w:val="en-US"/>
        </w:rPr>
        <w:t xml:space="preserve">2 Mos 33.  Job 14:1f, 14:4, 24:4. </w:t>
      </w:r>
      <w:r w:rsidR="00AA766D">
        <w:rPr>
          <w:lang w:val="en-US"/>
        </w:rPr>
        <w:t xml:space="preserve"> </w:t>
      </w:r>
      <w:r w:rsidRPr="00166894">
        <w:rPr>
          <w:lang w:val="en-US"/>
        </w:rPr>
        <w:t xml:space="preserve">Sal 14:2f, 51:7, 90:1ff og 116:11.  </w:t>
      </w:r>
      <w:r w:rsidRPr="00AD2C25">
        <w:rPr>
          <w:lang w:val="nn-NO"/>
        </w:rPr>
        <w:t xml:space="preserve">Jer 17:9, 31:19a.  </w:t>
      </w:r>
    </w:p>
    <w:p w:rsidR="00183978" w:rsidRPr="00067467" w:rsidRDefault="00183978" w:rsidP="006A2451">
      <w:pPr>
        <w:pStyle w:val="avsnitt"/>
        <w:rPr>
          <w:lang w:val="nn-NO"/>
        </w:rPr>
      </w:pPr>
      <w:r w:rsidRPr="00AD2C25">
        <w:rPr>
          <w:lang w:val="nn-NO"/>
        </w:rPr>
        <w:t>Mt 15:19. Joh 3:6.  Rom 3:10-18, 5:12, 17-19, 8:7</w:t>
      </w:r>
      <w:r w:rsidR="002304C8">
        <w:rPr>
          <w:lang w:val="nn-NO"/>
        </w:rPr>
        <w:t xml:space="preserve">.  </w:t>
      </w:r>
      <w:r w:rsidRPr="00AD2C25">
        <w:rPr>
          <w:lang w:val="nn-NO"/>
        </w:rPr>
        <w:t>1 Kor 15:21f, 49</w:t>
      </w:r>
      <w:r w:rsidR="002304C8">
        <w:rPr>
          <w:lang w:val="nn-NO"/>
        </w:rPr>
        <w:t xml:space="preserve">.  </w:t>
      </w:r>
      <w:r w:rsidRPr="00067467">
        <w:rPr>
          <w:lang w:val="nn-NO"/>
        </w:rPr>
        <w:t>Ef 2:1-3</w:t>
      </w:r>
      <w:r w:rsidR="002304C8" w:rsidRPr="00067467">
        <w:rPr>
          <w:lang w:val="nn-NO"/>
        </w:rPr>
        <w:t>.  1</w:t>
      </w:r>
      <w:r w:rsidRPr="00067467">
        <w:rPr>
          <w:lang w:val="nn-NO"/>
        </w:rPr>
        <w:t xml:space="preserve"> Pet 1:24f.  </w:t>
      </w:r>
    </w:p>
    <w:p w:rsidR="00183978" w:rsidRDefault="00183978" w:rsidP="006A2451">
      <w:pPr>
        <w:pStyle w:val="avsnitt"/>
      </w:pPr>
      <w:r w:rsidRPr="003526B6">
        <w:rPr>
          <w:rStyle w:val="Sterk"/>
        </w:rPr>
        <w:t>Ordet ”kjød”</w:t>
      </w:r>
      <w:r w:rsidRPr="002304C8">
        <w:rPr>
          <w:i/>
        </w:rPr>
        <w:t xml:space="preserve"> </w:t>
      </w:r>
      <w:r>
        <w:t>beskriver mennesket</w:t>
      </w:r>
      <w:r w:rsidR="00511D1D">
        <w:t>s gudsforhold</w:t>
      </w:r>
      <w:r>
        <w:t xml:space="preserve"> slik det er utenfor Guds rike: Joh 3:3, 5f, Rom 8:7f.  Merk bruken av første person i Johannes-brevene - </w:t>
      </w:r>
      <w:r>
        <w:rPr>
          <w:i/>
          <w:iCs/>
        </w:rPr>
        <w:t>jeg</w:t>
      </w:r>
      <w:r>
        <w:t xml:space="preserve">-form når apostelen lærer i Kristi sted, </w:t>
      </w:r>
      <w:r>
        <w:rPr>
          <w:i/>
          <w:iCs/>
        </w:rPr>
        <w:t>vi</w:t>
      </w:r>
      <w:r>
        <w:t>-form når han formaner medsyndere.  Gud er Gud.  Menneske er menneske.  Jf Jesu ordbruk i Joh 3:1-15.</w:t>
      </w:r>
    </w:p>
    <w:p w:rsidR="00183978" w:rsidRDefault="00183978" w:rsidP="006A2451">
      <w:pPr>
        <w:pStyle w:val="avsnitt"/>
      </w:pPr>
      <w:r>
        <w:t xml:space="preserve">Det enkelte menneske er </w:t>
      </w:r>
      <w:r w:rsidRPr="003526B6">
        <w:rPr>
          <w:rStyle w:val="Sterk"/>
        </w:rPr>
        <w:t>arvesyndens handlende subjekt</w:t>
      </w:r>
      <w:r>
        <w:t xml:space="preserve">. Unntaket er Kristus, Mt 1:20, Lk 1:35.  Arvesynden har rot i menneskenes hjerter – i personlighetens sentrum, bortenfor </w:t>
      </w:r>
      <w:r w:rsidR="00511D1D">
        <w:t xml:space="preserve">de </w:t>
      </w:r>
      <w:r>
        <w:t>frukte</w:t>
      </w:r>
      <w:r w:rsidR="00511D1D">
        <w:t>r</w:t>
      </w:r>
      <w:r>
        <w:t xml:space="preserve"> vi erfarer og </w:t>
      </w:r>
      <w:r w:rsidR="00511D1D">
        <w:t>ser</w:t>
      </w:r>
      <w:r>
        <w:t xml:space="preserve">, Mt 15:19.  Legemet står i urettferdighetens tjeneste, 2 Pet 2:14, Rom 3:13-15 osv. </w:t>
      </w:r>
    </w:p>
    <w:p w:rsidR="00183978" w:rsidRPr="002B406D" w:rsidRDefault="00183978" w:rsidP="006A2451">
      <w:pPr>
        <w:pStyle w:val="avsnitt"/>
      </w:pPr>
      <w:r w:rsidRPr="003526B6">
        <w:rPr>
          <w:rStyle w:val="Sterk"/>
        </w:rPr>
        <w:t>Menneskets forstand</w:t>
      </w:r>
      <w:r>
        <w:t xml:space="preserve"> er forblindet og forvrengt</w:t>
      </w:r>
      <w:r w:rsidR="00511D1D">
        <w:t xml:space="preserve">.  </w:t>
      </w:r>
      <w:r>
        <w:rPr>
          <w:i/>
          <w:iCs/>
        </w:rPr>
        <w:t>Evangeliet</w:t>
      </w:r>
      <w:r>
        <w:t xml:space="preserve"> fremstår som dårskap, 1 Kor 1:23, 2:14</w:t>
      </w:r>
      <w:r w:rsidR="00511D1D">
        <w:t>.  O</w:t>
      </w:r>
      <w:r>
        <w:t xml:space="preserve">g </w:t>
      </w:r>
      <w:r>
        <w:rPr>
          <w:i/>
          <w:iCs/>
        </w:rPr>
        <w:t>Loven</w:t>
      </w:r>
      <w:r>
        <w:t xml:space="preserve"> </w:t>
      </w:r>
      <w:r w:rsidR="00511D1D">
        <w:t xml:space="preserve">oppfattes </w:t>
      </w:r>
      <w:r>
        <w:t xml:space="preserve">som frelsesvei, til tross for Guds vrede og fordømmelse, Gal 3:10ff.  </w:t>
      </w:r>
      <w:r w:rsidRPr="002B406D">
        <w:t xml:space="preserve">Gal 3:3, Ef 4:18, 5:8, Jes 9:1, 60:2 osv. </w:t>
      </w:r>
    </w:p>
    <w:p w:rsidR="00183978" w:rsidRDefault="00183978" w:rsidP="006A2451">
      <w:pPr>
        <w:pStyle w:val="avsnitt"/>
      </w:pPr>
      <w:r w:rsidRPr="003526B6">
        <w:rPr>
          <w:rStyle w:val="Sterk"/>
        </w:rPr>
        <w:t>Viljen</w:t>
      </w:r>
      <w:r>
        <w:t xml:space="preserve"> er en motstander av Guds lov og kan ikke annet enn å synde, Rom 8:7.  Denne indre motstand består, selv om mennesket</w:t>
      </w:r>
      <w:r w:rsidR="00511D1D">
        <w:t xml:space="preserve"> gjør gjerninger til gagn for andre.  </w:t>
      </w:r>
      <w:r>
        <w:t xml:space="preserve">Men </w:t>
      </w:r>
      <w:r w:rsidR="005A09FE">
        <w:t xml:space="preserve">når mennesket er </w:t>
      </w:r>
      <w:r w:rsidR="00511D1D">
        <w:t xml:space="preserve">uten gudsfrykt og kjærlighet til Gud, har ikke Gud behag i gjerningene.  De er onde i Guds øyne, </w:t>
      </w:r>
      <w:r>
        <w:t xml:space="preserve">Mt 22:37, Rom 7:14.  </w:t>
      </w:r>
      <w:r w:rsidR="00511D1D">
        <w:t xml:space="preserve">Likevel </w:t>
      </w:r>
      <w:r>
        <w:t xml:space="preserve">faller </w:t>
      </w:r>
      <w:r w:rsidR="00511D1D">
        <w:t xml:space="preserve">det </w:t>
      </w:r>
      <w:r>
        <w:t xml:space="preserve">naturlig for mennesket å leve uten Gud og uten håp i verden, Ef 2:13, </w:t>
      </w:r>
      <w:r w:rsidR="003526B6">
        <w:t xml:space="preserve">å </w:t>
      </w:r>
      <w:r>
        <w:t xml:space="preserve">hate Gud, Rom 8:7, og </w:t>
      </w:r>
      <w:r w:rsidR="003526B6">
        <w:t xml:space="preserve">å </w:t>
      </w:r>
      <w:r>
        <w:t xml:space="preserve">avvise evangeliet om frelsen i Kristi fullbrakte verk, 1 Kor 1:23. </w:t>
      </w:r>
    </w:p>
    <w:p w:rsidR="00183978" w:rsidRDefault="00183978" w:rsidP="006A2451">
      <w:pPr>
        <w:pStyle w:val="avsnitt"/>
      </w:pPr>
      <w:r w:rsidRPr="00961208">
        <w:rPr>
          <w:i/>
        </w:rPr>
        <w:t xml:space="preserve">Uttrykket ”kjød og ånd” omfatter </w:t>
      </w:r>
      <w:r w:rsidRPr="00961208">
        <w:rPr>
          <w:i/>
          <w:iCs/>
        </w:rPr>
        <w:t>hele</w:t>
      </w:r>
      <w:r w:rsidRPr="00961208">
        <w:rPr>
          <w:i/>
        </w:rPr>
        <w:t xml:space="preserve"> mennesket</w:t>
      </w:r>
      <w:r>
        <w:t xml:space="preserve">.  Gal 5:16ff handler om kjødets kamp mot Ånden og Åndens kamp mot kjødet – </w:t>
      </w:r>
      <w:r>
        <w:rPr>
          <w:i/>
          <w:iCs/>
        </w:rPr>
        <w:t>ikke</w:t>
      </w:r>
      <w:r>
        <w:t xml:space="preserve"> om kamp mellom fornuften og sanselige tildriv i mennesket.  </w:t>
      </w:r>
    </w:p>
    <w:p w:rsidR="003526B6" w:rsidRDefault="003526B6" w:rsidP="006A2451">
      <w:pPr>
        <w:pStyle w:val="Innskuttlinje"/>
      </w:pPr>
    </w:p>
    <w:p w:rsidR="00C867CE" w:rsidRDefault="007D0066" w:rsidP="006A2451">
      <w:pPr>
        <w:pStyle w:val="avsnitt"/>
      </w:pPr>
      <w:r w:rsidRPr="003526B6">
        <w:rPr>
          <w:rStyle w:val="Sterk"/>
        </w:rPr>
        <w:t>Fra bekjennelsesskriftene:</w:t>
      </w:r>
      <w:r w:rsidR="00183978" w:rsidRPr="003526B6">
        <w:rPr>
          <w:rStyle w:val="Sterk"/>
        </w:rPr>
        <w:t xml:space="preserve">  </w:t>
      </w:r>
      <w:r w:rsidR="00C867CE">
        <w:rPr>
          <w:rStyle w:val="Sterk"/>
        </w:rPr>
        <w:t>Om arvesynd</w:t>
      </w:r>
      <w:r w:rsidR="00C867CE">
        <w:t xml:space="preserve"> </w:t>
      </w:r>
    </w:p>
    <w:p w:rsidR="00C867CE" w:rsidRDefault="00C867CE" w:rsidP="006A2451">
      <w:pPr>
        <w:pStyle w:val="avsnitt"/>
      </w:pPr>
      <w:r>
        <w:rPr>
          <w:bCs/>
        </w:rPr>
        <w:t>Arvesynden omfatter mer enn gjerninger eller vantroens frukter</w:t>
      </w:r>
      <w:r>
        <w:t xml:space="preserve">: Apol 2:3(2-4), 24, 27, 38, FC SD 1:11-12.  Den omfatter menneskenaturens forderv, altså langt mer enn Adams forgåelse, Apol 2:5-6, FC Ep 1:11, SD 1:11, 17.  </w:t>
      </w:r>
    </w:p>
    <w:p w:rsidR="00C867CE" w:rsidRDefault="00C867CE" w:rsidP="006A2451">
      <w:pPr>
        <w:pStyle w:val="avsnitt"/>
      </w:pPr>
      <w:r>
        <w:t xml:space="preserve">Arvesynd er en </w:t>
      </w:r>
      <w:r>
        <w:rPr>
          <w:i/>
          <w:iCs/>
        </w:rPr>
        <w:t>gudfiendtlig kraft</w:t>
      </w:r>
      <w:r>
        <w:t xml:space="preserve"> som hefter ved og gjennomtrenger menneskenaturen (</w:t>
      </w:r>
      <w:r>
        <w:rPr>
          <w:i/>
          <w:iCs/>
        </w:rPr>
        <w:t>aksidens</w:t>
      </w:r>
      <w:r>
        <w:t xml:space="preserve">).  Derfor evner vi ikke det gode som Gud vil, og er tilbøyelige til det onde, Rom 7:18.  </w:t>
      </w:r>
    </w:p>
    <w:p w:rsidR="00C867CE" w:rsidRDefault="00C867CE" w:rsidP="006A2451">
      <w:pPr>
        <w:pStyle w:val="avsnitt"/>
      </w:pPr>
      <w:r>
        <w:t xml:space="preserve">Vantroen </w:t>
      </w:r>
      <w:r>
        <w:rPr>
          <w:i/>
          <w:iCs/>
        </w:rPr>
        <w:t>erstatter menneskets</w:t>
      </w:r>
      <w:r>
        <w:t xml:space="preserve"> </w:t>
      </w:r>
      <w:r>
        <w:rPr>
          <w:i/>
          <w:iCs/>
        </w:rPr>
        <w:t>opprinnelige rettferdighet</w:t>
      </w:r>
      <w:r>
        <w:t xml:space="preserve">, som gikk tapt i syndefallet.  Ondt begjær minner oss om denne </w:t>
      </w:r>
      <w:r>
        <w:rPr>
          <w:i/>
          <w:iCs/>
        </w:rPr>
        <w:t>mangel</w:t>
      </w:r>
      <w:r>
        <w:t xml:space="preserve">, Apol 2:14-15, 26-27, FC SD 1:19.  </w:t>
      </w:r>
    </w:p>
    <w:p w:rsidR="00C867CE" w:rsidRDefault="00C867CE" w:rsidP="006A2451">
      <w:pPr>
        <w:pStyle w:val="avsnitt"/>
      </w:pPr>
      <w:r>
        <w:t xml:space="preserve">Mennesket lider av </w:t>
      </w:r>
      <w:r>
        <w:rPr>
          <w:i/>
          <w:iCs/>
        </w:rPr>
        <w:t>åndelig død</w:t>
      </w:r>
      <w:r>
        <w:t xml:space="preserve"> (uten livssamfunn med Gud), FC SD 1:60.  Uten tro og gudsfrykt, Apol 2:7, begjærer vi og elsker kjødelige ting, og må enten hate eller forakte Guds dom, samme 24.  </w:t>
      </w:r>
    </w:p>
    <w:p w:rsidR="00C867CE" w:rsidRDefault="00C867CE" w:rsidP="006A2451">
      <w:pPr>
        <w:pStyle w:val="avsnitt"/>
      </w:pPr>
      <w:r w:rsidRPr="003526B6">
        <w:rPr>
          <w:rStyle w:val="Sterk"/>
        </w:rPr>
        <w:t>Tre avgrensninger av ordet arvesynd</w:t>
      </w:r>
      <w:r>
        <w:t>:</w:t>
      </w:r>
    </w:p>
    <w:p w:rsidR="00183978" w:rsidRDefault="00183978" w:rsidP="006A2451">
      <w:pPr>
        <w:pStyle w:val="avsnitt"/>
      </w:pPr>
      <w:r w:rsidRPr="00567BCF">
        <w:rPr>
          <w:rStyle w:val="SitatTegn"/>
          <w:sz w:val="26"/>
        </w:rPr>
        <w:t>(1) Ingen egenskap ved mennesket</w:t>
      </w:r>
      <w:r>
        <w:t xml:space="preserve">, FC Ep 1:12.  Like fullt er den </w:t>
      </w:r>
      <w:r>
        <w:rPr>
          <w:i/>
          <w:iCs/>
        </w:rPr>
        <w:t>virkelig</w:t>
      </w:r>
      <w:r>
        <w:t xml:space="preserve"> synd, CA 2:2, FC SD 1:5, 10.  </w:t>
      </w:r>
    </w:p>
    <w:p w:rsidR="00183978" w:rsidRDefault="00183978" w:rsidP="006A2451">
      <w:pPr>
        <w:pStyle w:val="avsnitt"/>
      </w:pPr>
      <w:r w:rsidRPr="00567BCF">
        <w:rPr>
          <w:rStyle w:val="SitatTegn"/>
          <w:sz w:val="26"/>
        </w:rPr>
        <w:t>(2) Ingen feil påført utenfra</w:t>
      </w:r>
      <w:r w:rsidRPr="00567BCF">
        <w:rPr>
          <w:i/>
          <w:iCs/>
          <w:sz w:val="30"/>
        </w:rPr>
        <w:t xml:space="preserve"> </w:t>
      </w:r>
      <w:r>
        <w:t>- lik en flekk på tøyet</w:t>
      </w:r>
      <w:r>
        <w:rPr>
          <w:i/>
          <w:iCs/>
        </w:rPr>
        <w:t xml:space="preserve">, </w:t>
      </w:r>
      <w:r>
        <w:t xml:space="preserve">FC Ep 1:14, SD 1:21.  Den er ingen  defekt som hemmer det godes utfoldelse, Ep 1:15, SD 1:22.  </w:t>
      </w:r>
    </w:p>
    <w:p w:rsidR="00183978" w:rsidRDefault="00183978" w:rsidP="006A2451">
      <w:pPr>
        <w:pStyle w:val="avsnitt"/>
      </w:pPr>
      <w:r w:rsidRPr="00567BCF">
        <w:rPr>
          <w:rStyle w:val="SitatTegn"/>
          <w:sz w:val="26"/>
        </w:rPr>
        <w:t>(3) Ikke nøytral</w:t>
      </w:r>
      <w:r>
        <w:t xml:space="preserve">, slik vår helse kan sies å være det, Apol 2:41f. </w:t>
      </w:r>
    </w:p>
    <w:p w:rsidR="00183978" w:rsidRDefault="00183978" w:rsidP="006A2451">
      <w:pPr>
        <w:pStyle w:val="avsnitt"/>
      </w:pPr>
      <w:r>
        <w:t xml:space="preserve">Arvesynd er </w:t>
      </w:r>
      <w:r>
        <w:rPr>
          <w:i/>
          <w:iCs/>
        </w:rPr>
        <w:t>hovedsynden</w:t>
      </w:r>
      <w:r>
        <w:t xml:space="preserve">, dvs </w:t>
      </w:r>
      <w:r w:rsidR="003526B6">
        <w:t xml:space="preserve">syndens </w:t>
      </w:r>
      <w:r>
        <w:t xml:space="preserve">rot og kilde, FC SD 1:5, SA C 1:1 (Rom 5:12).  </w:t>
      </w:r>
      <w:r w:rsidR="003526B6">
        <w:t xml:space="preserve">- En sykdom, CA 2:1, Apol 2:6, FC SD 1:62.  En åndelig spedalskhet, FC SD 1:6, 33.  - </w:t>
      </w:r>
      <w:r>
        <w:t xml:space="preserve">Luther kalte den også for ”personsynd” eller ”natursynd”, FC Ep 2:20, SD 1:1, 5-6, 53 (også ”vesenssynd”). </w:t>
      </w:r>
    </w:p>
    <w:p w:rsidR="00183978" w:rsidRDefault="00183978" w:rsidP="006A2451">
      <w:pPr>
        <w:pStyle w:val="avsnitt"/>
      </w:pPr>
      <w:r w:rsidRPr="003526B6">
        <w:rPr>
          <w:rStyle w:val="Sterk"/>
        </w:rPr>
        <w:t>Forholdet arvesynd og menneskenatur</w:t>
      </w:r>
      <w:r>
        <w:rPr>
          <w:bCs/>
        </w:rPr>
        <w:t>:</w:t>
      </w:r>
      <w:r>
        <w:t xml:space="preserve">  CA 2: - ”etter Adams fall blir alle mennesker født med synd, det er, uten frykt for Gud, uten tillit til Gud og med ondt begjær.”</w:t>
      </w:r>
    </w:p>
    <w:p w:rsidR="00C867CE" w:rsidRDefault="00C867CE" w:rsidP="006A2451">
      <w:pPr>
        <w:pStyle w:val="avsnitt"/>
      </w:pPr>
      <w:r>
        <w:t xml:space="preserve">Den onde lyst kom i stedet for den rettferdighet som gikk tapt i syndefallet, Apol 2:24.  Menneskene er av naturen </w:t>
      </w:r>
      <w:r w:rsidR="002A1D58">
        <w:t>«</w:t>
      </w:r>
      <w:r>
        <w:t>vredens barn</w:t>
      </w:r>
      <w:r w:rsidR="002A1D58">
        <w:t>»</w:t>
      </w:r>
      <w:r>
        <w:t xml:space="preserve">, FC SD 1:9.  Gud skaper og opprettholder menneskenaturen, men arvesynden følger Adams falne ætt gjennom forplantningen, samme 7.  Også barna er </w:t>
      </w:r>
      <w:r w:rsidR="002A1D58">
        <w:t xml:space="preserve">underlagt syndens og dødens lov, </w:t>
      </w:r>
      <w:r>
        <w:t xml:space="preserve">FC SD 12:11 (CA 2). </w:t>
      </w:r>
    </w:p>
    <w:p w:rsidR="00183978" w:rsidRPr="00166894" w:rsidRDefault="00183978" w:rsidP="006A2451">
      <w:pPr>
        <w:pStyle w:val="avsnitt"/>
      </w:pPr>
      <w:r>
        <w:t>Augustins definisjon ”</w:t>
      </w:r>
      <w:r>
        <w:rPr>
          <w:i/>
          <w:iCs/>
        </w:rPr>
        <w:t>ondt begjær</w:t>
      </w:r>
      <w:r>
        <w:t xml:space="preserve">” (el ond lyst) beskriver arvesyndens gudfiendtlige kraft.  Jf CA 2:1 – ”denne arvelige sykdom eller brist”.  </w:t>
      </w:r>
      <w:r w:rsidRPr="00166894">
        <w:t xml:space="preserve">FC SD 1:10f. </w:t>
      </w:r>
    </w:p>
    <w:p w:rsidR="003526B6" w:rsidRDefault="003526B6" w:rsidP="006A2451">
      <w:pPr>
        <w:pStyle w:val="avsnitt"/>
      </w:pPr>
      <w:r>
        <w:rPr>
          <w:bCs/>
        </w:rPr>
        <w:t xml:space="preserve">Vi må </w:t>
      </w:r>
      <w:r w:rsidRPr="003526B6">
        <w:rPr>
          <w:bCs/>
          <w:i/>
        </w:rPr>
        <w:t>skjelne</w:t>
      </w:r>
      <w:r>
        <w:rPr>
          <w:bCs/>
        </w:rPr>
        <w:t xml:space="preserve"> mellom </w:t>
      </w:r>
      <w:r w:rsidRPr="003526B6">
        <w:rPr>
          <w:bCs/>
          <w:i/>
        </w:rPr>
        <w:t>menneskets natur og arvesynd</w:t>
      </w:r>
      <w:r>
        <w:rPr>
          <w:bCs/>
        </w:rPr>
        <w:t>,</w:t>
      </w:r>
      <w:r>
        <w:t xml:space="preserve"> FC Ep 1:2-6 (Job 10:8, Heb 2:14, 16-17), jf 19.  SD 1:1-2, 55.  Det er umulig for oss å peke på menneskets natur for seg og arvesynden for seg.  De er likevel </w:t>
      </w:r>
      <w:r w:rsidR="002A1D58">
        <w:t>ikke identiske</w:t>
      </w:r>
      <w:r w:rsidR="006F07C1">
        <w:t xml:space="preserve">, men </w:t>
      </w:r>
      <w:r>
        <w:t xml:space="preserve">må læres og tros hver for seg.  SD 1:33.  </w:t>
      </w:r>
    </w:p>
    <w:p w:rsidR="003526B6" w:rsidRPr="00166894" w:rsidRDefault="003526B6" w:rsidP="006A2451">
      <w:pPr>
        <w:pStyle w:val="avsnitt"/>
      </w:pPr>
      <w:r>
        <w:rPr>
          <w:bCs/>
        </w:rPr>
        <w:t xml:space="preserve">Vi må </w:t>
      </w:r>
      <w:r w:rsidRPr="003526B6">
        <w:rPr>
          <w:bCs/>
          <w:i/>
        </w:rPr>
        <w:t>verken skille eller forveksle</w:t>
      </w:r>
      <w:r>
        <w:rPr>
          <w:bCs/>
        </w:rPr>
        <w:t xml:space="preserve"> arvesynd og menneskenatur.  </w:t>
      </w:r>
      <w:r>
        <w:t xml:space="preserve">Det er feil å skille dem, som om arvesynden er ond og menneskenaturen god, FC SD 1:26-29.  Bare Gud kan i nåde skille synden fra sitt verk, FC Ep 1:9f (Rom 8:3, Job 19:26). </w:t>
      </w:r>
      <w:r w:rsidR="006F07C1">
        <w:t xml:space="preserve"> </w:t>
      </w:r>
      <w:r>
        <w:t xml:space="preserve">Vi må heller ikke forveksle dem og tale om arvesynd i genetisk mening.  Det er </w:t>
      </w:r>
      <w:r w:rsidR="007D78F3">
        <w:rPr>
          <w:i/>
          <w:iCs/>
        </w:rPr>
        <w:t>manikeisme</w:t>
      </w:r>
      <w:r>
        <w:rPr>
          <w:i/>
          <w:iCs/>
        </w:rPr>
        <w:t>.</w:t>
      </w:r>
      <w:r>
        <w:t xml:space="preserve">  Mennesket er Guds verk, og som sådant godt.  </w:t>
      </w:r>
      <w:r w:rsidRPr="00166894">
        <w:t xml:space="preserve">FC Ep 1:17, SD 1:26.  </w:t>
      </w:r>
    </w:p>
    <w:p w:rsidR="00183978" w:rsidRDefault="00183978" w:rsidP="006A2451">
      <w:pPr>
        <w:pStyle w:val="avsnitt"/>
      </w:pPr>
      <w:r>
        <w:t xml:space="preserve">Syndefordervet rammer især menneskets </w:t>
      </w:r>
      <w:r w:rsidRPr="003526B6">
        <w:rPr>
          <w:i/>
        </w:rPr>
        <w:t>tanke-, vilje- og følelsesliv</w:t>
      </w:r>
      <w:r>
        <w:t>, SD 2:11</w:t>
      </w:r>
      <w:r w:rsidR="0077334F">
        <w:t xml:space="preserve">, så endog </w:t>
      </w:r>
      <w:r>
        <w:t>menneskets beste evner fremstå</w:t>
      </w:r>
      <w:r w:rsidR="0077334F">
        <w:t>r</w:t>
      </w:r>
      <w:r>
        <w:t xml:space="preserve"> i </w:t>
      </w:r>
      <w:r w:rsidR="0077334F">
        <w:t xml:space="preserve">en </w:t>
      </w:r>
      <w:r>
        <w:t xml:space="preserve">forvrengt form, i stadig søken etter kjødelige ting, i strid med Guds ord, Apol 2:25f, FC SD 1:11.  Derfor er mennesket udugelig i alt som har med Gud å gjøre, FC SD 1:10.  Denne udugelighet forvrenger kroppens egenskaper, </w:t>
      </w:r>
      <w:r w:rsidR="00E52BD3">
        <w:t>f.eks.</w:t>
      </w:r>
      <w:r>
        <w:t xml:space="preserve"> ”den naturlige kjærlighet”, så ekteskapet er nødvendig som botemiddel, Apol 23:13f. </w:t>
      </w:r>
    </w:p>
    <w:p w:rsidR="00183978" w:rsidRDefault="00183978" w:rsidP="006A2451">
      <w:pPr>
        <w:pStyle w:val="avsnitt"/>
      </w:pPr>
      <w:r>
        <w:t xml:space="preserve">Etter syndefallet er mennesket </w:t>
      </w:r>
      <w:r w:rsidRPr="003526B6">
        <w:rPr>
          <w:i/>
        </w:rPr>
        <w:t>fremdeles Guds skapning</w:t>
      </w:r>
      <w:r>
        <w:t xml:space="preserve">, FC SD 1:34-37 (jf skriftbeleggene).  Det er forskjell på Guds og djevelens verk, FC Ep 1:25, SD !:41.  Gud skaper og oppbygger.  Djevelen skaper ikke, men ødelegger og river ned.  </w:t>
      </w:r>
    </w:p>
    <w:p w:rsidR="00183978" w:rsidRDefault="00183978" w:rsidP="00590A2B">
      <w:pPr>
        <w:pStyle w:val="katekismesprsml"/>
      </w:pPr>
      <w:r>
        <w:t>Hvorfor er arvesynden ond lyst i mennesket?</w:t>
      </w:r>
    </w:p>
    <w:p w:rsidR="00183978" w:rsidRDefault="00051225" w:rsidP="001B68A0">
      <w:pPr>
        <w:pStyle w:val="answer"/>
      </w:pPr>
      <w:r>
        <w:t>M</w:t>
      </w:r>
      <w:r w:rsidR="00183978">
        <w:t xml:space="preserve">enneskets opprinnelige rettferdighet gikk tapt i syndefallet, da synden fordervet den skapte menneskenatur. </w:t>
      </w:r>
    </w:p>
    <w:p w:rsidR="00183978" w:rsidRDefault="00183978" w:rsidP="00590A2B">
      <w:pPr>
        <w:pStyle w:val="bibelhenvisning"/>
      </w:pPr>
      <w:r>
        <w:rPr>
          <w:u w:val="single"/>
        </w:rPr>
        <w:t>Sal 51:6-7</w:t>
      </w:r>
      <w:r>
        <w:t xml:space="preserve"> – Mot deg alene ar jeg syndet, det som er ondt i dine øyne, har jeg gjort.  Så får du rett når du taler, og står der ren når du feller dom.  Se, jeg er født i misgjerning, og med synd ble jeg til i mors liv.  </w:t>
      </w:r>
      <w:r>
        <w:rPr>
          <w:u w:val="single"/>
        </w:rPr>
        <w:t>Job 14:4</w:t>
      </w:r>
      <w:r>
        <w:t xml:space="preserve"> – Kan det komme en ren av en uren?  Nei, ikke en eneste!   </w:t>
      </w:r>
      <w:r>
        <w:rPr>
          <w:u w:val="single"/>
        </w:rPr>
        <w:t>Ef 2:3b</w:t>
      </w:r>
      <w:r>
        <w:t xml:space="preserve"> – Vi var av naturen vredens barn likesom de andre.  </w:t>
      </w:r>
      <w:r>
        <w:rPr>
          <w:u w:val="single"/>
        </w:rPr>
        <w:t>5:8a</w:t>
      </w:r>
      <w:r>
        <w:t xml:space="preserve"> – Dere var forut mørke.  </w:t>
      </w:r>
      <w:r>
        <w:rPr>
          <w:u w:val="single"/>
        </w:rPr>
        <w:t>Rom 7:23</w:t>
      </w:r>
      <w:r>
        <w:t xml:space="preserve"> –</w:t>
      </w:r>
      <w:r w:rsidR="00051225">
        <w:t xml:space="preserve"> </w:t>
      </w:r>
      <w:r>
        <w:t>jeg ser en annen lov i mine lemmer.  Den strider mot loven i mitt sin</w:t>
      </w:r>
      <w:r w:rsidR="00051225">
        <w:t>n</w:t>
      </w:r>
      <w:r>
        <w:t xml:space="preserve"> og holder meg fanget i syndens lov som er i mine lemmer (jf 5:12ff).</w:t>
      </w:r>
    </w:p>
    <w:p w:rsidR="00183978" w:rsidRDefault="00183978" w:rsidP="001B68A0">
      <w:r>
        <w:t xml:space="preserve">Arvesynden er </w:t>
      </w:r>
      <w:r w:rsidR="00051225">
        <w:t xml:space="preserve">ikke bare en </w:t>
      </w:r>
      <w:r>
        <w:rPr>
          <w:i/>
          <w:iCs/>
        </w:rPr>
        <w:t>mangel</w:t>
      </w:r>
      <w:r>
        <w:t xml:space="preserve">.  Den er også et </w:t>
      </w:r>
      <w:r>
        <w:rPr>
          <w:i/>
          <w:iCs/>
        </w:rPr>
        <w:t>aktivt</w:t>
      </w:r>
      <w:r>
        <w:t xml:space="preserve"> onde.  Henvist til egen fornuft og kraft, </w:t>
      </w:r>
      <w:r>
        <w:rPr>
          <w:i/>
          <w:iCs/>
        </w:rPr>
        <w:t>må</w:t>
      </w:r>
      <w:r>
        <w:t xml:space="preserve"> vi forakte </w:t>
      </w:r>
      <w:r w:rsidR="00051225">
        <w:t xml:space="preserve">og hate </w:t>
      </w:r>
      <w:r>
        <w:t xml:space="preserve">Guds dom av redsel </w:t>
      </w:r>
      <w:r w:rsidR="00051225">
        <w:t xml:space="preserve">for den.  Vi </w:t>
      </w:r>
      <w:r>
        <w:rPr>
          <w:i/>
          <w:iCs/>
        </w:rPr>
        <w:t>må</w:t>
      </w:r>
      <w:r>
        <w:t xml:space="preserve"> vanære Guds frelsesverk i Kristi lidelse, død og oppstandel</w:t>
      </w:r>
      <w:r w:rsidR="00051225">
        <w:t xml:space="preserve">se.  Og vi </w:t>
      </w:r>
      <w:r>
        <w:rPr>
          <w:i/>
          <w:iCs/>
        </w:rPr>
        <w:t>må</w:t>
      </w:r>
      <w:r>
        <w:t xml:space="preserve"> avvise frelsen som Gud </w:t>
      </w:r>
      <w:r w:rsidR="00051225">
        <w:t xml:space="preserve">i sin miskunn </w:t>
      </w:r>
      <w:r>
        <w:t xml:space="preserve">rekker oss ved evangeliet.  </w:t>
      </w:r>
    </w:p>
    <w:p w:rsidR="002A1D58" w:rsidRDefault="002A1D58" w:rsidP="006A2451">
      <w:pPr>
        <w:pStyle w:val="Innskuttlinje"/>
      </w:pPr>
    </w:p>
    <w:p w:rsidR="002A1D58" w:rsidRDefault="007D0066" w:rsidP="006A2451">
      <w:pPr>
        <w:pStyle w:val="avsnitt"/>
      </w:pPr>
      <w:r w:rsidRPr="00A55BE2">
        <w:rPr>
          <w:rStyle w:val="Sterk"/>
        </w:rPr>
        <w:t>Fra bekjennelsesskriftene</w:t>
      </w:r>
      <w:r>
        <w:t>:</w:t>
      </w:r>
      <w:r w:rsidR="00183978">
        <w:t xml:space="preserve">  </w:t>
      </w:r>
    </w:p>
    <w:p w:rsidR="00183978" w:rsidRDefault="00183978" w:rsidP="006A2451">
      <w:pPr>
        <w:pStyle w:val="avsnitt"/>
      </w:pPr>
      <w:r>
        <w:t xml:space="preserve">CA 2:1, Apol 2:24.  Ingen fatter arvesyndens kraft, </w:t>
      </w:r>
      <w:r w:rsidR="0077334F">
        <w:t xml:space="preserve">ikke </w:t>
      </w:r>
      <w:r>
        <w:t xml:space="preserve">før Guds lov avslører den, SA C 2:4, jf FC SD 1:8-14, 23. </w:t>
      </w:r>
    </w:p>
    <w:p w:rsidR="00183978" w:rsidRDefault="00183978" w:rsidP="006A2451">
      <w:pPr>
        <w:pStyle w:val="avsnitt"/>
      </w:pPr>
      <w:r>
        <w:t>Mennesket er Guds fiende inntil Den Hellige Ånd</w:t>
      </w:r>
      <w:r w:rsidR="002A1D58">
        <w:t xml:space="preserve"> virker troen i dem som hører evangeliet, og fornyer dem </w:t>
      </w:r>
      <w:r>
        <w:t>kun av nåde uten egen medvirkning, FC SD 2:5.</w:t>
      </w:r>
    </w:p>
    <w:p w:rsidR="002A1D58" w:rsidRDefault="002A1D58" w:rsidP="006A2451">
      <w:pPr>
        <w:pStyle w:val="Innskuttlinje"/>
      </w:pPr>
    </w:p>
    <w:p w:rsidR="00183978" w:rsidRDefault="00183978" w:rsidP="00590A2B">
      <w:pPr>
        <w:pStyle w:val="katekismesprsml"/>
      </w:pPr>
      <w:r>
        <w:t>Hvor dypt sitter arvesynden?</w:t>
      </w:r>
    </w:p>
    <w:p w:rsidR="00183978" w:rsidRDefault="00183978" w:rsidP="001B68A0">
      <w:pPr>
        <w:pStyle w:val="answer"/>
      </w:pPr>
      <w:r>
        <w:t xml:space="preserve">Gud har vist oss arvesyndens art og frukter - ikke dens dybder. </w:t>
      </w:r>
    </w:p>
    <w:p w:rsidR="00183978" w:rsidRPr="00166894" w:rsidRDefault="00183978" w:rsidP="00590A2B">
      <w:pPr>
        <w:pStyle w:val="bibelhenvisning"/>
      </w:pPr>
      <w:r>
        <w:rPr>
          <w:u w:val="single"/>
        </w:rPr>
        <w:t>Rom 14:23</w:t>
      </w:r>
      <w:r>
        <w:t xml:space="preserve"> – Det som ikke er gjort i tro, er synd.  </w:t>
      </w:r>
      <w:r>
        <w:rPr>
          <w:u w:val="single"/>
        </w:rPr>
        <w:t>Jak 4:17</w:t>
      </w:r>
      <w:r>
        <w:t xml:space="preserve"> – Den som vet å gjøre det som godt er og ikke gjør det, han begår synd.  </w:t>
      </w:r>
      <w:r>
        <w:rPr>
          <w:u w:val="single"/>
        </w:rPr>
        <w:t>Rom 7:18, 24f</w:t>
      </w:r>
      <w:r>
        <w:t xml:space="preserve"> – Jeg vet at i meg, det er i mitt kjød, bor intet godt. /…/ Jeg arme menneske, hvem skal frelse meg fra dette dødens legeme?  Gud være takk, ved Kristus Jesus, vår Herre!  </w:t>
      </w:r>
      <w:r w:rsidRPr="00166894">
        <w:t xml:space="preserve">(Job 19:25f, 1 Kor 15:47-49)  </w:t>
      </w:r>
    </w:p>
    <w:p w:rsidR="00183978" w:rsidRDefault="00183978" w:rsidP="001B68A0">
      <w:pPr>
        <w:rPr>
          <w:b/>
          <w:bCs/>
        </w:rPr>
      </w:pPr>
      <w:r>
        <w:t>Budet ”du skal ikke begjære”</w:t>
      </w:r>
      <w:r w:rsidR="00EB61F0">
        <w:t xml:space="preserve"> </w:t>
      </w:r>
      <w:r>
        <w:t>hindrer arvesynden i fri utfoldelse.  Straks går ond</w:t>
      </w:r>
      <w:r w:rsidR="00051225">
        <w:t>t</w:t>
      </w:r>
      <w:r>
        <w:t xml:space="preserve"> begjær til motoffensiv (Rom 7:8f)</w:t>
      </w:r>
      <w:r w:rsidR="00051225">
        <w:t xml:space="preserve">.  Vi </w:t>
      </w:r>
      <w:r w:rsidR="00051225">
        <w:rPr>
          <w:bCs/>
        </w:rPr>
        <w:t xml:space="preserve">søker alle </w:t>
      </w:r>
      <w:r w:rsidR="00051225">
        <w:t>frihet i selvets sirkel, innkrøkt i oss selv</w:t>
      </w:r>
      <w:r w:rsidR="00B322C1">
        <w:t>, for vi kjenner ikke Gud</w:t>
      </w:r>
      <w:r w:rsidR="00E52BD3">
        <w:t>.</w:t>
      </w:r>
      <w:r w:rsidR="00B322C1">
        <w:t xml:space="preserve"> </w:t>
      </w:r>
    </w:p>
    <w:p w:rsidR="002A1D58" w:rsidRDefault="002A1D58" w:rsidP="006A2451">
      <w:pPr>
        <w:pStyle w:val="Innskuttlinje"/>
      </w:pPr>
    </w:p>
    <w:p w:rsidR="00961208" w:rsidRDefault="00183978" w:rsidP="00C52B1F">
      <w:pPr>
        <w:pStyle w:val="Anm"/>
      </w:pPr>
      <w:r w:rsidRPr="00EB61F0">
        <w:rPr>
          <w:rStyle w:val="Sterk"/>
        </w:rPr>
        <w:t>Anm.  Arvesynden - en forstyrrelse i Guds skaperverk</w:t>
      </w:r>
      <w:r>
        <w:t xml:space="preserve">.  </w:t>
      </w:r>
    </w:p>
    <w:p w:rsidR="00183978" w:rsidRDefault="00EB61F0" w:rsidP="00C52B1F">
      <w:pPr>
        <w:pStyle w:val="Anm"/>
      </w:pPr>
      <w:r>
        <w:t>A</w:t>
      </w:r>
      <w:r w:rsidR="00183978">
        <w:t xml:space="preserve">rvesyndens inntog i menneskenaturen </w:t>
      </w:r>
      <w:r>
        <w:t xml:space="preserve">er </w:t>
      </w:r>
      <w:r w:rsidR="00183978">
        <w:t xml:space="preserve">en </w:t>
      </w:r>
      <w:r w:rsidR="00183978">
        <w:rPr>
          <w:i/>
          <w:iCs/>
        </w:rPr>
        <w:t>forstyrrelse</w:t>
      </w:r>
      <w:r w:rsidR="00183978">
        <w:t xml:space="preserve"> </w:t>
      </w:r>
      <w:r w:rsidR="00B322C1">
        <w:t xml:space="preserve">som </w:t>
      </w:r>
      <w:r w:rsidR="00183978">
        <w:t xml:space="preserve">omfatter sjel og legeme (Jer 17, Mt 7:18).  </w:t>
      </w:r>
      <w:r w:rsidR="00B322C1">
        <w:t xml:space="preserve">I vår </w:t>
      </w:r>
      <w:r w:rsidR="00177065">
        <w:t>kroppslige eksistens</w:t>
      </w:r>
      <w:r w:rsidR="00B322C1">
        <w:t xml:space="preserve"> er vi</w:t>
      </w:r>
      <w:r w:rsidR="00177065">
        <w:t xml:space="preserve"> </w:t>
      </w:r>
      <w:r w:rsidR="00177065" w:rsidRPr="00EB61F0">
        <w:rPr>
          <w:i/>
        </w:rPr>
        <w:t>Guds gode skaperverk</w:t>
      </w:r>
      <w:r w:rsidR="00B322C1">
        <w:rPr>
          <w:i/>
        </w:rPr>
        <w:t xml:space="preserve">, men </w:t>
      </w:r>
      <w:r w:rsidR="00177065" w:rsidRPr="00EB61F0">
        <w:rPr>
          <w:i/>
        </w:rPr>
        <w:t>okkupert land</w:t>
      </w:r>
      <w:r w:rsidR="00177065">
        <w:t>.  (Se forkl 1. trosartikkel.)</w:t>
      </w:r>
    </w:p>
    <w:p w:rsidR="00183978" w:rsidRDefault="00183978" w:rsidP="00C52B1F">
      <w:pPr>
        <w:pStyle w:val="Anm"/>
      </w:pPr>
      <w:r>
        <w:t xml:space="preserve">Hver for oss representerer vi </w:t>
      </w:r>
      <w:r>
        <w:rPr>
          <w:i/>
          <w:iCs/>
        </w:rPr>
        <w:t>bom på målet</w:t>
      </w:r>
      <w:r>
        <w:t xml:space="preserve"> (= synd)</w:t>
      </w:r>
      <w:r w:rsidR="00961208">
        <w:t xml:space="preserve">.  Vi evner ikke </w:t>
      </w:r>
      <w:r w:rsidR="00EB61F0">
        <w:t>d</w:t>
      </w:r>
      <w:r w:rsidR="00961208">
        <w:t xml:space="preserve">et liv </w:t>
      </w:r>
      <w:r w:rsidR="00EB61F0">
        <w:t xml:space="preserve">vi er skapt til å leve </w:t>
      </w:r>
      <w:r w:rsidR="00961208">
        <w:t xml:space="preserve">i samsvar med Guds gode skapervilje </w:t>
      </w:r>
      <w:r>
        <w:t>(= rettferdighet.  1 Kor 2:14, 2 Kor 3:5).  Denne erfaringsside lar oss ane gudfiendtlige</w:t>
      </w:r>
      <w:r w:rsidR="00961208">
        <w:t xml:space="preserve"> og destruktive</w:t>
      </w:r>
      <w:r>
        <w:t xml:space="preserve"> krefter i våre liv.</w:t>
      </w:r>
    </w:p>
    <w:p w:rsidR="00183978" w:rsidRDefault="00183978" w:rsidP="00C52B1F">
      <w:pPr>
        <w:pStyle w:val="Anm"/>
      </w:pPr>
      <w:r>
        <w:t>Synden ”</w:t>
      </w:r>
      <w:r>
        <w:rPr>
          <w:i/>
          <w:iCs/>
        </w:rPr>
        <w:t>bor</w:t>
      </w:r>
      <w:r>
        <w:t>” i vårt legeme (Rom 7:16-18)</w:t>
      </w:r>
      <w:r w:rsidR="00B322C1">
        <w:t>.  I</w:t>
      </w:r>
      <w:r>
        <w:t>ngenting er uberørt (v 17).  Guds fiendemakter</w:t>
      </w:r>
      <w:r w:rsidR="00B322C1">
        <w:t xml:space="preserve"> </w:t>
      </w:r>
      <w:r>
        <w:t xml:space="preserve">bringer kaos, død og fordervelse i </w:t>
      </w:r>
      <w:r>
        <w:rPr>
          <w:i/>
          <w:iCs/>
        </w:rPr>
        <w:t>Guds</w:t>
      </w:r>
      <w:r>
        <w:t xml:space="preserve"> skaperverk.  </w:t>
      </w:r>
      <w:r w:rsidR="00B322C1">
        <w:t xml:space="preserve">Følgelig må vi skjelne mellom kropp og arvesynd.  </w:t>
      </w:r>
    </w:p>
    <w:p w:rsidR="00183978" w:rsidRDefault="00183978" w:rsidP="00C52B1F">
      <w:pPr>
        <w:pStyle w:val="Anm"/>
      </w:pPr>
      <w:r>
        <w:rPr>
          <w:b/>
          <w:bCs/>
        </w:rPr>
        <w:t>Hv</w:t>
      </w:r>
      <w:r w:rsidR="00EB61F0">
        <w:rPr>
          <w:b/>
          <w:bCs/>
        </w:rPr>
        <w:t>ilke følger har denne s</w:t>
      </w:r>
      <w:r>
        <w:rPr>
          <w:b/>
          <w:bCs/>
        </w:rPr>
        <w:t xml:space="preserve">amtidighet?  </w:t>
      </w:r>
      <w:r>
        <w:t xml:space="preserve">Guds ord presenterer </w:t>
      </w:r>
      <w:r>
        <w:rPr>
          <w:i/>
          <w:iCs/>
        </w:rPr>
        <w:t>to konsekvensrekker</w:t>
      </w:r>
      <w:r>
        <w:t xml:space="preserve"> eller ”kjøreretninger” som utelukker hverandre gjensidig:  I den ene retningen går menneskene </w:t>
      </w:r>
      <w:r>
        <w:rPr>
          <w:i/>
          <w:iCs/>
        </w:rPr>
        <w:t>bort</w:t>
      </w:r>
      <w:r>
        <w:t xml:space="preserve"> fra Skaperen, ”fremmede for løftespakten, </w:t>
      </w:r>
      <w:r w:rsidR="00EB61F0">
        <w:t xml:space="preserve">og </w:t>
      </w:r>
      <w:r>
        <w:t xml:space="preserve">uten Gud og uten håp i verden”, Ef 2.12b.  </w:t>
      </w:r>
    </w:p>
    <w:p w:rsidR="00183978" w:rsidRDefault="00183978" w:rsidP="00C52B1F">
      <w:pPr>
        <w:pStyle w:val="Anm"/>
      </w:pPr>
      <w:r>
        <w:t xml:space="preserve">I motsatt retning kommer mennesker </w:t>
      </w:r>
      <w:r>
        <w:rPr>
          <w:i/>
          <w:iCs/>
        </w:rPr>
        <w:t>tilbake</w:t>
      </w:r>
      <w:r>
        <w:t xml:space="preserve"> til Skaperen - i anger og tro.  Årsaken er Guds inngripen ved </w:t>
      </w:r>
      <w:r w:rsidR="00B322C1">
        <w:t>sin hellige lov og v</w:t>
      </w:r>
      <w:r w:rsidR="00177065">
        <w:t>ed evangeliet</w:t>
      </w:r>
      <w:r w:rsidR="00B322C1">
        <w:t xml:space="preserve">, som åpenbarer Guds nådige rettferdighet uten lovgjerninger </w:t>
      </w:r>
      <w:r>
        <w:t xml:space="preserve">(Rom 7:24-8:1).  </w:t>
      </w:r>
      <w:r w:rsidR="00B16266">
        <w:t xml:space="preserve">Guds inngripen </w:t>
      </w:r>
      <w:r w:rsidR="00146F93">
        <w:t>åp</w:t>
      </w:r>
      <w:r>
        <w:t xml:space="preserve">enbarer </w:t>
      </w:r>
      <w:r w:rsidR="00B16266">
        <w:t xml:space="preserve">Guds </w:t>
      </w:r>
      <w:r>
        <w:t xml:space="preserve">herlighet i all dens hellighet og kjærlighet.  Guds nådige sinnelag drar </w:t>
      </w:r>
      <w:r w:rsidR="00B16266">
        <w:t xml:space="preserve">fortapte og fordømte </w:t>
      </w:r>
      <w:r>
        <w:t>tilbake</w:t>
      </w:r>
      <w:r w:rsidR="00177065">
        <w:t xml:space="preserve"> </w:t>
      </w:r>
      <w:r w:rsidR="00B33361">
        <w:t xml:space="preserve">i </w:t>
      </w:r>
      <w:r w:rsidR="00B16266">
        <w:t>til</w:t>
      </w:r>
      <w:r w:rsidR="00EC2316">
        <w:t>lit til ham</w:t>
      </w:r>
      <w:r w:rsidR="00B16266">
        <w:t xml:space="preserve"> som tilgir og levendegjør for sin godhets skyld.  Gud er Gud i sin trofasthet og handlende allmakt.</w:t>
      </w:r>
    </w:p>
    <w:p w:rsidR="00146F93" w:rsidRDefault="00146F93" w:rsidP="006A2451">
      <w:pPr>
        <w:pStyle w:val="Innskuttlinje"/>
      </w:pPr>
    </w:p>
    <w:p w:rsidR="00EC2316" w:rsidRDefault="007D0066" w:rsidP="006A2451">
      <w:pPr>
        <w:pStyle w:val="avsnitt"/>
      </w:pPr>
      <w:r w:rsidRPr="00146F93">
        <w:rPr>
          <w:rStyle w:val="Sterk"/>
        </w:rPr>
        <w:t>Fra bekjennelsesskriftene</w:t>
      </w:r>
      <w:r>
        <w:t>:</w:t>
      </w:r>
      <w:r w:rsidR="00EC2316">
        <w:t xml:space="preserve"> </w:t>
      </w:r>
      <w:r w:rsidR="00183978">
        <w:t xml:space="preserve"> </w:t>
      </w:r>
    </w:p>
    <w:p w:rsidR="00183978" w:rsidRDefault="00183978" w:rsidP="006A2451">
      <w:pPr>
        <w:pStyle w:val="avsnitt"/>
      </w:pPr>
      <w:r>
        <w:t xml:space="preserve">Arvesynden ”må tros ut fra Skriften”, SA C I, 3, FC SD 2:60.  Ep 1:8-9, SD 1:8.  Denne kunnskap er nødvendig, for ”vi kan ikke forstå storheten i Kristi nåde om vi ikke kjenner vårt forderv.  Vår rettferdighet er kun hykleri, om vi ikke erkjenner at vi av naturen mangler kjærlighet, frykt og tillit til Gud”, Apol 2:33, jf  50.  FC SD 1:8. </w:t>
      </w:r>
    </w:p>
    <w:p w:rsidR="00183978" w:rsidRDefault="00183978" w:rsidP="006A2451">
      <w:pPr>
        <w:pStyle w:val="avsnitt"/>
      </w:pPr>
      <w:r>
        <w:t xml:space="preserve">Menneskenaturen er og blir Guds skaperverk også etter fallet, FC Ep 1:2, SD 1:2, 38.  </w:t>
      </w:r>
      <w:r w:rsidR="00B33361">
        <w:t xml:space="preserve">Mennesket  </w:t>
      </w:r>
      <w:r>
        <w:t>har en begrenset vilje</w:t>
      </w:r>
      <w:r w:rsidR="00146F93">
        <w:t>frihet</w:t>
      </w:r>
      <w:r>
        <w:t xml:space="preserve">, slik at det kan gå til kirken, høre forkynnelsen eller </w:t>
      </w:r>
      <w:r w:rsidR="00146F93">
        <w:t>la være</w:t>
      </w:r>
      <w:r>
        <w:t>, SD 2:53.</w:t>
      </w:r>
    </w:p>
    <w:p w:rsidR="00146F93" w:rsidRDefault="00146F93" w:rsidP="006A2451">
      <w:pPr>
        <w:pStyle w:val="Innskuttlinje"/>
      </w:pPr>
    </w:p>
    <w:p w:rsidR="00183978" w:rsidRDefault="00183978" w:rsidP="00590A2B">
      <w:pPr>
        <w:pStyle w:val="katekismesprsml"/>
      </w:pPr>
      <w:r>
        <w:t>Hva er ”gjerningssynd”?</w:t>
      </w:r>
    </w:p>
    <w:p w:rsidR="00183978" w:rsidRDefault="00183978" w:rsidP="001B68A0">
      <w:pPr>
        <w:pStyle w:val="answer"/>
      </w:pPr>
      <w:r>
        <w:t xml:space="preserve">Arvesyndens frukter.  </w:t>
      </w:r>
    </w:p>
    <w:p w:rsidR="00183978" w:rsidRDefault="00183978" w:rsidP="00590A2B">
      <w:pPr>
        <w:pStyle w:val="bibelhenvisning"/>
      </w:pPr>
      <w:r>
        <w:rPr>
          <w:u w:val="single"/>
        </w:rPr>
        <w:t>Sal 19:15</w:t>
      </w:r>
      <w:r>
        <w:t xml:space="preserve"> – hvem kan merke sine feiltrinn?  Tilgi meg hver synd jeg ikke vet om.  </w:t>
      </w:r>
    </w:p>
    <w:p w:rsidR="00183978" w:rsidRDefault="00EC2316" w:rsidP="001B68A0">
      <w:r>
        <w:t xml:space="preserve">Den onde vilje og lyst setter oss i Guds sted.  Vi føler </w:t>
      </w:r>
      <w:r w:rsidR="00183978">
        <w:t>ulyst til Guds Ord, forsømmer å påkalle Gud og be til ham, og åndelig blinde</w:t>
      </w:r>
      <w:r w:rsidR="00B16266">
        <w:t xml:space="preserve"> som vi er, oppfatter vi ikke vår situasjon uten håp og uten Gud</w:t>
      </w:r>
      <w:r w:rsidR="00183978">
        <w:t xml:space="preserve">.  </w:t>
      </w:r>
      <w:r w:rsidR="00183978">
        <w:rPr>
          <w:i/>
          <w:iCs/>
        </w:rPr>
        <w:t>Derfor</w:t>
      </w:r>
      <w:r w:rsidR="00B16266">
        <w:t xml:space="preserve"> setter vi vår lit til fremmede </w:t>
      </w:r>
      <w:r w:rsidR="00146F93">
        <w:t>guder</w:t>
      </w:r>
      <w:r w:rsidR="00B16266">
        <w:t xml:space="preserve">, misbruker Guds navn, vanhelligers hviledagen, </w:t>
      </w:r>
      <w:r w:rsidR="00183978">
        <w:t xml:space="preserve">trosser foreldre og overordnede, myrder, horer, </w:t>
      </w:r>
      <w:r w:rsidR="00146F93">
        <w:t>stjeler, vitner falskt, be</w:t>
      </w:r>
      <w:r w:rsidR="00183978">
        <w:t>drar</w:t>
      </w:r>
      <w:r>
        <w:t>,</w:t>
      </w:r>
      <w:r w:rsidR="00183978">
        <w:t xml:space="preserve"> osv.  </w:t>
      </w:r>
      <w:r w:rsidR="00146F93">
        <w:t xml:space="preserve">Vi kan ikke </w:t>
      </w:r>
      <w:r w:rsidR="00183978">
        <w:t>regne opp alle våre synder, for arvesynden</w:t>
      </w:r>
      <w:r w:rsidR="00B16266">
        <w:t xml:space="preserve"> stikker dypere enn våre erfaringer. </w:t>
      </w:r>
    </w:p>
    <w:p w:rsidR="00040692" w:rsidRDefault="00183978" w:rsidP="006A2451">
      <w:pPr>
        <w:pStyle w:val="avsnitt"/>
      </w:pPr>
      <w:r w:rsidRPr="00146F93">
        <w:rPr>
          <w:rStyle w:val="Sterk"/>
        </w:rPr>
        <w:t>Til bibelstudium</w:t>
      </w:r>
      <w:r>
        <w:t xml:space="preserve">: </w:t>
      </w:r>
    </w:p>
    <w:p w:rsidR="00183978" w:rsidRPr="00166894" w:rsidRDefault="00183978" w:rsidP="006A2451">
      <w:pPr>
        <w:pStyle w:val="avsnitt"/>
      </w:pPr>
      <w:r>
        <w:t xml:space="preserve">Mt 15:19-20a, 25:30.  </w:t>
      </w:r>
      <w:r w:rsidRPr="00166894">
        <w:t xml:space="preserve">Sal 51:7, Joh 3:6, Gal 5:19-21, Ef 2:3. </w:t>
      </w:r>
    </w:p>
    <w:p w:rsidR="00146F93" w:rsidRPr="00166894" w:rsidRDefault="00146F93" w:rsidP="006A2451">
      <w:pPr>
        <w:pStyle w:val="Innskuttlinje"/>
      </w:pPr>
    </w:p>
    <w:p w:rsidR="00040692" w:rsidRDefault="007D0066" w:rsidP="006A2451">
      <w:pPr>
        <w:pStyle w:val="avsnitt"/>
      </w:pPr>
      <w:r w:rsidRPr="00146F93">
        <w:rPr>
          <w:rStyle w:val="Sterk"/>
        </w:rPr>
        <w:t>Fra bekjennelsesskriftene</w:t>
      </w:r>
      <w:r>
        <w:t>:</w:t>
      </w:r>
      <w:r w:rsidR="00183978">
        <w:t xml:space="preserve"> </w:t>
      </w:r>
      <w:r w:rsidR="00146F93" w:rsidRPr="00146F93">
        <w:rPr>
          <w:rStyle w:val="Sterk"/>
        </w:rPr>
        <w:t>Arvesyndens frukter</w:t>
      </w:r>
      <w:r w:rsidR="00183978">
        <w:t xml:space="preserve"> </w:t>
      </w:r>
    </w:p>
    <w:p w:rsidR="00183978" w:rsidRDefault="00183978" w:rsidP="006A2451">
      <w:pPr>
        <w:pStyle w:val="avsnitt"/>
      </w:pPr>
      <w:r>
        <w:t>Frukten</w:t>
      </w:r>
      <w:r w:rsidR="00B16266">
        <w:t>e</w:t>
      </w:r>
      <w:r>
        <w:t xml:space="preserve"> er gjerninger forbudt i de ti bud, SA C 1:2.  Kjenner vi ikke arvesyndens frukter i eget liv, er det desto verre for oss selv, SK Nattverden 77.  Den som faller i åpenbar synd, mister straks troen og Ånden (lik David), for </w:t>
      </w:r>
      <w:r w:rsidR="00432F57">
        <w:t xml:space="preserve">Ånden </w:t>
      </w:r>
      <w:r>
        <w:t>lar ikke synden råde og få overhånd, SA C 3:43.</w:t>
      </w:r>
    </w:p>
    <w:p w:rsidR="00825BD0" w:rsidRDefault="00183978" w:rsidP="006A2451">
      <w:pPr>
        <w:pStyle w:val="avsnitt"/>
      </w:pPr>
      <w:r>
        <w:t xml:space="preserve">Etter syndefallet har mennesket </w:t>
      </w:r>
      <w:r w:rsidR="00432F57">
        <w:t xml:space="preserve">i noen utstrekning </w:t>
      </w:r>
      <w:r>
        <w:t xml:space="preserve">fremdeles evnen til å prestere en ytre eller borgerlig rettferdighet, selv om den står på svake føtter og som oftest uteblir, Ef 2:2, Kol 1:13, Apg 26:18.  </w:t>
      </w:r>
      <w:r w:rsidR="00825BD0">
        <w:t xml:space="preserve">CA 15, 16 og 28:57-60.  </w:t>
      </w:r>
      <w:r w:rsidR="00AF3913">
        <w:t>Apol 4:8.</w:t>
      </w:r>
    </w:p>
    <w:p w:rsidR="00183978" w:rsidRDefault="001445E3" w:rsidP="006A2451">
      <w:pPr>
        <w:pStyle w:val="avsnitt"/>
      </w:pPr>
      <w:r>
        <w:t xml:space="preserve">Den onde lyst gjør </w:t>
      </w:r>
      <w:r w:rsidR="00183978">
        <w:t xml:space="preserve">endog den verdslige rettferdighet sjelden, Apol 18:5.  </w:t>
      </w:r>
    </w:p>
    <w:p w:rsidR="00146F93" w:rsidRDefault="00146F93" w:rsidP="006A2451">
      <w:pPr>
        <w:pStyle w:val="Innskuttlinje"/>
      </w:pPr>
    </w:p>
    <w:p w:rsidR="00183978" w:rsidRDefault="00183978" w:rsidP="00590A2B">
      <w:pPr>
        <w:pStyle w:val="katekismesprsml"/>
      </w:pPr>
      <w:r>
        <w:t>Er gjerningssynd ”en privatsak”?</w:t>
      </w:r>
    </w:p>
    <w:p w:rsidR="00183978" w:rsidRDefault="00183978" w:rsidP="001B68A0">
      <w:pPr>
        <w:pStyle w:val="answer"/>
      </w:pPr>
      <w:r>
        <w:t xml:space="preserve">Nei.  Vår livsførsel angår andre, liksom andres livsførsel angår oss.  </w:t>
      </w:r>
    </w:p>
    <w:p w:rsidR="00183978" w:rsidRDefault="00183978" w:rsidP="00590A2B">
      <w:pPr>
        <w:pStyle w:val="bibelhenvisning"/>
      </w:pPr>
      <w:r>
        <w:rPr>
          <w:u w:val="single"/>
        </w:rPr>
        <w:t>3 Mos 19:17</w:t>
      </w:r>
      <w:r>
        <w:t xml:space="preserve"> – Du skal ikke hate din bror i ditt hjerte.  Men du skal irettesette din neste, for at du ikke skal få synd på deg for hans skyld. </w:t>
      </w:r>
    </w:p>
    <w:p w:rsidR="00183978" w:rsidRDefault="00183978" w:rsidP="001B68A0">
      <w:r>
        <w:t xml:space="preserve">Guds bud verner vår neste mot onde ord og handlinger.  </w:t>
      </w:r>
      <w:r w:rsidR="001445E3">
        <w:t xml:space="preserve">Samtidig verner </w:t>
      </w:r>
      <w:r w:rsidR="00233000">
        <w:t xml:space="preserve">de </w:t>
      </w:r>
      <w:r w:rsidR="001445E3">
        <w:t xml:space="preserve">oss selv </w:t>
      </w:r>
      <w:r w:rsidR="00233000">
        <w:t xml:space="preserve">mot </w:t>
      </w:r>
      <w:r w:rsidR="001445E3">
        <w:t xml:space="preserve">delaktighet </w:t>
      </w:r>
      <w:r>
        <w:t>i andres synder</w:t>
      </w:r>
      <w:r w:rsidR="00BF60AE">
        <w:t>.</w:t>
      </w:r>
      <w:r w:rsidR="001445E3">
        <w:t xml:space="preserve"> </w:t>
      </w:r>
      <w:r w:rsidR="00BF60AE">
        <w:t xml:space="preserve">Vi kan </w:t>
      </w:r>
      <w:r w:rsidR="001445E3">
        <w:t xml:space="preserve">enten </w:t>
      </w:r>
      <w:r w:rsidR="00BF60AE">
        <w:t xml:space="preserve"> </w:t>
      </w:r>
      <w:r>
        <w:t xml:space="preserve">sympatisere med dem, gi samtykke, råd og </w:t>
      </w:r>
      <w:r w:rsidR="00BF60AE">
        <w:t xml:space="preserve">rom for </w:t>
      </w:r>
      <w:r>
        <w:t xml:space="preserve">dem, istedenfor å hindre dem - om vi kan.  Denne sosiale side ved synd </w:t>
      </w:r>
      <w:r w:rsidR="001445E3">
        <w:t xml:space="preserve">er </w:t>
      </w:r>
      <w:r>
        <w:t xml:space="preserve">særlig påtrengende i </w:t>
      </w:r>
      <w:r w:rsidR="001445E3">
        <w:t>familie</w:t>
      </w:r>
      <w:r>
        <w:t>forhold</w:t>
      </w:r>
      <w:r w:rsidR="001445E3">
        <w:t xml:space="preserve"> og </w:t>
      </w:r>
      <w:r>
        <w:t>krysskonflikter.</w:t>
      </w:r>
    </w:p>
    <w:p w:rsidR="00183978" w:rsidRDefault="00183978" w:rsidP="006A2451">
      <w:pPr>
        <w:pStyle w:val="avsnitt"/>
      </w:pPr>
      <w:r w:rsidRPr="00040692">
        <w:rPr>
          <w:b/>
          <w:bCs/>
        </w:rPr>
        <w:t>Eksempel</w:t>
      </w:r>
      <w:r>
        <w:rPr>
          <w:bCs/>
        </w:rPr>
        <w:t xml:space="preserve"> på syndens sosiale dimensjon</w:t>
      </w:r>
      <w:r>
        <w:t xml:space="preserve">: Brorens reaksjon da ”den fortapte sønn” vendte hjem, Lk 15:29ff.    </w:t>
      </w:r>
    </w:p>
    <w:p w:rsidR="004E2DF0" w:rsidRDefault="004E2DF0" w:rsidP="006A2451">
      <w:pPr>
        <w:pStyle w:val="Innskuttlinje"/>
      </w:pPr>
    </w:p>
    <w:p w:rsidR="00040692" w:rsidRDefault="00183978" w:rsidP="006A2451">
      <w:pPr>
        <w:pStyle w:val="avsnitt"/>
      </w:pPr>
      <w:r w:rsidRPr="004E2DF0">
        <w:rPr>
          <w:rStyle w:val="Sterk"/>
        </w:rPr>
        <w:t>Til bibelstudium: Om anstøt</w:t>
      </w:r>
      <w:r w:rsidRPr="00040692">
        <w:t>.</w:t>
      </w:r>
      <w:r>
        <w:t xml:space="preserve">  </w:t>
      </w:r>
    </w:p>
    <w:p w:rsidR="00183978" w:rsidRDefault="00183978" w:rsidP="006A2451">
      <w:pPr>
        <w:pStyle w:val="avsnitt"/>
      </w:pPr>
      <w:r w:rsidRPr="00040692">
        <w:rPr>
          <w:i/>
        </w:rPr>
        <w:t>Ordet ”skandalon”</w:t>
      </w:r>
      <w:r>
        <w:t xml:space="preserve"> er </w:t>
      </w:r>
      <w:r w:rsidR="00040692">
        <w:t xml:space="preserve">i klassisk gresk </w:t>
      </w:r>
      <w:r>
        <w:t xml:space="preserve">hentet fra snarefangst, og betegner den pinnen som lokkematen var hektet på.  </w:t>
      </w:r>
      <w:r w:rsidR="001445E3">
        <w:t xml:space="preserve">Man blir til anstøt </w:t>
      </w:r>
      <w:r>
        <w:t>(skàndalon poiein) når man forfører til frafall, vantro eller gudløst levnet, Rom 16:17.  Advarsler: Mt 18:6, Mk 9:42ff, Lk 17:1f osv.</w:t>
      </w:r>
    </w:p>
    <w:p w:rsidR="00183978" w:rsidRDefault="001445E3" w:rsidP="006A2451">
      <w:pPr>
        <w:pStyle w:val="avsnitt"/>
      </w:pPr>
      <w:r>
        <w:t xml:space="preserve">Man kan </w:t>
      </w:r>
      <w:r w:rsidRPr="00C80D43">
        <w:rPr>
          <w:i/>
        </w:rPr>
        <w:t>bli til a</w:t>
      </w:r>
      <w:r w:rsidR="00183978" w:rsidRPr="00C80D43">
        <w:rPr>
          <w:i/>
        </w:rPr>
        <w:t>nstøt</w:t>
      </w:r>
      <w:r w:rsidR="00183978">
        <w:t xml:space="preserve"> </w:t>
      </w:r>
      <w:r>
        <w:t xml:space="preserve">gjennom tankeløs </w:t>
      </w:r>
      <w:r w:rsidR="00183978">
        <w:t xml:space="preserve">bruk av tillatte ting, </w:t>
      </w:r>
      <w:r w:rsidR="002855EB">
        <w:t>f eks</w:t>
      </w:r>
      <w:r w:rsidR="00183978">
        <w:t xml:space="preserve"> mat og vin, Rom 14 og 1 Kor 8.  </w:t>
      </w:r>
      <w:r>
        <w:t>S</w:t>
      </w:r>
      <w:r w:rsidR="00040692">
        <w:t xml:space="preserve">vake </w:t>
      </w:r>
      <w:r w:rsidR="00183978">
        <w:t xml:space="preserve">kristne </w:t>
      </w:r>
      <w:r w:rsidR="00040692">
        <w:t xml:space="preserve">blir </w:t>
      </w:r>
      <w:r>
        <w:t xml:space="preserve">da fristet til </w:t>
      </w:r>
      <w:r w:rsidR="00183978">
        <w:t xml:space="preserve">å gjøre </w:t>
      </w:r>
      <w:r>
        <w:t xml:space="preserve">hva </w:t>
      </w:r>
      <w:r w:rsidR="00040692">
        <w:t xml:space="preserve">de anser </w:t>
      </w:r>
      <w:r w:rsidR="00183978">
        <w:t xml:space="preserve">for synd, Rom 14:15, 20, 23.  </w:t>
      </w:r>
      <w:r w:rsidR="00040692">
        <w:t xml:space="preserve">Da må den som </w:t>
      </w:r>
      <w:r w:rsidR="00183978">
        <w:t xml:space="preserve">vet bedre </w:t>
      </w:r>
      <w:r w:rsidR="00F876D1">
        <w:t xml:space="preserve">ut fra  </w:t>
      </w:r>
      <w:r w:rsidR="00183978">
        <w:t xml:space="preserve">Guds ord, avstå fra </w:t>
      </w:r>
      <w:r w:rsidR="00040692">
        <w:t xml:space="preserve">sin frihet, </w:t>
      </w:r>
      <w:r>
        <w:t xml:space="preserve">men med ett forbehold: </w:t>
      </w:r>
      <w:r w:rsidR="00C80D43">
        <w:t xml:space="preserve">Hensynet til den svake skal ikke medføre fornektelse av evangeliets sannhet.  </w:t>
      </w:r>
      <w:r w:rsidR="00183978">
        <w:t xml:space="preserve">1 Kor 8:9.  </w:t>
      </w:r>
      <w:r w:rsidR="00C80D43">
        <w:t xml:space="preserve">Og motsatt: </w:t>
      </w:r>
      <w:r w:rsidR="00183978">
        <w:t xml:space="preserve">Den svake skal ikke </w:t>
      </w:r>
      <w:r w:rsidR="00C80D43">
        <w:t xml:space="preserve">misbruke sin svakhet til å </w:t>
      </w:r>
      <w:r w:rsidR="00183978">
        <w:t xml:space="preserve">påtvinge andre sin villfarelse, Kol 2:16, Gal 5:1.  </w:t>
      </w:r>
      <w:r w:rsidR="00C80D43">
        <w:t xml:space="preserve">I så fall må </w:t>
      </w:r>
      <w:r w:rsidR="00183978">
        <w:t xml:space="preserve">kristne bruke sin frihet, Apg 16:3, Gal 2:4f.  </w:t>
      </w:r>
    </w:p>
    <w:p w:rsidR="00183978" w:rsidRDefault="00183978" w:rsidP="006A2451">
      <w:pPr>
        <w:pStyle w:val="avsnitt"/>
      </w:pPr>
      <w:r w:rsidRPr="00040692">
        <w:rPr>
          <w:bCs/>
          <w:i/>
        </w:rPr>
        <w:t>Å ta anstøt</w:t>
      </w:r>
      <w:r>
        <w:t xml:space="preserve"> skjer i hovedsak på tre måter: </w:t>
      </w:r>
    </w:p>
    <w:p w:rsidR="00183978" w:rsidRDefault="00183978" w:rsidP="006A2451">
      <w:pPr>
        <w:pStyle w:val="avsnitt"/>
      </w:pPr>
      <w:r>
        <w:t xml:space="preserve">(1) Man støter seg på kristnes </w:t>
      </w:r>
      <w:r>
        <w:rPr>
          <w:i/>
          <w:iCs/>
        </w:rPr>
        <w:t>skrøpelighet</w:t>
      </w:r>
      <w:r w:rsidR="00C80D43">
        <w:rPr>
          <w:i/>
          <w:iCs/>
        </w:rPr>
        <w:t>er</w:t>
      </w:r>
      <w:r>
        <w:t xml:space="preserve"> og bruker dem til forsvar for vantro og ondskap, Joh 6:61, 66, Rom 9:30-33, 1 Kor 1:22f.  </w:t>
      </w:r>
    </w:p>
    <w:p w:rsidR="00183978" w:rsidRDefault="00183978" w:rsidP="006A2451">
      <w:pPr>
        <w:pStyle w:val="avsnitt"/>
      </w:pPr>
      <w:r>
        <w:t xml:space="preserve">(2) Man støter seg på </w:t>
      </w:r>
      <w:r>
        <w:rPr>
          <w:i/>
          <w:iCs/>
        </w:rPr>
        <w:t>livet under korset</w:t>
      </w:r>
      <w:r>
        <w:t xml:space="preserve"> – på Kristi fremstilling av etterfølgelsen som en fornedrelsens og lidelsens vei, Mt 11:6, 25f, 13:21, 24:10-13.  Da viker man unna og søker ”noe mer”</w:t>
      </w:r>
      <w:r w:rsidR="00C80D43">
        <w:t xml:space="preserve"> enn troens skjulte liv under korset</w:t>
      </w:r>
      <w:r>
        <w:t xml:space="preserve">, noe </w:t>
      </w:r>
      <w:r w:rsidR="00C80D43">
        <w:t xml:space="preserve">mer enn samfunn med den oppstandne Kristus i Ordet som høres og i Sakramentets skikkelser.  Man søker noe som imponerer og blender, </w:t>
      </w:r>
      <w:r>
        <w:t xml:space="preserve">f eks stormøter og storkampanjer, </w:t>
      </w:r>
      <w:r w:rsidR="00C80D43">
        <w:t>d</w:t>
      </w:r>
      <w:r>
        <w:t>en stor</w:t>
      </w:r>
      <w:r w:rsidR="00C80D43">
        <w:t>e</w:t>
      </w:r>
      <w:r>
        <w:t xml:space="preserve"> kirkeorganisasjon</w:t>
      </w:r>
      <w:r w:rsidR="00C80D43">
        <w:t xml:space="preserve"> med </w:t>
      </w:r>
      <w:r w:rsidR="0040795B">
        <w:t xml:space="preserve">den </w:t>
      </w:r>
      <w:r w:rsidR="00C80D43">
        <w:t xml:space="preserve">imponerende </w:t>
      </w:r>
      <w:r w:rsidR="0040795B">
        <w:t>tankemessige overbygning</w:t>
      </w:r>
      <w:r>
        <w:t xml:space="preserve">, </w:t>
      </w:r>
      <w:r w:rsidR="00C80D43">
        <w:t xml:space="preserve">et stort økumene, eller </w:t>
      </w:r>
      <w:r>
        <w:t>det gode</w:t>
      </w:r>
      <w:r w:rsidR="009445C3">
        <w:t xml:space="preserve"> </w:t>
      </w:r>
      <w:r w:rsidR="00C80D43">
        <w:t>miljø</w:t>
      </w:r>
      <w:r w:rsidR="009445C3">
        <w:t xml:space="preserve"> med de mange tilbud, utagerende forkynnere, suggestiv sang og musikk, </w:t>
      </w:r>
      <w:r>
        <w:t xml:space="preserve">osv.    </w:t>
      </w:r>
    </w:p>
    <w:p w:rsidR="00183978" w:rsidRDefault="00183978" w:rsidP="006A2451">
      <w:pPr>
        <w:pStyle w:val="avsnitt"/>
      </w:pPr>
      <w:r>
        <w:t xml:space="preserve">(3) Man støter seg på </w:t>
      </w:r>
      <w:r w:rsidRPr="00040692">
        <w:rPr>
          <w:i/>
        </w:rPr>
        <w:t>læren</w:t>
      </w:r>
      <w:r>
        <w:t xml:space="preserve"> – på </w:t>
      </w:r>
      <w:r w:rsidR="009445C3">
        <w:t xml:space="preserve">den rett utlagte Bibel fra dens Herre, lærestykker om arvesynd, Jesu persons hemmelighet, Jesu </w:t>
      </w:r>
      <w:r>
        <w:t>stedfortrede</w:t>
      </w:r>
      <w:r w:rsidR="009445C3">
        <w:t xml:space="preserve">rgjerning, Jesu innstiftede prekenembete, sakramentene dåp, absolusjon og alterets Sakrament, den kristnes liv skjult med Kristus under korset, </w:t>
      </w:r>
      <w:r>
        <w:t xml:space="preserve">osv.  </w:t>
      </w:r>
    </w:p>
    <w:p w:rsidR="004E2DF0" w:rsidRDefault="004E2DF0" w:rsidP="006A2451">
      <w:pPr>
        <w:pStyle w:val="Innskuttlinje"/>
      </w:pPr>
    </w:p>
    <w:p w:rsidR="00040692" w:rsidRDefault="00183978" w:rsidP="00C52B1F">
      <w:pPr>
        <w:pStyle w:val="Anm"/>
      </w:pPr>
      <w:r w:rsidRPr="004E2DF0">
        <w:rPr>
          <w:rStyle w:val="Sterk"/>
        </w:rPr>
        <w:t>Anm.  Kristus er ”den andre Adam” - motstykket til den første Adam</w:t>
      </w:r>
      <w:r>
        <w:t xml:space="preserve">.  </w:t>
      </w:r>
    </w:p>
    <w:p w:rsidR="00040692" w:rsidRDefault="00183978" w:rsidP="00C52B1F">
      <w:pPr>
        <w:pStyle w:val="Anm"/>
      </w:pPr>
      <w:r>
        <w:t>Begge står i alles sted</w:t>
      </w:r>
      <w:r w:rsidR="004E2DF0" w:rsidRPr="004E2DF0">
        <w:t xml:space="preserve"> </w:t>
      </w:r>
      <w:r w:rsidR="004E2DF0">
        <w:t>i kraft av sin gjerning</w:t>
      </w:r>
      <w:r>
        <w:t>, hver på sin måte.</w:t>
      </w:r>
      <w:r w:rsidR="00040692">
        <w:t xml:space="preserve">  </w:t>
      </w:r>
      <w:r w:rsidRPr="00040692">
        <w:rPr>
          <w:i/>
        </w:rPr>
        <w:t>Adam</w:t>
      </w:r>
      <w:r>
        <w:t xml:space="preserve"> stod i alles sted da han lot seg friste og førte synd inn i verden, og med synden sykdom, lidelse og død.  Gudsbildet er ødelagt, forstanden formørket, viljen og hjertets lyst er innkrøkt i seg selv, og samvittigheten er sløv og fredløs.  Ondt begjær smitter alt som går ut av vårt indre, også gjerninger som i seg selv er gode.  </w:t>
      </w:r>
    </w:p>
    <w:p w:rsidR="00183978" w:rsidRDefault="00183978" w:rsidP="00C52B1F">
      <w:pPr>
        <w:pStyle w:val="Anm"/>
      </w:pPr>
      <w:r>
        <w:t>Uten troen på evangeliet, er mennesket dømt til å synde i et forbannet mørke, og samtidig stå til ansvar for den hellige og nidkjære Gud</w:t>
      </w:r>
      <w:r w:rsidR="00C91413">
        <w:t xml:space="preserve">. Det har </w:t>
      </w:r>
      <w:r w:rsidR="009445C3">
        <w:t xml:space="preserve"> </w:t>
      </w:r>
      <w:r w:rsidR="00963A05">
        <w:t xml:space="preserve">selvkloke og </w:t>
      </w:r>
      <w:r w:rsidR="009445C3">
        <w:t>forskrudde meninger om ham</w:t>
      </w:r>
      <w:r>
        <w:t xml:space="preserve"> (Rom 3:10-19, jf 1:18ff)</w:t>
      </w:r>
    </w:p>
    <w:p w:rsidR="00183978" w:rsidRDefault="00963A05" w:rsidP="00C52B1F">
      <w:pPr>
        <w:pStyle w:val="Anm"/>
      </w:pPr>
      <w:r>
        <w:rPr>
          <w:i/>
        </w:rPr>
        <w:t>M</w:t>
      </w:r>
      <w:r w:rsidRPr="00543961">
        <w:rPr>
          <w:i/>
        </w:rPr>
        <w:t>otstykket til Adams ulydighet</w:t>
      </w:r>
      <w:r>
        <w:rPr>
          <w:i/>
        </w:rPr>
        <w:t xml:space="preserve"> i synd</w:t>
      </w:r>
      <w:r>
        <w:t xml:space="preserve"> er </w:t>
      </w:r>
      <w:r w:rsidR="00183978" w:rsidRPr="00543961">
        <w:rPr>
          <w:i/>
        </w:rPr>
        <w:t>Kristi lydighet</w:t>
      </w:r>
      <w:r w:rsidR="00543961">
        <w:rPr>
          <w:i/>
        </w:rPr>
        <w:t xml:space="preserve"> </w:t>
      </w:r>
      <w:r>
        <w:rPr>
          <w:i/>
        </w:rPr>
        <w:t xml:space="preserve">i hellighet og </w:t>
      </w:r>
      <w:r w:rsidR="00543961">
        <w:rPr>
          <w:i/>
        </w:rPr>
        <w:t>rettferdighet</w:t>
      </w:r>
      <w:r>
        <w:rPr>
          <w:i/>
        </w:rPr>
        <w:t xml:space="preserve">.  </w:t>
      </w:r>
      <w:r w:rsidR="00183978">
        <w:t xml:space="preserve">Rom 5:12-21.  Vi syndet alle ”i Adam” og er av naturen syndere i ham som representerte oss alle.  Og vi er alle frikjent ”i Kristus”, som er alles stedfortreder i sin fullbrakte lydighet under </w:t>
      </w:r>
      <w:r>
        <w:t xml:space="preserve">Guds </w:t>
      </w:r>
      <w:r w:rsidR="00183978">
        <w:t>lov</w:t>
      </w:r>
      <w:r>
        <w:t xml:space="preserve">,  samme </w:t>
      </w:r>
      <w:r w:rsidR="00183978">
        <w:t>5:18f, jf Gal 4:4.  Det er denne rettferdighet evangeliet åpenbarer</w:t>
      </w:r>
      <w:r>
        <w:t xml:space="preserve"> og meddeler </w:t>
      </w:r>
      <w:r w:rsidR="00183978">
        <w:t>oss</w:t>
      </w:r>
      <w:r>
        <w:t>, kun på grunn av Kristi fortjeneste</w:t>
      </w:r>
      <w:r w:rsidR="00183978">
        <w:t xml:space="preserve">, </w:t>
      </w:r>
      <w:r>
        <w:t xml:space="preserve">Mt 5:17, </w:t>
      </w:r>
      <w:r w:rsidR="00183978">
        <w:t xml:space="preserve">Rom 1:16f. </w:t>
      </w:r>
    </w:p>
    <w:p w:rsidR="00543961" w:rsidRDefault="00183978" w:rsidP="00C52B1F">
      <w:pPr>
        <w:pStyle w:val="Anm"/>
      </w:pPr>
      <w:r>
        <w:t>Den som ”</w:t>
      </w:r>
      <w:r w:rsidRPr="00963A05">
        <w:rPr>
          <w:i/>
        </w:rPr>
        <w:t>tror på ham som erklærer den ugudelige rettferdig, ham blir hans tro regnet til rettferdighet</w:t>
      </w:r>
      <w:r>
        <w:t>”, Rom 4:5</w:t>
      </w:r>
      <w:r w:rsidR="00963A05">
        <w:t>, jf Mt 5:3</w:t>
      </w:r>
      <w:r>
        <w:t xml:space="preserve">.  Men den som forkaster arvesynden, må </w:t>
      </w:r>
      <w:r w:rsidR="00963A05">
        <w:t xml:space="preserve">dyrke selvets gud og andre guder, og </w:t>
      </w:r>
      <w:r>
        <w:t>forkaste ”Kristus Jesus og ham korsfestet</w:t>
      </w:r>
      <w:r w:rsidR="00543961">
        <w:t xml:space="preserve">», </w:t>
      </w:r>
      <w:r>
        <w:t>1 Kor 2:2</w:t>
      </w:r>
      <w:r w:rsidR="00963A05">
        <w:t>, Gal 1:8</w:t>
      </w:r>
      <w:r>
        <w:t xml:space="preserve">.  </w:t>
      </w:r>
    </w:p>
    <w:p w:rsidR="004E2DF0" w:rsidRDefault="004E2DF0" w:rsidP="006A2451">
      <w:pPr>
        <w:pStyle w:val="Innskuttlinje"/>
      </w:pPr>
    </w:p>
    <w:p w:rsidR="00D2338D" w:rsidRDefault="00D2338D" w:rsidP="006A2451">
      <w:pPr>
        <w:pStyle w:val="Innskuttlinje"/>
      </w:pPr>
    </w:p>
    <w:p w:rsidR="00D2338D" w:rsidRDefault="00D2338D" w:rsidP="006A2451">
      <w:pPr>
        <w:pStyle w:val="Innskuttlinje"/>
      </w:pPr>
    </w:p>
    <w:p w:rsidR="00183978" w:rsidRDefault="00183978" w:rsidP="00D2338D">
      <w:pPr>
        <w:pStyle w:val="Overskrift4"/>
      </w:pPr>
      <w:bookmarkStart w:id="74" w:name="_Toc472524350"/>
      <w:r>
        <w:t>Excurs:  Motstanden mot Guds evangelium.</w:t>
      </w:r>
      <w:bookmarkEnd w:id="74"/>
      <w:r>
        <w:t xml:space="preserve">  </w:t>
      </w:r>
    </w:p>
    <w:p w:rsidR="00183978" w:rsidRDefault="00183978" w:rsidP="00245489">
      <w:pPr>
        <w:pStyle w:val="Excurs0"/>
      </w:pPr>
      <w:r>
        <w:t xml:space="preserve">Evangeliet kunngjør Guds kjærlige og nådige svar på menneskenes fortjente nød.  Svaret </w:t>
      </w:r>
      <w:r w:rsidR="00567BCF">
        <w:t xml:space="preserve">er en bevitnet Jesus-historie, slik Skriftene har sagt, og </w:t>
      </w:r>
      <w:r w:rsidR="00963A05">
        <w:t xml:space="preserve">Gud har </w:t>
      </w:r>
      <w:r w:rsidR="00567BCF">
        <w:t>stadfestet med Jesu oppstandelse fra de døde.  Guds svar begrunner troen i underfulle kjensgjerninger</w:t>
      </w:r>
      <w:r w:rsidR="00963A05">
        <w:t xml:space="preserve"> i fortid, og med Guds kirkes underfulle kjennetegn i nåtid.  B</w:t>
      </w:r>
      <w:r w:rsidR="00567BCF">
        <w:t xml:space="preserve">egrunnelsen </w:t>
      </w:r>
      <w:r w:rsidR="00EC7AB2">
        <w:t xml:space="preserve">for </w:t>
      </w:r>
      <w:r>
        <w:t>Guds nidkjærhet</w:t>
      </w:r>
      <w:r w:rsidR="00963A05">
        <w:t xml:space="preserve"> for sitt verk</w:t>
      </w:r>
      <w:r w:rsidR="009238C7">
        <w:t xml:space="preserve"> er Guds forsoning med verden i Jesu korsdød</w:t>
      </w:r>
      <w:r w:rsidR="00EC7AB2">
        <w:t xml:space="preserve">. Den er </w:t>
      </w:r>
      <w:r w:rsidR="009238C7">
        <w:t xml:space="preserve">gitt den enkelte til del i dåpen til hans død, stadfestet med syndenes forlatelse og med alterets sakrament til et synlig pant, mottatt med munnen.  Begrunnelsen er bevitnet,  slik Skriftene har sagt, og derfor underfull og begripelig.  </w:t>
      </w:r>
      <w:r w:rsidR="00567BCF">
        <w:t xml:space="preserve">Motstanden er irrasjonell.  </w:t>
      </w:r>
    </w:p>
    <w:p w:rsidR="00183978" w:rsidRDefault="00183978" w:rsidP="00245489">
      <w:pPr>
        <w:pStyle w:val="Excurs0"/>
      </w:pPr>
      <w:r>
        <w:rPr>
          <w:b/>
        </w:rPr>
        <w:t>1. Det store anstøt</w:t>
      </w:r>
      <w:r>
        <w:t xml:space="preserve"> - Guds suverene inngripen til menneskenes frelse er skjedd èn gang for alle</w:t>
      </w:r>
      <w:r w:rsidR="009238C7">
        <w:t xml:space="preserve"> i Jesu korsdød</w:t>
      </w:r>
      <w:r>
        <w:t xml:space="preserve">. </w:t>
      </w:r>
      <w:r w:rsidR="009238C7">
        <w:t xml:space="preserve"> Han er vår fred mellom Gud og oss mennesker.  </w:t>
      </w:r>
      <w:r>
        <w:t xml:space="preserve">Denne engangshendelse er </w:t>
      </w:r>
      <w:r w:rsidR="009238C7">
        <w:t xml:space="preserve">både </w:t>
      </w:r>
      <w:r>
        <w:t>eviggyldig og endegyldig, Ef 2:1-5</w:t>
      </w:r>
      <w:r w:rsidR="009238C7">
        <w:t>, 3:11-16</w:t>
      </w:r>
      <w:r>
        <w:t xml:space="preserve">.  </w:t>
      </w:r>
      <w:r w:rsidR="00295E17">
        <w:t xml:space="preserve">Utelukket  </w:t>
      </w:r>
      <w:r w:rsidR="009238C7">
        <w:t xml:space="preserve">er </w:t>
      </w:r>
      <w:r>
        <w:t>all lovreligion og eksistensspekulasjon</w:t>
      </w:r>
      <w:r w:rsidR="009238C7">
        <w:t xml:space="preserve">, og utelukket er relativismens terror med sidestillingen kristendom, religion, livssyn og etikk.  </w:t>
      </w:r>
      <w:r>
        <w:t xml:space="preserve">Derfor er Kristi kors ”for jøder en snublestein, for hedninger en dårskap”, 1 Kor 1:23 (Jes 8:14).  Mennesket </w:t>
      </w:r>
      <w:r>
        <w:rPr>
          <w:i/>
          <w:iCs/>
        </w:rPr>
        <w:t>vil ikke</w:t>
      </w:r>
      <w:r>
        <w:t xml:space="preserve"> erkjenne fallets dybde og </w:t>
      </w:r>
      <w:r>
        <w:rPr>
          <w:i/>
          <w:iCs/>
        </w:rPr>
        <w:t>kan ikke</w:t>
      </w:r>
      <w:r>
        <w:t xml:space="preserve"> fatte den Kjærlighet som har elsket verden ”</w:t>
      </w:r>
      <w:r>
        <w:rPr>
          <w:b/>
        </w:rPr>
        <w:t>så</w:t>
      </w:r>
      <w:r>
        <w:t xml:space="preserve">” (Joh 3:16). </w:t>
      </w:r>
      <w:r w:rsidR="009238C7">
        <w:t xml:space="preserve"> </w:t>
      </w:r>
      <w:r w:rsidR="007C7EF5">
        <w:t>Mennesker sier: «</w:t>
      </w:r>
      <w:r>
        <w:t>Det må da mer til?</w:t>
      </w:r>
      <w:r w:rsidR="007C7EF5">
        <w:t>»</w:t>
      </w:r>
      <w:r>
        <w:t xml:space="preserve">  </w:t>
      </w:r>
      <w:r w:rsidR="007C7EF5">
        <w:t>«</w:t>
      </w:r>
      <w:r w:rsidR="0000597B">
        <w:t>Det må da finnes andre veier til Gud?</w:t>
      </w:r>
      <w:r w:rsidR="007C7EF5">
        <w:t>»</w:t>
      </w:r>
    </w:p>
    <w:p w:rsidR="00183978" w:rsidRDefault="00183978" w:rsidP="00245489">
      <w:pPr>
        <w:pStyle w:val="Excurs0"/>
      </w:pPr>
      <w:r>
        <w:rPr>
          <w:b/>
        </w:rPr>
        <w:t>Eksempel:</w:t>
      </w:r>
      <w:r>
        <w:t xml:space="preserve"> Jesu samtale med </w:t>
      </w:r>
      <w:r w:rsidR="00733E06">
        <w:t xml:space="preserve">fariseeren </w:t>
      </w:r>
      <w:r>
        <w:t xml:space="preserve">Nikodemus, Joh 3:1-15.  Jf Rom 9:31f.  </w:t>
      </w:r>
      <w:r w:rsidR="0000597B">
        <w:t>– Pauli samtale med filosofene på Areopagos, Apg 17.</w:t>
      </w:r>
    </w:p>
    <w:p w:rsidR="00183978" w:rsidRDefault="00183978" w:rsidP="00245489">
      <w:pPr>
        <w:pStyle w:val="Excurs0"/>
      </w:pPr>
      <w:r>
        <w:rPr>
          <w:b/>
        </w:rPr>
        <w:t xml:space="preserve">2. </w:t>
      </w:r>
      <w:r w:rsidR="00720492">
        <w:rPr>
          <w:b/>
        </w:rPr>
        <w:t xml:space="preserve">Fariseismens  </w:t>
      </w:r>
      <w:r>
        <w:rPr>
          <w:b/>
        </w:rPr>
        <w:t xml:space="preserve">menneskesyn. </w:t>
      </w:r>
      <w:r>
        <w:t xml:space="preserve"> I varierende grad og med ulike talemåter, blir synd oppfattet som hendelige uhell, og mennesket tilskrevet evnen</w:t>
      </w:r>
      <w:r w:rsidR="0000597B">
        <w:t xml:space="preserve"> til</w:t>
      </w:r>
      <w:r>
        <w:t xml:space="preserve"> å frelse seg selv </w:t>
      </w:r>
      <w:r w:rsidR="0000597B">
        <w:t xml:space="preserve">med de rette valg, </w:t>
      </w:r>
      <w:r>
        <w:t xml:space="preserve">eller medvirke til frelsen.  </w:t>
      </w:r>
      <w:r w:rsidR="0000597B">
        <w:t>Tanke</w:t>
      </w:r>
      <w:r>
        <w:t xml:space="preserve">gangen </w:t>
      </w:r>
      <w:r w:rsidR="0000597B">
        <w:t xml:space="preserve">i dette menneskesyn </w:t>
      </w:r>
      <w:r>
        <w:t xml:space="preserve">følger kirken som en skygge gjennom historien, for det er syndere vi </w:t>
      </w:r>
      <w:r>
        <w:rPr>
          <w:b/>
        </w:rPr>
        <w:t>er</w:t>
      </w:r>
      <w:r>
        <w:t xml:space="preserve">.  </w:t>
      </w:r>
    </w:p>
    <w:p w:rsidR="00183978" w:rsidRDefault="00183978" w:rsidP="00245489">
      <w:pPr>
        <w:pStyle w:val="Excurs0"/>
      </w:pPr>
      <w:r>
        <w:rPr>
          <w:b/>
        </w:rPr>
        <w:t>Eksempel</w:t>
      </w:r>
      <w:r w:rsidRPr="0000597B">
        <w:rPr>
          <w:b/>
        </w:rPr>
        <w:t>: Den moderne lutherdom</w:t>
      </w:r>
      <w:r>
        <w:t xml:space="preserve">. Tankegangen (fra </w:t>
      </w:r>
      <w:r>
        <w:rPr>
          <w:i/>
          <w:iCs/>
        </w:rPr>
        <w:t>Andreas Osiander</w:t>
      </w:r>
      <w:r>
        <w:t xml:space="preserve"> d</w:t>
      </w:r>
      <w:r w:rsidR="00985BE6">
        <w:t>.</w:t>
      </w:r>
      <w:r>
        <w:t xml:space="preserve"> 1552) </w:t>
      </w:r>
      <w:r w:rsidR="005F5E7A">
        <w:t xml:space="preserve">blander sammen  </w:t>
      </w:r>
      <w:r>
        <w:t xml:space="preserve">troens rettferdighet (Kristus </w:t>
      </w:r>
      <w:r w:rsidRPr="0000597B">
        <w:rPr>
          <w:i/>
        </w:rPr>
        <w:t>for oss</w:t>
      </w:r>
      <w:r>
        <w:t xml:space="preserve">) og den lydighet som Kristus virker i de troendes innerste (Kristus </w:t>
      </w:r>
      <w:r w:rsidRPr="0000597B">
        <w:rPr>
          <w:i/>
        </w:rPr>
        <w:t>i oss</w:t>
      </w:r>
      <w:r>
        <w:t xml:space="preserve">).  </w:t>
      </w:r>
      <w:r w:rsidR="00437BB9">
        <w:t xml:space="preserve">Dersom gode gjerninger er en betingelse for synderens frifinnelse for Guds domstol, er Guds universelle nåde i Kristi død ikke tilstrekkelig. </w:t>
      </w:r>
      <w:r w:rsidR="0000597B">
        <w:t xml:space="preserve">Med </w:t>
      </w:r>
      <w:r w:rsidR="00437BB9">
        <w:t xml:space="preserve">et slikt  </w:t>
      </w:r>
      <w:r w:rsidR="0000597B">
        <w:t xml:space="preserve">forbehold </w:t>
      </w:r>
      <w:r w:rsidR="00437BB9">
        <w:t xml:space="preserve">underkjennes  </w:t>
      </w:r>
      <w:r>
        <w:t xml:space="preserve">synderens frifinnelse på grunn av Kristi lidende lydighet, og mennesket </w:t>
      </w:r>
      <w:r w:rsidR="00DB588B">
        <w:t xml:space="preserve">overlates til å </w:t>
      </w:r>
      <w:r>
        <w:t xml:space="preserve">søke </w:t>
      </w:r>
      <w:r>
        <w:rPr>
          <w:b/>
        </w:rPr>
        <w:t>sitt eget</w:t>
      </w:r>
      <w:r>
        <w:t xml:space="preserve"> hos Gud.  </w:t>
      </w:r>
      <w:r w:rsidR="0000597B">
        <w:t xml:space="preserve">Følgelig unnviker man </w:t>
      </w:r>
      <w:r>
        <w:t>lovens dom</w:t>
      </w:r>
      <w:r w:rsidR="0000597B">
        <w:t xml:space="preserve">, gitt til kjenne med </w:t>
      </w:r>
      <w:r>
        <w:t>forklaringens ord ”meg fortapte og fordømte menneske” (2</w:t>
      </w:r>
      <w:r w:rsidR="005F5E7A">
        <w:t>.</w:t>
      </w:r>
      <w:r>
        <w:t xml:space="preserve"> trosart</w:t>
      </w:r>
      <w:r w:rsidR="005F5E7A">
        <w:t>.</w:t>
      </w:r>
      <w:r>
        <w:t xml:space="preserve">).  </w:t>
      </w:r>
      <w:r w:rsidR="00E1555D">
        <w:t>Slik rydder man vei for den falske åndelighet ved Herrens bord.</w:t>
      </w:r>
    </w:p>
    <w:p w:rsidR="00183978" w:rsidRDefault="00E1555D" w:rsidP="00245489">
      <w:pPr>
        <w:pStyle w:val="Excurs0"/>
      </w:pPr>
      <w:r>
        <w:t xml:space="preserve">Når Guds lov og evangelium taler sannhet i hjertets innerste, forsvinner egenrettferdigheten lik dugg for sol.  Guds uutgrunnelige nåde for Kristi skyld korresponderer med Guds </w:t>
      </w:r>
      <w:r w:rsidR="00183978">
        <w:t xml:space="preserve">sannhet om mennesket.   </w:t>
      </w:r>
    </w:p>
    <w:p w:rsidR="004E2DF0" w:rsidRDefault="004E2DF0" w:rsidP="001B68A0">
      <w:pPr>
        <w:pStyle w:val="menighetssvar"/>
      </w:pPr>
    </w:p>
    <w:p w:rsidR="00183978" w:rsidRDefault="00D2338D" w:rsidP="00E1555D">
      <w:pPr>
        <w:pStyle w:val="Overskrift3"/>
      </w:pPr>
      <w:bookmarkStart w:id="75" w:name="_Toc420088423"/>
      <w:bookmarkStart w:id="76" w:name="_Toc472524351"/>
      <w:r>
        <w:t>Lovoppfyllelsens mulighet</w:t>
      </w:r>
      <w:bookmarkEnd w:id="75"/>
      <w:bookmarkEnd w:id="76"/>
    </w:p>
    <w:p w:rsidR="00183978" w:rsidRDefault="00183978" w:rsidP="00A44BFB">
      <w:pPr>
        <w:pStyle w:val="Overskrift4"/>
      </w:pPr>
      <w:bookmarkStart w:id="77" w:name="_Toc472524352"/>
      <w:r>
        <w:t>Excurs:  ”Jeg har krenket DEG i tanker, ord og gjerninger…”</w:t>
      </w:r>
      <w:bookmarkEnd w:id="77"/>
      <w:r>
        <w:t xml:space="preserve">  </w:t>
      </w:r>
    </w:p>
    <w:p w:rsidR="00183978" w:rsidRDefault="00183978" w:rsidP="00245489">
      <w:pPr>
        <w:pStyle w:val="Excurs0"/>
      </w:pPr>
      <w:r>
        <w:t xml:space="preserve">Det er få forunt å slippe fra dette liv uten å kjenne seg såret eller krenket, hva grunnen enn måtte være. </w:t>
      </w:r>
      <w:r w:rsidR="00461EB9">
        <w:t xml:space="preserve"> </w:t>
      </w:r>
      <w:r>
        <w:t xml:space="preserve">Vi er alle ofre for ondskapen i dens mange fasonger og fasetter, og behovet for oppmuntring og overbærenhet er alltid til stede.  Som oftest fortjener motganger mindre plass i våre liv enn den vi gir dem.  Mange sliter dessuten med en livsproblematikk som </w:t>
      </w:r>
      <w:r w:rsidR="00461EB9">
        <w:t xml:space="preserve">har tatt styringen over livet.  Den </w:t>
      </w:r>
      <w:r>
        <w:t>kyndig hjelp</w:t>
      </w:r>
      <w:r w:rsidR="00461EB9">
        <w:t xml:space="preserve"> som psykiatere og terapeuter gir, vit</w:t>
      </w:r>
      <w:r>
        <w:t xml:space="preserve">ner om Guds opprettholdende gjerning under syndefallets kår.  </w:t>
      </w:r>
    </w:p>
    <w:p w:rsidR="00183978" w:rsidRDefault="00183978" w:rsidP="00880762">
      <w:pPr>
        <w:pStyle w:val="Excurs0"/>
      </w:pPr>
      <w:r>
        <w:t xml:space="preserve">Guds ord løfter blikket </w:t>
      </w:r>
      <w:r w:rsidR="00461EB9">
        <w:t xml:space="preserve">fra vårt eget </w:t>
      </w:r>
      <w:r>
        <w:t xml:space="preserve">og lar oss se et hellig liv i kjærlighet til Gud og vår neste.  </w:t>
      </w:r>
      <w:r w:rsidR="00461EB9">
        <w:t xml:space="preserve">Da ser vi grunnproblemet i øyet.  </w:t>
      </w:r>
      <w:r>
        <w:t>Gud er krenket.  ”</w:t>
      </w:r>
      <w:r>
        <w:rPr>
          <w:b/>
        </w:rPr>
        <w:t>Han er såret</w:t>
      </w:r>
      <w:r>
        <w:t xml:space="preserve"> for våre overtredelser”, Jes 53:5a.  Det vil si: ”</w:t>
      </w:r>
      <w:r>
        <w:rPr>
          <w:b/>
        </w:rPr>
        <w:t>Jeg</w:t>
      </w:r>
      <w:r>
        <w:t xml:space="preserve"> har krenket </w:t>
      </w:r>
      <w:r>
        <w:rPr>
          <w:b/>
        </w:rPr>
        <w:t>deg</w:t>
      </w:r>
      <w:r>
        <w:t xml:space="preserve"> i tanker, ord og gjerninger, og kjenner </w:t>
      </w:r>
      <w:r>
        <w:rPr>
          <w:b/>
        </w:rPr>
        <w:t>den onde lyst i</w:t>
      </w:r>
      <w:r>
        <w:rPr>
          <w:b/>
          <w:i/>
          <w:iCs/>
        </w:rPr>
        <w:t xml:space="preserve"> </w:t>
      </w:r>
      <w:r>
        <w:rPr>
          <w:b/>
        </w:rPr>
        <w:t>mitt</w:t>
      </w:r>
      <w:r>
        <w:rPr>
          <w:b/>
          <w:i/>
          <w:iCs/>
        </w:rPr>
        <w:t xml:space="preserve"> </w:t>
      </w:r>
      <w:r>
        <w:rPr>
          <w:b/>
        </w:rPr>
        <w:t>hjerte</w:t>
      </w:r>
      <w:r>
        <w:t>”.  Det er grunnproblemet.</w:t>
      </w:r>
      <w:r w:rsidR="00461EB9">
        <w:t xml:space="preserve">  Løsningen har funnet sted i Jesu korsdød, og den blir stadfestet med Guds løfte gitt i dåpen og meddelt den enkelte i det private skriftemål.  </w:t>
      </w:r>
    </w:p>
    <w:p w:rsidR="00183978" w:rsidRDefault="00183978" w:rsidP="00245489">
      <w:pPr>
        <w:pStyle w:val="Excurs0"/>
      </w:pPr>
      <w:r>
        <w:t>Den hellige Gud hører hjertenes rop om nåde og fred.  Han åpenbarer ved evangeliet  kjærlighetens svar</w:t>
      </w:r>
      <w:r w:rsidR="00AF3913">
        <w:t xml:space="preserve"> på lovens krav</w:t>
      </w:r>
      <w:r w:rsidR="00461EB9">
        <w:t xml:space="preserve">. </w:t>
      </w:r>
      <w:r>
        <w:t xml:space="preserve"> </w:t>
      </w:r>
      <w:r w:rsidR="00B9421F">
        <w:t xml:space="preserve">Når mennesket er erklært </w:t>
      </w:r>
      <w:r w:rsidR="00AF3913">
        <w:t>rettferdig på grunn av Kristi fortjeneste</w:t>
      </w:r>
      <w:r w:rsidR="00BA6583">
        <w:t xml:space="preserve"> </w:t>
      </w:r>
      <w:r w:rsidR="00B82EF6">
        <w:t xml:space="preserve">og tilregnet Guds rettferdighet og hellighet i ham, er lovoppfyllelsen mulig.  Med </w:t>
      </w:r>
      <w:r>
        <w:t>Kristus til gave</w:t>
      </w:r>
      <w:r w:rsidR="00B82EF6">
        <w:t>, er han v</w:t>
      </w:r>
      <w:r>
        <w:t xml:space="preserve">år ”legedom”, Jes 53:5b.  </w:t>
      </w:r>
      <w:r w:rsidR="00461EB9">
        <w:t xml:space="preserve">Han som er frifinnelsens årsak, er </w:t>
      </w:r>
      <w:r w:rsidR="003F33BA">
        <w:t xml:space="preserve">også </w:t>
      </w:r>
      <w:r w:rsidR="00461EB9">
        <w:t xml:space="preserve">virksom med sin Ånd i de troendes liv.  Han </w:t>
      </w:r>
      <w:r w:rsidR="003F33BA">
        <w:t xml:space="preserve">skaper det </w:t>
      </w:r>
      <w:r w:rsidR="00B82EF6">
        <w:t xml:space="preserve">nye mennesket som </w:t>
      </w:r>
      <w:r w:rsidR="003F33BA">
        <w:t xml:space="preserve">elsker Gud av hele sitt hjerte og sin neste som seg selv.  Da begynner livet å vitne om Kristi eksempel i gjerninger som har Guds ord og bud for seg.  </w:t>
      </w:r>
    </w:p>
    <w:p w:rsidR="00432AA0" w:rsidRDefault="00432AA0" w:rsidP="006A2451">
      <w:pPr>
        <w:pStyle w:val="Innskuttlinje"/>
      </w:pPr>
    </w:p>
    <w:p w:rsidR="00183978" w:rsidRDefault="00183978" w:rsidP="00590A2B">
      <w:pPr>
        <w:pStyle w:val="katekismesprsml"/>
      </w:pPr>
      <w:r>
        <w:t>Straffer Gud barna på grunn av foreldrenes misgjerninger?</w:t>
      </w:r>
    </w:p>
    <w:p w:rsidR="00183978" w:rsidRDefault="00183978" w:rsidP="001B68A0">
      <w:pPr>
        <w:pStyle w:val="answer"/>
      </w:pPr>
      <w:r>
        <w:t>Om barna gjentar foreldrenes misgjerninger</w:t>
      </w:r>
      <w:r w:rsidR="003F33BA">
        <w:t xml:space="preserve">, </w:t>
      </w:r>
      <w:r>
        <w:t xml:space="preserve">drar </w:t>
      </w:r>
      <w:r w:rsidR="00432AA0">
        <w:t xml:space="preserve">også barna </w:t>
      </w:r>
      <w:r>
        <w:t>straffen over seg og må lide for sin</w:t>
      </w:r>
      <w:r w:rsidR="003F33BA">
        <w:t xml:space="preserve">e egne og </w:t>
      </w:r>
      <w:r>
        <w:t xml:space="preserve">foreldrenes </w:t>
      </w:r>
      <w:r w:rsidR="003F33BA">
        <w:t>misgjerninger.</w:t>
      </w:r>
    </w:p>
    <w:p w:rsidR="00183978" w:rsidRDefault="00183978" w:rsidP="00590A2B">
      <w:pPr>
        <w:pStyle w:val="bibelhenvisning"/>
      </w:pPr>
      <w:r>
        <w:rPr>
          <w:u w:val="single"/>
        </w:rPr>
        <w:t>Esek 18:4 (2-20)</w:t>
      </w:r>
      <w:r>
        <w:t xml:space="preserve"> – Se, alle sjeler hører meg til, både farens sjel og sønnens sjel.  De tilhører meg.  Den som synder, skal dø.  Jer 31:29f.   </w:t>
      </w:r>
    </w:p>
    <w:p w:rsidR="00183978" w:rsidRDefault="00183978" w:rsidP="00590A2B">
      <w:pPr>
        <w:pStyle w:val="katekismesprsml"/>
      </w:pPr>
      <w:r>
        <w:t>Hva er syndens følger?</w:t>
      </w:r>
    </w:p>
    <w:p w:rsidR="00183978" w:rsidRDefault="00183978" w:rsidP="001B68A0">
      <w:pPr>
        <w:pStyle w:val="answer"/>
      </w:pPr>
      <w:r>
        <w:t>Guds vrede og nidkjærhet</w:t>
      </w:r>
      <w:r w:rsidR="00432AA0">
        <w:t xml:space="preserve"> for sitt verk.   Virkningen er </w:t>
      </w:r>
      <w:r>
        <w:t>(1) ond lyst og alskens plager og elendighet, (2) trelldom og fangenskap under</w:t>
      </w:r>
      <w:r w:rsidR="00432AA0">
        <w:t xml:space="preserve"> Guds fiendemakters herredømme, </w:t>
      </w:r>
      <w:r w:rsidR="002054AA">
        <w:t xml:space="preserve">(3) </w:t>
      </w:r>
      <w:r>
        <w:t>forferdelige villfarelser og alle slags laster, og til sist (</w:t>
      </w:r>
      <w:r w:rsidR="002054AA">
        <w:t>4</w:t>
      </w:r>
      <w:r>
        <w:t xml:space="preserve">) den evige fordømmelse.  </w:t>
      </w:r>
    </w:p>
    <w:p w:rsidR="00183978" w:rsidRDefault="00183978" w:rsidP="00590A2B">
      <w:pPr>
        <w:pStyle w:val="bibelhenvisning"/>
      </w:pPr>
      <w:r>
        <w:rPr>
          <w:u w:val="single"/>
        </w:rPr>
        <w:t>5 Mos 27:26a</w:t>
      </w:r>
      <w:r>
        <w:t xml:space="preserve"> – Forbannet være den som ikke holder ordene i denne lov og ikke gjør etter dem!  </w:t>
      </w:r>
      <w:r>
        <w:rPr>
          <w:u w:val="single"/>
        </w:rPr>
        <w:t xml:space="preserve">Et 4:18f </w:t>
      </w:r>
      <w:r>
        <w:t xml:space="preserve">– formørket i sin forstand og bortkomne fra Gud på grunn av den uvitenhet som er i dem, som følge av deres hjertes forherdelse.  Følelseskalde som de er, har de hengitt seg til tøylesløshet, så de i sin gjerrighet bedriver all slags urenhet.  </w:t>
      </w:r>
      <w:r w:rsidR="003F33BA" w:rsidRPr="003F33BA">
        <w:t>Rom 1:28-32</w:t>
      </w:r>
      <w:r w:rsidR="003F33BA">
        <w:t xml:space="preserve">.  </w:t>
      </w:r>
      <w:r w:rsidRPr="003F33BA">
        <w:t>Mk 9:47f</w:t>
      </w:r>
      <w:r w:rsidR="003F33BA">
        <w:t xml:space="preserve">.  </w:t>
      </w:r>
    </w:p>
    <w:p w:rsidR="00183978" w:rsidRDefault="003F33BA" w:rsidP="001B68A0">
      <w:pPr>
        <w:pStyle w:val="E-postsignatur"/>
      </w:pPr>
      <w:r>
        <w:t xml:space="preserve">Den normale </w:t>
      </w:r>
      <w:r w:rsidR="002054AA">
        <w:t xml:space="preserve">reaksjon på overtredelsen er </w:t>
      </w:r>
      <w:r>
        <w:t xml:space="preserve">følelsen av </w:t>
      </w:r>
      <w:r w:rsidR="002054AA">
        <w:t>s</w:t>
      </w:r>
      <w:r w:rsidR="00183978">
        <w:t>kyld</w:t>
      </w:r>
      <w:r w:rsidR="002054AA">
        <w:t xml:space="preserve"> og skam og håpløshet.  </w:t>
      </w:r>
      <w:r>
        <w:t xml:space="preserve">Bortforklaringer vitner om redselen for å bli avslørt.  Den ligner krusninger på </w:t>
      </w:r>
      <w:r w:rsidR="00183978">
        <w:t>vannflaten</w:t>
      </w:r>
      <w:r>
        <w:t xml:space="preserve"> og vitner om </w:t>
      </w:r>
      <w:r w:rsidR="002054AA">
        <w:t xml:space="preserve">grunnskaden </w:t>
      </w:r>
      <w:r w:rsidR="00183978">
        <w:t>i menneskets innerste</w:t>
      </w:r>
      <w:r>
        <w:t xml:space="preserve">.  </w:t>
      </w:r>
      <w:r w:rsidR="00183978">
        <w:t xml:space="preserve">Bare Guds åpenbaringsord gir </w:t>
      </w:r>
      <w:r>
        <w:t xml:space="preserve">den omfattende </w:t>
      </w:r>
      <w:r w:rsidR="00183978">
        <w:t xml:space="preserve">viten om skadens dybder, omfang og følger for dette liv og siden i evighet. </w:t>
      </w:r>
    </w:p>
    <w:p w:rsidR="00183978" w:rsidRDefault="00183978" w:rsidP="006A2451">
      <w:pPr>
        <w:pStyle w:val="avsnitt"/>
      </w:pPr>
      <w:r>
        <w:rPr>
          <w:b/>
          <w:bCs/>
        </w:rPr>
        <w:t>Eksempel:</w:t>
      </w:r>
      <w:r>
        <w:t xml:space="preserve"> Syndefallsberetningen, 1 Mos 3.</w:t>
      </w:r>
    </w:p>
    <w:p w:rsidR="002054AA" w:rsidRDefault="002054AA" w:rsidP="006A2451">
      <w:pPr>
        <w:pStyle w:val="Innskuttlinje"/>
      </w:pPr>
    </w:p>
    <w:p w:rsidR="002054AA" w:rsidRDefault="00183978" w:rsidP="006A2451">
      <w:pPr>
        <w:pStyle w:val="avsnitt"/>
      </w:pPr>
      <w:r w:rsidRPr="00A55BE2">
        <w:rPr>
          <w:rStyle w:val="Sterk"/>
        </w:rPr>
        <w:t>Til bibelstudium</w:t>
      </w:r>
      <w:r w:rsidRPr="002054AA">
        <w:rPr>
          <w:rStyle w:val="Sterk"/>
        </w:rPr>
        <w:t>: Syndens lønn</w:t>
      </w:r>
    </w:p>
    <w:p w:rsidR="002054AA" w:rsidRDefault="00183978" w:rsidP="006A2451">
      <w:pPr>
        <w:pStyle w:val="avsnitt"/>
      </w:pPr>
      <w:r>
        <w:t xml:space="preserve">Brudd mot Guds bud er brudd med livets kilde.  Bruddet er uttrykk for selvhevdelse overfor Gud, forakt for Guds bud, og trelldom under Guds motstander. Rom 5:12, Ef 4:18.  </w:t>
      </w:r>
      <w:r w:rsidR="002054AA" w:rsidRPr="002054AA">
        <w:rPr>
          <w:szCs w:val="20"/>
        </w:rPr>
        <w:t>Syndens lønn er</w:t>
      </w:r>
      <w:r w:rsidR="002054AA">
        <w:rPr>
          <w:b/>
          <w:szCs w:val="20"/>
        </w:rPr>
        <w:t xml:space="preserve"> </w:t>
      </w:r>
      <w:r w:rsidR="002054AA">
        <w:rPr>
          <w:bCs/>
        </w:rPr>
        <w:t xml:space="preserve">den legemlige og åndelige død, </w:t>
      </w:r>
      <w:r w:rsidR="002054AA">
        <w:t xml:space="preserve">1 Mos 2:17.  </w:t>
      </w:r>
    </w:p>
    <w:p w:rsidR="00183978" w:rsidRDefault="00183978" w:rsidP="006A2451">
      <w:pPr>
        <w:pStyle w:val="avsnitt"/>
      </w:pPr>
      <w:r>
        <w:t xml:space="preserve">Det motsatte uttrykk er trangen til Guds ord, når døpte øver troen på Guds løfte i gjerninger som har Guds Ord og bud for seg.  </w:t>
      </w:r>
      <w:r w:rsidR="002054AA">
        <w:t>Med Kristus til gave lever de med Kristus til eksempel.</w:t>
      </w:r>
    </w:p>
    <w:p w:rsidR="00183978" w:rsidRDefault="00183978" w:rsidP="006A2451">
      <w:pPr>
        <w:pStyle w:val="avsnitt"/>
      </w:pPr>
      <w:r w:rsidRPr="002054AA">
        <w:rPr>
          <w:rStyle w:val="Sterk"/>
        </w:rPr>
        <w:t>Sykdom, lidelse og legemlig død</w:t>
      </w:r>
      <w:r>
        <w:t xml:space="preserve">.  </w:t>
      </w:r>
      <w:r w:rsidR="005244D9">
        <w:t xml:space="preserve">Også kristne erfarer sorg og lidelse på jorden.  </w:t>
      </w:r>
      <w:r>
        <w:t>Også de som tror Guds løfte, må dø for syndens skyld, Sal 73:14, men synden b</w:t>
      </w:r>
      <w:r w:rsidR="005244D9">
        <w:t xml:space="preserve">lir ikke tilregnet </w:t>
      </w:r>
      <w:r w:rsidR="00C16FAD">
        <w:t>dem</w:t>
      </w:r>
      <w:r w:rsidR="005244D9">
        <w:t>, Rom 4:8.  D</w:t>
      </w:r>
      <w:r>
        <w:t xml:space="preserve">øden har ikke herredømmet over </w:t>
      </w:r>
      <w:r w:rsidR="005244D9">
        <w:t>dem</w:t>
      </w:r>
      <w:r>
        <w:t xml:space="preserve">, Rom 7:24f.  </w:t>
      </w:r>
    </w:p>
    <w:p w:rsidR="00183978" w:rsidRDefault="00183978" w:rsidP="006A2451">
      <w:pPr>
        <w:pStyle w:val="avsnitt"/>
      </w:pPr>
      <w:r w:rsidRPr="00E431E2">
        <w:rPr>
          <w:rStyle w:val="SitatTegn"/>
          <w:sz w:val="24"/>
        </w:rPr>
        <w:t>1 Mos 3:19 – ”I ditt ansikts sved skal du ete ditt brød</w:t>
      </w:r>
      <w:r w:rsidRPr="005244D9">
        <w:rPr>
          <w:rStyle w:val="SitatTegn"/>
        </w:rPr>
        <w:t>”</w:t>
      </w:r>
      <w:r>
        <w:t xml:space="preserve">.  Utsagnet befaler ikke, men </w:t>
      </w:r>
      <w:r>
        <w:rPr>
          <w:i/>
          <w:iCs/>
        </w:rPr>
        <w:t>beskriver</w:t>
      </w:r>
      <w:r>
        <w:t xml:space="preserve"> menneskets kallsarbeid under syndefallets kår, jf 1 Mos 2:15.  Men bildet er ikke entydig.  Den gode Skaperen som opprettholder sitt verk</w:t>
      </w:r>
      <w:r w:rsidR="005244D9">
        <w:t xml:space="preserve"> </w:t>
      </w:r>
      <w:r>
        <w:t xml:space="preserve">og velsigner </w:t>
      </w:r>
      <w:r w:rsidR="005244D9">
        <w:t xml:space="preserve">menneskets arbeid </w:t>
      </w:r>
      <w:r>
        <w:t xml:space="preserve">i kraft av den første velsignelse, 1 Mos 1:28f.  Derfor har menneskene også glede av sitt arbeid, og høster frukter av det.  </w:t>
      </w:r>
      <w:r w:rsidRPr="00166894">
        <w:t xml:space="preserve">Sal 90:10, 17, Pred 3:22.  1 Tess 4:11, 2 Tess 3:10.  </w:t>
      </w:r>
      <w:r>
        <w:t>(Se Herrens Bønn, 4</w:t>
      </w:r>
      <w:r w:rsidR="00B6190A">
        <w:t>.</w:t>
      </w:r>
      <w:r>
        <w:t xml:space="preserve"> bønn m</w:t>
      </w:r>
      <w:r w:rsidR="00B6190A">
        <w:t>.</w:t>
      </w:r>
      <w:r>
        <w:t xml:space="preserve"> forkl.)  </w:t>
      </w:r>
    </w:p>
    <w:p w:rsidR="00183978" w:rsidRDefault="00183978" w:rsidP="006A2451">
      <w:pPr>
        <w:pStyle w:val="avsnitt"/>
      </w:pPr>
      <w:r>
        <w:t xml:space="preserve">Guds Ord lar oss </w:t>
      </w:r>
      <w:r w:rsidR="005244D9">
        <w:t xml:space="preserve">ane den </w:t>
      </w:r>
      <w:r>
        <w:t xml:space="preserve">avgrunnsdype forskjell mellom troende og vantro.  Når kristne erfarer ”sykdom, lidelse og død”, ser de i Guds Ord og ser den faderlige tukt.  </w:t>
      </w:r>
      <w:r w:rsidR="00E431E2">
        <w:t xml:space="preserve">De ser at Gud vil ha dem i tale.  Gud vil </w:t>
      </w:r>
      <w:r>
        <w:t xml:space="preserve">bevare </w:t>
      </w:r>
      <w:r w:rsidR="00E431E2">
        <w:t xml:space="preserve">dem </w:t>
      </w:r>
      <w:r>
        <w:t xml:space="preserve">fra frafall, 1 Kor 11:32, og vekke til årvåkenhet og bønn mens </w:t>
      </w:r>
      <w:r w:rsidR="00B6190A">
        <w:t xml:space="preserve">de </w:t>
      </w:r>
      <w:r>
        <w:t>venter vår Frelser på Dommens dag, Mt 25:13</w:t>
      </w:r>
      <w:r w:rsidR="00E431E2">
        <w:t>, Fil 3:20</w:t>
      </w:r>
      <w:r>
        <w:t xml:space="preserve">. </w:t>
      </w:r>
    </w:p>
    <w:p w:rsidR="005244D9" w:rsidRPr="00166894" w:rsidRDefault="005244D9" w:rsidP="006A2451">
      <w:pPr>
        <w:pStyle w:val="avsnitt"/>
      </w:pPr>
      <w:r>
        <w:t>Uten omvendelse og tro på Guds forsoningsverk i Kristus, følger til sist det evige ”utenfor”</w:t>
      </w:r>
      <w:r w:rsidR="00E431E2">
        <w:t xml:space="preserve">, borte fra Guds åsyn.  </w:t>
      </w:r>
      <w:r w:rsidRPr="00E431E2">
        <w:rPr>
          <w:rStyle w:val="SitatTegn"/>
          <w:b/>
          <w:i w:val="0"/>
          <w:sz w:val="24"/>
        </w:rPr>
        <w:t>2 Tess 1:9</w:t>
      </w:r>
      <w:r w:rsidRPr="00E431E2">
        <w:rPr>
          <w:rStyle w:val="SitatTegn"/>
          <w:sz w:val="24"/>
        </w:rPr>
        <w:t xml:space="preserve"> – De skal straffes med evig forderv, borte fra Herrens åsyn og fra hans makt og herlighet</w:t>
      </w:r>
      <w:r w:rsidRPr="00E431E2">
        <w:rPr>
          <w:sz w:val="20"/>
        </w:rPr>
        <w:t xml:space="preserve">.  </w:t>
      </w:r>
      <w:r w:rsidRPr="00166894">
        <w:t>Mt 25:41.</w:t>
      </w:r>
      <w:r w:rsidR="00E431E2">
        <w:t xml:space="preserve">  Denne straff må ikke forveksles med den som er beredt Guds fiendemakter – djevelen og hans onde engler. </w:t>
      </w:r>
    </w:p>
    <w:p w:rsidR="00183978" w:rsidRPr="00166894" w:rsidRDefault="00183978" w:rsidP="006A2451">
      <w:pPr>
        <w:pStyle w:val="avsnitt"/>
      </w:pPr>
      <w:r>
        <w:t>Den som tror evangeliets løfte, er al</w:t>
      </w:r>
      <w:r w:rsidR="00E431E2">
        <w:t xml:space="preserve">lerede </w:t>
      </w:r>
      <w:r>
        <w:t xml:space="preserve">befridd fra syndens skyld og straff, og har fred med Gud, Rom 5:1-5.  Kristus er vår fred, Ef 2:14.  </w:t>
      </w:r>
      <w:r w:rsidR="00E431E2">
        <w:t xml:space="preserve">Jf </w:t>
      </w:r>
      <w:r w:rsidRPr="00166894">
        <w:t>5 Mos 32:4f, 18-25</w:t>
      </w:r>
      <w:r w:rsidR="00E431E2">
        <w:t xml:space="preserve">.  </w:t>
      </w:r>
      <w:r w:rsidRPr="00166894">
        <w:t>Sal 5:4f.  Rom 2:9, 6:23a</w:t>
      </w:r>
      <w:r w:rsidR="00E431E2">
        <w:t xml:space="preserve">.  </w:t>
      </w:r>
      <w:r w:rsidRPr="00166894">
        <w:t xml:space="preserve">Gal 3:10.  </w:t>
      </w:r>
    </w:p>
    <w:p w:rsidR="00183978" w:rsidRPr="00312421" w:rsidRDefault="00183978" w:rsidP="006A2451">
      <w:pPr>
        <w:pStyle w:val="avsnitt"/>
      </w:pPr>
      <w:r>
        <w:t xml:space="preserve">Menneskene forsøker på mange vis å bortforklare syndens skyld og straff: </w:t>
      </w:r>
      <w:r w:rsidR="005244D9">
        <w:t xml:space="preserve"> </w:t>
      </w:r>
      <w:r>
        <w:t xml:space="preserve">1 Mos 3:4f, 12f.  </w:t>
      </w:r>
      <w:r w:rsidRPr="00312421">
        <w:t>Jf Sal 90:7</w:t>
      </w:r>
      <w:r w:rsidR="005244D9" w:rsidRPr="00312421">
        <w:t xml:space="preserve">.  </w:t>
      </w:r>
      <w:r w:rsidRPr="00312421">
        <w:t xml:space="preserve">Rom 1:32, Heb 2:15.  Også kristne </w:t>
      </w:r>
      <w:r w:rsidR="00E431E2">
        <w:t>blir fristet til b</w:t>
      </w:r>
      <w:r w:rsidR="005244D9" w:rsidRPr="00312421">
        <w:t>ortforklaringer</w:t>
      </w:r>
      <w:r w:rsidRPr="00312421">
        <w:t>, Sal 90:12.</w:t>
      </w:r>
    </w:p>
    <w:p w:rsidR="005244D9" w:rsidRDefault="007D0066" w:rsidP="006A2451">
      <w:pPr>
        <w:pStyle w:val="avsnitt"/>
      </w:pPr>
      <w:r w:rsidRPr="00A55BE2">
        <w:rPr>
          <w:rStyle w:val="Sterk"/>
        </w:rPr>
        <w:t>Fra bekjennelsesskriftene</w:t>
      </w:r>
      <w:r>
        <w:t>:</w:t>
      </w:r>
      <w:r w:rsidR="00183978">
        <w:t xml:space="preserve">  </w:t>
      </w:r>
    </w:p>
    <w:p w:rsidR="00183978" w:rsidRPr="00166894" w:rsidRDefault="00183978" w:rsidP="006A2451">
      <w:pPr>
        <w:pStyle w:val="avsnitt"/>
        <w:rPr>
          <w:lang w:val="en-US"/>
        </w:rPr>
      </w:pPr>
      <w:r w:rsidRPr="00166894">
        <w:rPr>
          <w:lang w:val="en-US"/>
        </w:rPr>
        <w:t xml:space="preserve">Apol 4:46f, FC SD 1:13, 19 (Apol 2:2-50).  </w:t>
      </w:r>
    </w:p>
    <w:p w:rsidR="00183978" w:rsidRDefault="00183978" w:rsidP="006A2451">
      <w:pPr>
        <w:pStyle w:val="avsnitt"/>
      </w:pPr>
      <w:r>
        <w:t xml:space="preserve">Også kristne må bære den straff som Gud </w:t>
      </w:r>
      <w:r w:rsidR="00B6190A">
        <w:t xml:space="preserve">sender </w:t>
      </w:r>
      <w:r w:rsidR="00E431E2">
        <w:t>for syndens skyld</w:t>
      </w:r>
      <w:r>
        <w:t xml:space="preserve">, f eks anger og samvittighetsnød.  </w:t>
      </w:r>
      <w:r w:rsidR="00B6190A">
        <w:t xml:space="preserve">I tillegg  </w:t>
      </w:r>
      <w:r>
        <w:t xml:space="preserve">kommer straffer for eksemplets skyld, som Gud pålegger og ettergir uavhengig av nøklemakten.  Apol 12:156.  </w:t>
      </w:r>
    </w:p>
    <w:p w:rsidR="005244D9" w:rsidRDefault="005244D9" w:rsidP="006A2451">
      <w:pPr>
        <w:pStyle w:val="Innskuttlinje"/>
      </w:pPr>
    </w:p>
    <w:p w:rsidR="00183978" w:rsidRDefault="00183978" w:rsidP="00590A2B">
      <w:pPr>
        <w:pStyle w:val="katekismesprsml"/>
      </w:pPr>
      <w:r>
        <w:t xml:space="preserve">Hvordan er det da mulig å bli frelst fra ondt begjær?   </w:t>
      </w:r>
    </w:p>
    <w:p w:rsidR="00183978" w:rsidRDefault="005244D9" w:rsidP="001B68A0">
      <w:pPr>
        <w:pStyle w:val="answer"/>
      </w:pPr>
      <w:r>
        <w:t xml:space="preserve">Ved troen på </w:t>
      </w:r>
      <w:r w:rsidR="00183978">
        <w:t>Gud</w:t>
      </w:r>
      <w:r>
        <w:t>s forsoning med verden, gitt den enkelte i dåpen til frelse for hver som tror.</w:t>
      </w:r>
      <w:r w:rsidR="00183978">
        <w:t xml:space="preserve"> </w:t>
      </w:r>
      <w:r w:rsidR="00183978">
        <w:rPr>
          <w:sz w:val="24"/>
          <w:szCs w:val="24"/>
        </w:rPr>
        <w:t>(Mer under andre trosartikkel.)</w:t>
      </w:r>
    </w:p>
    <w:p w:rsidR="00183978" w:rsidRDefault="00183978" w:rsidP="00590A2B">
      <w:pPr>
        <w:pStyle w:val="bibelhenvisning"/>
      </w:pPr>
      <w:r>
        <w:rPr>
          <w:u w:val="single"/>
        </w:rPr>
        <w:t>1 Joh 3:8b</w:t>
      </w:r>
      <w:r>
        <w:t xml:space="preserve"> - Derfor ble Guds Sønn åpenbaret for at han skulle tilintetgjøre djevelens gjerninger.  </w:t>
      </w:r>
      <w:r>
        <w:rPr>
          <w:u w:val="single"/>
        </w:rPr>
        <w:t>1 Joh 4:10</w:t>
      </w:r>
      <w:r>
        <w:t xml:space="preserve"> - Kjærligheten består ikke i at  vi har elsket Gud, men </w:t>
      </w:r>
      <w:r w:rsidR="002F54BD">
        <w:t xml:space="preserve">i dette </w:t>
      </w:r>
      <w:r>
        <w:t xml:space="preserve">at han har elsket oss og sendt sin Sønn til forsoning for våre synder.  </w:t>
      </w:r>
      <w:r>
        <w:rPr>
          <w:u w:val="single"/>
        </w:rPr>
        <w:t>Ef 2:1, 3-5</w:t>
      </w:r>
      <w:r>
        <w:t xml:space="preserve"> – Også dere var døde ved deres overtredelser og synder. /…/ Vi var av naturen vredens barn liksom de andre.  Men Gud, som er rik på barmhjertighet, har for sin store kjærlighets skyld, som han har elsket oss med, gjort oss som var døde ved overtredelsene, levende med Kristus.  Av nåde er dere frelst.  </w:t>
      </w:r>
      <w:r>
        <w:rPr>
          <w:u w:val="single"/>
        </w:rPr>
        <w:t>Rom 5:17</w:t>
      </w:r>
      <w:r>
        <w:t xml:space="preserve"> – Om døden ved denne enes synd har hersket for denne enes skyld, så skal enda mer de som tar imot nådens og rettferdighetsgavens overflod, herske i liv ved denne ene, Kristus Jesus. </w:t>
      </w:r>
    </w:p>
    <w:p w:rsidR="00183978" w:rsidRDefault="00D77DC4" w:rsidP="001B68A0">
      <w:r>
        <w:t>Guds underfulle svar på lidelsens og ondskapens problem er den enbårne Sønnens lidende lydighet i Jesu skikkelse.  Han har oppfylt Guds lov i alle deler og i alles sted</w:t>
      </w:r>
      <w:r w:rsidR="00210D49">
        <w:t xml:space="preserve">, og derfor reiste Gud ham opp fra de døde på den tredje dag. </w:t>
      </w:r>
      <w:r>
        <w:t xml:space="preserve">Han er </w:t>
      </w:r>
      <w:r w:rsidR="00210D49">
        <w:t xml:space="preserve">Oppstandelsen og Livet i egen person, og </w:t>
      </w:r>
      <w:r>
        <w:t>Guds gaverettferdighet, gitt den enkelte i dåpen</w:t>
      </w:r>
      <w:r w:rsidR="00210D49">
        <w:t xml:space="preserve"> til </w:t>
      </w:r>
      <w:r>
        <w:t>frelse for hver den som tror.</w:t>
      </w:r>
    </w:p>
    <w:p w:rsidR="002F54BD" w:rsidRDefault="002F54BD" w:rsidP="006A2451">
      <w:pPr>
        <w:pStyle w:val="Innskuttlinje"/>
      </w:pPr>
    </w:p>
    <w:p w:rsidR="002F54BD" w:rsidRDefault="00183978" w:rsidP="00C52B1F">
      <w:pPr>
        <w:pStyle w:val="Anm"/>
      </w:pPr>
      <w:r w:rsidRPr="00A55BE2">
        <w:rPr>
          <w:rStyle w:val="Sterk"/>
        </w:rPr>
        <w:t>Anm</w:t>
      </w:r>
      <w:r w:rsidRPr="00F43FCE">
        <w:rPr>
          <w:rStyle w:val="Sterk"/>
        </w:rPr>
        <w:t xml:space="preserve">: </w:t>
      </w:r>
      <w:r w:rsidR="002F54BD" w:rsidRPr="00F43FCE">
        <w:rPr>
          <w:rStyle w:val="Sterk"/>
        </w:rPr>
        <w:t>Arvesyndens skyld og kraft</w:t>
      </w:r>
    </w:p>
    <w:p w:rsidR="00183978" w:rsidRPr="00312421" w:rsidRDefault="00210D49" w:rsidP="00C52B1F">
      <w:pPr>
        <w:pStyle w:val="Anm"/>
        <w:rPr>
          <w:lang w:val="nn-NO"/>
        </w:rPr>
      </w:pPr>
      <w:r>
        <w:t xml:space="preserve">Forskjellen mellom </w:t>
      </w:r>
      <w:r w:rsidR="00183978">
        <w:t xml:space="preserve">arvesyndens </w:t>
      </w:r>
      <w:r w:rsidR="00183978">
        <w:rPr>
          <w:i/>
          <w:iCs/>
        </w:rPr>
        <w:t>skyld</w:t>
      </w:r>
      <w:r w:rsidR="00183978">
        <w:t xml:space="preserve"> og </w:t>
      </w:r>
      <w:r w:rsidR="00183978">
        <w:rPr>
          <w:i/>
          <w:iCs/>
        </w:rPr>
        <w:t>kraft</w:t>
      </w:r>
      <w:r w:rsidR="00183978">
        <w:t xml:space="preserve"> (ondt begjær) tilsvarer den mellom kjød og Ånd (Gal 5:16ff)</w:t>
      </w:r>
      <w:r w:rsidR="002F54BD">
        <w:t xml:space="preserve">.  Forskjellen </w:t>
      </w:r>
      <w:r w:rsidR="00183978">
        <w:t xml:space="preserve">representerer linjen fra oldkirken, f eks Augustin (Contra Julianum).  Redningen </w:t>
      </w:r>
      <w:r w:rsidR="00183978" w:rsidRPr="00F43FCE">
        <w:rPr>
          <w:rStyle w:val="SitatTegn"/>
          <w:i w:val="0"/>
        </w:rPr>
        <w:t>er</w:t>
      </w:r>
      <w:r w:rsidR="00183978" w:rsidRPr="00F43FCE">
        <w:rPr>
          <w:rStyle w:val="SitatTegn"/>
        </w:rPr>
        <w:t xml:space="preserve"> det nye livet i dåpens nådepakt</w:t>
      </w:r>
      <w:r w:rsidR="00183978">
        <w:t xml:space="preserve"> – i et gjenopprettet gudsforhold i tro på Guds løfter (Mk 16:16</w:t>
      </w:r>
      <w:r w:rsidR="00F43FCE">
        <w:t>)</w:t>
      </w:r>
      <w:r w:rsidR="00183978">
        <w:t xml:space="preserve">.  </w:t>
      </w:r>
      <w:r w:rsidR="00183978" w:rsidRPr="00312421">
        <w:rPr>
          <w:lang w:val="nn-NO"/>
        </w:rPr>
        <w:t>Rom 6:3-11.</w:t>
      </w:r>
    </w:p>
    <w:p w:rsidR="00F43FCE" w:rsidRPr="00312421" w:rsidRDefault="00F43FCE" w:rsidP="006A2451">
      <w:pPr>
        <w:pStyle w:val="Innskuttlinje"/>
        <w:rPr>
          <w:lang w:val="nn-NO"/>
        </w:rPr>
      </w:pPr>
    </w:p>
    <w:p w:rsidR="00571153" w:rsidRDefault="00183978" w:rsidP="006A2451">
      <w:pPr>
        <w:pStyle w:val="avsnitt"/>
        <w:rPr>
          <w:lang w:val="nn-NO"/>
        </w:rPr>
      </w:pPr>
      <w:r w:rsidRPr="00AD2C25">
        <w:rPr>
          <w:b/>
          <w:szCs w:val="20"/>
          <w:lang w:val="nn-NO"/>
        </w:rPr>
        <w:t>Til bibelstudium:</w:t>
      </w:r>
      <w:r w:rsidRPr="00AD2C25">
        <w:rPr>
          <w:lang w:val="nn-NO"/>
        </w:rPr>
        <w:t xml:space="preserve"> </w:t>
      </w:r>
    </w:p>
    <w:p w:rsidR="00183978" w:rsidRDefault="00183978" w:rsidP="006A2451">
      <w:pPr>
        <w:pStyle w:val="avsnitt"/>
      </w:pPr>
      <w:r w:rsidRPr="00D97D0C">
        <w:rPr>
          <w:lang w:val="nn-NO"/>
        </w:rPr>
        <w:t>Simeons lovsang, Lk 2:29.  Jf Joh 12:31, 16:11, 21:7</w:t>
      </w:r>
      <w:r w:rsidR="00571153" w:rsidRPr="00D97D0C">
        <w:rPr>
          <w:lang w:val="nn-NO"/>
        </w:rPr>
        <w:t xml:space="preserve">.  </w:t>
      </w:r>
      <w:r w:rsidRPr="00D97D0C">
        <w:rPr>
          <w:lang w:val="nn-NO"/>
        </w:rPr>
        <w:t xml:space="preserve">Rom 9:14-18, 1 Kor 8:3.  </w:t>
      </w:r>
      <w:r>
        <w:t>Kristus</w:t>
      </w:r>
      <w:r w:rsidR="00571153">
        <w:t xml:space="preserve"> er </w:t>
      </w:r>
      <w:r>
        <w:t xml:space="preserve">vårt </w:t>
      </w:r>
      <w:r w:rsidR="00571153">
        <w:t xml:space="preserve">levende </w:t>
      </w:r>
      <w:r>
        <w:t>håp: Lk 23:43, Fil 1:23</w:t>
      </w:r>
      <w:r w:rsidR="00571153">
        <w:t>, 1 Pet 1:3f</w:t>
      </w:r>
      <w:r>
        <w:t xml:space="preserve">. </w:t>
      </w:r>
    </w:p>
    <w:p w:rsidR="00F43FCE" w:rsidRDefault="00C70AF7" w:rsidP="006A2451">
      <w:pPr>
        <w:pStyle w:val="avsnitt"/>
      </w:pPr>
      <w:r>
        <w:rPr>
          <w:rStyle w:val="Sterkutheving"/>
        </w:rPr>
        <w:br w:type="page"/>
      </w:r>
      <w:r w:rsidR="007D0066" w:rsidRPr="003C757C">
        <w:rPr>
          <w:rStyle w:val="Sterkutheving"/>
        </w:rPr>
        <w:t>Fra bekjennelsesskriftene</w:t>
      </w:r>
      <w:r w:rsidR="007D0066">
        <w:t>:</w:t>
      </w:r>
      <w:r w:rsidR="00183978">
        <w:t xml:space="preserve">   </w:t>
      </w:r>
    </w:p>
    <w:p w:rsidR="00183978" w:rsidRDefault="00183978" w:rsidP="006A2451">
      <w:pPr>
        <w:pStyle w:val="avsnitt"/>
      </w:pPr>
      <w:r>
        <w:t xml:space="preserve">Et menneskeliv </w:t>
      </w:r>
      <w:r w:rsidR="00571153">
        <w:t xml:space="preserve">under syndens herredømme </w:t>
      </w:r>
      <w:r>
        <w:t>bringer Guds fordømmelse og den evige død.  Redningen kommer fra Gud</w:t>
      </w:r>
      <w:r w:rsidR="00571153">
        <w:t xml:space="preserve"> - </w:t>
      </w:r>
      <w:r>
        <w:t xml:space="preserve">den nye fødsel ved dåpen og Den Hellige Ånd. CA 2:2.  Helligånden </w:t>
      </w:r>
      <w:r>
        <w:rPr>
          <w:i/>
          <w:iCs/>
        </w:rPr>
        <w:t>døder</w:t>
      </w:r>
      <w:r>
        <w:t xml:space="preserve"> den onde lyst, reiser </w:t>
      </w:r>
      <w:r w:rsidR="00571153">
        <w:t xml:space="preserve">opp </w:t>
      </w:r>
      <w:r>
        <w:t xml:space="preserve">til livet og virker </w:t>
      </w:r>
      <w:r w:rsidRPr="00571153">
        <w:rPr>
          <w:i/>
        </w:rPr>
        <w:t>ny lydighet</w:t>
      </w:r>
      <w:r>
        <w:t xml:space="preserve"> i dem som tror Guds nåde for Kristi skyld.  Apol 4:25.  </w:t>
      </w:r>
    </w:p>
    <w:p w:rsidR="00183978" w:rsidRDefault="00183978" w:rsidP="006A2451">
      <w:pPr>
        <w:pStyle w:val="avsnitt"/>
      </w:pPr>
      <w:r>
        <w:t xml:space="preserve">Dåpen tar bort arvesyndens </w:t>
      </w:r>
      <w:r>
        <w:rPr>
          <w:i/>
          <w:iCs/>
        </w:rPr>
        <w:t>skyld</w:t>
      </w:r>
      <w:r>
        <w:t xml:space="preserve">, men ikke dens kraft.  Derfor må </w:t>
      </w:r>
      <w:r w:rsidR="00571153">
        <w:t xml:space="preserve">Helligånden komme oss til hjelp, </w:t>
      </w:r>
      <w:r>
        <w:t>og begynne å døde den onde lyst og skape nye tildriv i mennesket, Apol 2.35 (se forkl</w:t>
      </w:r>
      <w:r w:rsidR="002F2481">
        <w:t>.</w:t>
      </w:r>
      <w:r>
        <w:t xml:space="preserve"> til tredje bønn i Fadervår, og dåpens betydning).  Den medfødte onde lyst er veldig, samme 18:5, men Ånden kaster den ut av hjertet, CA 18:2 (TT), og bringer de rettferdiggjorte det nye liv.  Det medfører blant annet hat til den onde lyst. Apol 4:349.      </w:t>
      </w:r>
    </w:p>
    <w:p w:rsidR="00F43FCE" w:rsidRDefault="00F43FCE" w:rsidP="006A2451">
      <w:pPr>
        <w:pStyle w:val="Innskuttlinje"/>
      </w:pPr>
    </w:p>
    <w:p w:rsidR="00183978" w:rsidRDefault="00183978" w:rsidP="00590A2B">
      <w:pPr>
        <w:pStyle w:val="katekismesprsml"/>
      </w:pPr>
      <w:r>
        <w:t xml:space="preserve">Hvordan er det mulig å oppfylle Guds bud og leve slik Gud vil?   </w:t>
      </w:r>
    </w:p>
    <w:p w:rsidR="00183978" w:rsidRDefault="00183978" w:rsidP="001B68A0">
      <w:pPr>
        <w:pStyle w:val="answer"/>
        <w:rPr>
          <w:b/>
          <w:bCs/>
        </w:rPr>
      </w:pPr>
      <w:r>
        <w:t xml:space="preserve">Gud kommer </w:t>
      </w:r>
      <w:r w:rsidR="00F43FCE">
        <w:t xml:space="preserve">oss </w:t>
      </w:r>
      <w:r>
        <w:t>til redning med Kristus Jesus som gave</w:t>
      </w:r>
      <w:r w:rsidR="00F43FCE">
        <w:t>, gitt av nåde</w:t>
      </w:r>
      <w:r>
        <w:t xml:space="preserve">.  Han </w:t>
      </w:r>
      <w:r w:rsidR="00F43FCE">
        <w:t xml:space="preserve">er troens rettferdighet for Gud, og ved </w:t>
      </w:r>
      <w:r w:rsidR="00571153">
        <w:t xml:space="preserve">troen </w:t>
      </w:r>
      <w:r>
        <w:t xml:space="preserve">virker </w:t>
      </w:r>
      <w:r w:rsidR="00F43FCE">
        <w:t xml:space="preserve">han </w:t>
      </w:r>
      <w:r w:rsidR="00666DD4">
        <w:t xml:space="preserve">med sin Ånd </w:t>
      </w:r>
      <w:r>
        <w:t xml:space="preserve">ny vilje, lyst og kraft til å gjøre Guds vilje.  </w:t>
      </w:r>
    </w:p>
    <w:p w:rsidR="00183978" w:rsidRDefault="00183978" w:rsidP="00590A2B">
      <w:pPr>
        <w:pStyle w:val="bibelhenvisning"/>
      </w:pPr>
      <w:r>
        <w:rPr>
          <w:u w:val="single"/>
        </w:rPr>
        <w:t>Esek 11:19f</w:t>
      </w:r>
      <w:r>
        <w:t xml:space="preserve"> – Jeg vil gi dem ett hjerte, og en ny ånd vil jeg gi i deres indre.  Jeg vil ta bort steinhjertet av deres kjød og gi dem et kjøtthjerte, så de skal følge mine bud og holde mine lover og leve etter dem. </w:t>
      </w:r>
      <w:r w:rsidR="00666DD4">
        <w:t xml:space="preserve"> Jer 31:33, 2 Kor 3:3.</w:t>
      </w:r>
      <w:r>
        <w:t xml:space="preserve">  </w:t>
      </w:r>
      <w:r>
        <w:rPr>
          <w:u w:val="single"/>
        </w:rPr>
        <w:t>Ef 4:21-24</w:t>
      </w:r>
      <w:r>
        <w:t xml:space="preserve"> – Dere skal legge bort det gamle mennesket  som dere før ferdedes med, og som er fordervet ved forførende begjær.  Dere skal fornyes i deres sinns ånd og kle dere i det nye menneske som er skapt til Guds avbilde i sannhetens rettferdighet og hellighet.  </w:t>
      </w:r>
    </w:p>
    <w:p w:rsidR="00F43FCE" w:rsidRDefault="00F43FCE" w:rsidP="006A2451">
      <w:pPr>
        <w:pStyle w:val="Innskuttlinje"/>
      </w:pPr>
    </w:p>
    <w:p w:rsidR="00F43FCE" w:rsidRDefault="00183978" w:rsidP="006A2451">
      <w:pPr>
        <w:pStyle w:val="avsnitt"/>
      </w:pPr>
      <w:r w:rsidRPr="00A55BE2">
        <w:rPr>
          <w:rStyle w:val="Sterk"/>
        </w:rPr>
        <w:t>Til bibelstudium</w:t>
      </w:r>
      <w:r>
        <w:t xml:space="preserve">:  </w:t>
      </w:r>
    </w:p>
    <w:p w:rsidR="00183978" w:rsidRPr="00AD2C25" w:rsidRDefault="00183978" w:rsidP="006A2451">
      <w:pPr>
        <w:pStyle w:val="avsnitt"/>
        <w:rPr>
          <w:lang w:val="nn-NO"/>
        </w:rPr>
      </w:pPr>
      <w:r>
        <w:t xml:space="preserve">Hvis dere elsker meg, holder dere mine bud, Joh 14:5.  </w:t>
      </w:r>
      <w:r w:rsidRPr="00AD2C25">
        <w:rPr>
          <w:lang w:val="nn-NO"/>
        </w:rPr>
        <w:t>Jf 2 Mos 19:16-20 og</w:t>
      </w:r>
      <w:r w:rsidR="00F43FCE">
        <w:rPr>
          <w:lang w:val="nn-NO"/>
        </w:rPr>
        <w:t xml:space="preserve"> </w:t>
      </w:r>
      <w:r w:rsidRPr="00AD2C25">
        <w:rPr>
          <w:lang w:val="nn-NO"/>
        </w:rPr>
        <w:t xml:space="preserve">20:1-6 med Joh 3:15f, 10:11, 14:7-11, 10:30).    </w:t>
      </w:r>
    </w:p>
    <w:p w:rsidR="00183978" w:rsidRDefault="00183978" w:rsidP="006A2451">
      <w:pPr>
        <w:pStyle w:val="avsnitt"/>
      </w:pPr>
      <w:r w:rsidRPr="00312421">
        <w:t xml:space="preserve">Esek 4:21-24.  Jer 31:31-34. Rom 2:28f, 5:5-11.  </w:t>
      </w:r>
    </w:p>
    <w:p w:rsidR="00810CFF" w:rsidRDefault="00810CFF" w:rsidP="006A2451">
      <w:pPr>
        <w:pStyle w:val="avsnitt"/>
      </w:pPr>
      <w:r w:rsidRPr="00666DD4">
        <w:rPr>
          <w:rStyle w:val="Sterk"/>
        </w:rPr>
        <w:t>Fra bekjennelsesskriftene</w:t>
      </w:r>
      <w:r>
        <w:t>:</w:t>
      </w:r>
    </w:p>
    <w:p w:rsidR="00810CFF" w:rsidRPr="00312421" w:rsidRDefault="00232A7E" w:rsidP="006A2451">
      <w:pPr>
        <w:pStyle w:val="avsnitt"/>
      </w:pPr>
      <w:r>
        <w:t xml:space="preserve">Lovoppfyllelsen med Kristus som gave, </w:t>
      </w:r>
      <w:r w:rsidR="00666DD4">
        <w:t xml:space="preserve">se </w:t>
      </w:r>
      <w:r>
        <w:t>Apo</w:t>
      </w:r>
      <w:r w:rsidR="00810CFF">
        <w:t xml:space="preserve">l 4:125-132, 160-163, </w:t>
      </w:r>
      <w:r>
        <w:t>269-270</w:t>
      </w:r>
      <w:r w:rsidR="00810CFF">
        <w:t xml:space="preserve">.  </w:t>
      </w:r>
    </w:p>
    <w:p w:rsidR="00F43FCE" w:rsidRPr="00312421" w:rsidRDefault="00F43FCE" w:rsidP="006A2451">
      <w:pPr>
        <w:pStyle w:val="Innskuttlinje"/>
      </w:pPr>
    </w:p>
    <w:p w:rsidR="00183978" w:rsidRDefault="00183978" w:rsidP="00C52B1F">
      <w:pPr>
        <w:pStyle w:val="Anm"/>
      </w:pPr>
      <w:r>
        <w:rPr>
          <w:b/>
          <w:bCs/>
        </w:rPr>
        <w:t>Anm.</w:t>
      </w:r>
      <w:r>
        <w:t xml:space="preserve"> Vi merker oss partenes rekkefølge i katekismen: ”Loven” først, deretter ”Troen” (Credo).  Rekkefølge og sammenstilling markerer forskjellen mellom lov og evangelium.  ”Troen” gir Guds frelsesråd uten ”Loven”.  ”Troen” viser oss også hvordan det er mulig å holde loven, det vil si </w:t>
      </w:r>
      <w:r w:rsidR="00666DD4">
        <w:t>elske Gud av hele sitt hjerte og sin neste som seg selv</w:t>
      </w:r>
      <w:r>
        <w:t xml:space="preserve">.  </w:t>
      </w:r>
    </w:p>
    <w:p w:rsidR="00F43FCE" w:rsidRDefault="00F43FCE" w:rsidP="006A2451">
      <w:pPr>
        <w:pStyle w:val="Innskuttlinje"/>
      </w:pPr>
    </w:p>
    <w:p w:rsidR="00183978" w:rsidRDefault="00183978" w:rsidP="00590A2B">
      <w:pPr>
        <w:pStyle w:val="katekismesprsml"/>
      </w:pPr>
      <w:r>
        <w:t>Blir lovoppfyllelsen fullendt hos dem som tror evangeliet?</w:t>
      </w:r>
    </w:p>
    <w:p w:rsidR="00183978" w:rsidRDefault="00183978" w:rsidP="001B68A0">
      <w:pPr>
        <w:pStyle w:val="answer"/>
      </w:pPr>
      <w:r>
        <w:t xml:space="preserve">Nei, ikke i dette liv.  </w:t>
      </w:r>
      <w:r w:rsidR="00F43FCE">
        <w:t xml:space="preserve">En kristen består av to deler: </w:t>
      </w:r>
      <w:r>
        <w:t xml:space="preserve">Kjødet </w:t>
      </w:r>
      <w:r w:rsidR="00F43FCE">
        <w:t xml:space="preserve">og </w:t>
      </w:r>
      <w:r>
        <w:t>Ånden</w:t>
      </w:r>
      <w:r w:rsidR="00F43FCE">
        <w:t>.  De kjemper mot hverandre.</w:t>
      </w:r>
      <w:r>
        <w:t xml:space="preserve">  </w:t>
      </w:r>
      <w:r w:rsidR="00666DD4">
        <w:t>Fullkommenheten venter i de saliges oppstandelse.</w:t>
      </w:r>
    </w:p>
    <w:p w:rsidR="00183978" w:rsidRDefault="00183978" w:rsidP="00590A2B">
      <w:pPr>
        <w:pStyle w:val="bibelhenvisning"/>
      </w:pPr>
      <w:r>
        <w:rPr>
          <w:u w:val="single"/>
        </w:rPr>
        <w:t>Gal 5:17</w:t>
      </w:r>
      <w:r>
        <w:t xml:space="preserve"> – Kjødet har begjær mot Ånden, og Ånden mot kjødet.  Disse er hverandres fiender, for at dere ikke skal kunne gjøre hva dere vil.  </w:t>
      </w:r>
      <w:r>
        <w:rPr>
          <w:u w:val="single"/>
        </w:rPr>
        <w:t>Rom 7: 22-25</w:t>
      </w:r>
      <w:r>
        <w:t xml:space="preserve"> – I mitt indre menneske samtykker jeg i Guds lov.  /…/ Jeg elendige menneske, hvem skal frelse meg fra dette dødens legeme?  Gud være takk,  ved Kristus Jesus, vår Herre!  Altså tjener jeg selv Guds lov med mitt sinn, men syndens lov med mitt kjød.   </w:t>
      </w:r>
      <w:r>
        <w:rPr>
          <w:u w:val="single"/>
        </w:rPr>
        <w:t>Gal 2:19f</w:t>
      </w:r>
      <w:r>
        <w:t xml:space="preserve"> – Jeg er ved loven dødd bort fra loven for å leve for Gud.  Jeg er korsfestet med Kristus.  Det er ikke lenger jeg som lever, men Kristus lever i meg.  Det liv jeg nå lever i kjødet, lever jeg i tro på Guds Sønn, som har elsket meg og gitt  seg selv for meg.  </w:t>
      </w:r>
    </w:p>
    <w:p w:rsidR="00183978" w:rsidRDefault="00FC2E37" w:rsidP="001B68A0">
      <w:r>
        <w:t xml:space="preserve">Når livet i dåpens nådepakt er fullført, og ”den gamle adam” død og begravet, </w:t>
      </w:r>
      <w:r w:rsidR="00183978">
        <w:t xml:space="preserve">lar </w:t>
      </w:r>
      <w:r>
        <w:t xml:space="preserve">Gud </w:t>
      </w:r>
      <w:r w:rsidR="00183978">
        <w:t xml:space="preserve">oss vinne seier </w:t>
      </w:r>
      <w:r w:rsidR="00666DD4">
        <w:t xml:space="preserve">over alt ondt </w:t>
      </w:r>
      <w:r w:rsidR="00183978">
        <w:t>ved Kristus Jesus</w:t>
      </w:r>
      <w:r>
        <w:t>.  Han er «førstegrøden» av de hensovede (1 Kor 15:20)</w:t>
      </w:r>
      <w:r w:rsidR="00183978">
        <w:t xml:space="preserve">.  </w:t>
      </w:r>
      <w:r>
        <w:t xml:space="preserve">Oppmuntret av ham, </w:t>
      </w:r>
      <w:r w:rsidR="00654686">
        <w:t xml:space="preserve">øver </w:t>
      </w:r>
      <w:r>
        <w:t xml:space="preserve">vi </w:t>
      </w:r>
      <w:r w:rsidR="00654686">
        <w:t xml:space="preserve">troen i gjerninger som har Guds bud og befaling for seg.  </w:t>
      </w:r>
      <w:r w:rsidR="00183978">
        <w:t>(</w:t>
      </w:r>
      <w:r w:rsidR="00183978">
        <w:rPr>
          <w:snapToGrid w:val="0"/>
        </w:rPr>
        <w:t>Mer under Tredje trosartikkel og Fjerde parten</w:t>
      </w:r>
      <w:r w:rsidR="00183978">
        <w:t>.)</w:t>
      </w:r>
    </w:p>
    <w:p w:rsidR="00654686" w:rsidRDefault="00654686" w:rsidP="006A2451">
      <w:pPr>
        <w:pStyle w:val="Innskuttlinje"/>
      </w:pPr>
    </w:p>
    <w:p w:rsidR="00183978" w:rsidRDefault="00183978" w:rsidP="008E4D35">
      <w:pPr>
        <w:pStyle w:val="Anm"/>
      </w:pPr>
      <w:r>
        <w:rPr>
          <w:b/>
          <w:bCs/>
        </w:rPr>
        <w:t xml:space="preserve">Anm. Striden mellom Ånden og kjødet, </w:t>
      </w:r>
      <w:r>
        <w:t xml:space="preserve">Gal 5:17.  En kristen </w:t>
      </w:r>
      <w:r w:rsidR="00FC2E37">
        <w:t xml:space="preserve">består av to deler, og </w:t>
      </w:r>
      <w:r>
        <w:t xml:space="preserve">må </w:t>
      </w:r>
      <w:r w:rsidR="00FC2E37">
        <w:t xml:space="preserve">derfor </w:t>
      </w:r>
      <w:r>
        <w:t xml:space="preserve">øve seg i tro og gudsfrykt under Kristi herredømme, Rom 6:6. </w:t>
      </w:r>
      <w:r w:rsidR="00FC2E37">
        <w:t xml:space="preserve"> </w:t>
      </w:r>
      <w:r w:rsidR="008E4D35">
        <w:t xml:space="preserve">Det er å </w:t>
      </w:r>
      <w:r w:rsidR="00FC2E37">
        <w:t xml:space="preserve">anvende frelsen i dåpen, </w:t>
      </w:r>
      <w:r w:rsidR="008E4D35">
        <w:t xml:space="preserve">i tillit til at vi er Guds kjære barn på grunn av Kristi fortjeneste og den alene.  </w:t>
      </w:r>
      <w:r w:rsidR="00FC2E37">
        <w:t xml:space="preserve">Det er å kle seg i </w:t>
      </w:r>
      <w:r w:rsidR="008E4D35">
        <w:t xml:space="preserve">den rettferdighet som evangeliet åpenbarer uten lovgjerninger.  </w:t>
      </w:r>
      <w:r>
        <w:t>Gal 3:26f</w:t>
      </w:r>
      <w:r w:rsidR="008E4D35">
        <w:t>, Rom 1:16f</w:t>
      </w:r>
      <w:r>
        <w:t xml:space="preserve">. </w:t>
      </w:r>
      <w:r w:rsidR="008E4D35">
        <w:t xml:space="preserve"> </w:t>
      </w:r>
      <w:r>
        <w:t xml:space="preserve">Denne basiskunnskap er av grunnleggende betydning for lære og liv.  </w:t>
      </w:r>
    </w:p>
    <w:p w:rsidR="00654686" w:rsidRDefault="00654686" w:rsidP="006A2451">
      <w:pPr>
        <w:pStyle w:val="Innskuttlinje"/>
      </w:pPr>
    </w:p>
    <w:p w:rsidR="008E4D35" w:rsidRDefault="007D0066" w:rsidP="006A2451">
      <w:pPr>
        <w:pStyle w:val="avsnitt"/>
      </w:pPr>
      <w:r w:rsidRPr="003C757C">
        <w:rPr>
          <w:b/>
        </w:rPr>
        <w:t>Fra bekjennelsesskriftene</w:t>
      </w:r>
      <w:r>
        <w:t>:</w:t>
      </w:r>
      <w:r w:rsidR="00183978">
        <w:rPr>
          <w:bCs/>
        </w:rPr>
        <w:t xml:space="preserve">  </w:t>
      </w:r>
      <w:r w:rsidR="00183978">
        <w:t xml:space="preserve"> </w:t>
      </w:r>
    </w:p>
    <w:p w:rsidR="008E4D35" w:rsidRPr="00D97D0C" w:rsidRDefault="00183978" w:rsidP="006A2451">
      <w:pPr>
        <w:pStyle w:val="avsnitt"/>
        <w:rPr>
          <w:lang w:val="nn-NO"/>
        </w:rPr>
      </w:pPr>
      <w:r w:rsidRPr="00D97D0C">
        <w:rPr>
          <w:lang w:val="nn-NO"/>
        </w:rPr>
        <w:t xml:space="preserve">CA 3.  SA C 1:1.  FC SD 1:11 (jf CA 2). </w:t>
      </w:r>
      <w:r w:rsidR="008E4D35" w:rsidRPr="00D97D0C">
        <w:rPr>
          <w:lang w:val="nn-NO"/>
        </w:rPr>
        <w:t xml:space="preserve"> </w:t>
      </w:r>
    </w:p>
    <w:p w:rsidR="00183978" w:rsidRDefault="00183978" w:rsidP="006A2451">
      <w:pPr>
        <w:pStyle w:val="avsnitt"/>
      </w:pPr>
      <w:r>
        <w:t>Evangeliet bringer frelsen fra syndens nød, FC Ep 5:5.  Arvesynden</w:t>
      </w:r>
      <w:r w:rsidR="008E4D35">
        <w:t xml:space="preserve">s skyld </w:t>
      </w:r>
      <w:r>
        <w:t xml:space="preserve">blir </w:t>
      </w:r>
      <w:r w:rsidR="008E4D35">
        <w:t xml:space="preserve">tilgitt </w:t>
      </w:r>
      <w:r w:rsidR="00654686">
        <w:t>for Kristi skyld</w:t>
      </w:r>
      <w:r w:rsidR="001011FF">
        <w:t>, men ikke dens kraft</w:t>
      </w:r>
      <w:r w:rsidR="008E4D35">
        <w:t xml:space="preserve">.  </w:t>
      </w:r>
      <w:r w:rsidR="001011FF">
        <w:t xml:space="preserve">Den gjenværende arvesynd er ikke nøytral, men trenger Den Hellige Ånd for å bli dødet, FC SD 1:45.  På grunn av arvesyndens motstand inntil døden blir </w:t>
      </w:r>
      <w:r w:rsidR="008E4D35">
        <w:t>den nyskapende gjerning</w:t>
      </w:r>
      <w:r w:rsidR="001011FF">
        <w:t xml:space="preserve"> ufullendt i dette liv, men </w:t>
      </w:r>
      <w:r>
        <w:t>full</w:t>
      </w:r>
      <w:r w:rsidR="00654686">
        <w:t xml:space="preserve">endt </w:t>
      </w:r>
      <w:r>
        <w:t>i det tilkommende, FC SD 1:14.  ”</w:t>
      </w:r>
      <w:r w:rsidRPr="00654686">
        <w:rPr>
          <w:i/>
        </w:rPr>
        <w:t>Synden blir tilgitt i dåpen, ikke slik at den ikke lenger er til, men slik at den ikke blir tilregnet</w:t>
      </w:r>
      <w:r>
        <w:t xml:space="preserve">”, Apol 2:36 (sit Augustin).  </w:t>
      </w:r>
    </w:p>
    <w:p w:rsidR="00183978" w:rsidRDefault="00183978" w:rsidP="006A2451">
      <w:pPr>
        <w:pStyle w:val="avsnitt"/>
      </w:pPr>
      <w:r>
        <w:t>Den He</w:t>
      </w:r>
      <w:r w:rsidR="00654686">
        <w:t>llige Ånd døder synden m</w:t>
      </w:r>
      <w:r>
        <w:t>ed trengsler, Apol 12:151-153 (</w:t>
      </w:r>
      <w:r w:rsidR="00654686">
        <w:t xml:space="preserve">ref </w:t>
      </w:r>
      <w:r>
        <w:t xml:space="preserve">1 Pet 4:17, 2 Kor 1:9, Jes 26:16, Rom 8:10, 1 Kor 15:56).  </w:t>
      </w:r>
    </w:p>
    <w:p w:rsidR="00183978" w:rsidRDefault="00183978" w:rsidP="006A2451">
      <w:pPr>
        <w:pStyle w:val="avsnitt"/>
      </w:pPr>
      <w:r>
        <w:t xml:space="preserve">Bare Gud kan skille arvesynden fra naturen.  I oppstandelsen skal kjødets substans stå opp uten synd, og i det evige skal denne vår sjel være uten synd, FC Ep !:8-9 (Job 19:26f), SD 1:47. (249, 318.  </w:t>
      </w:r>
    </w:p>
    <w:p w:rsidR="00183978" w:rsidRDefault="00183978" w:rsidP="006A2451">
      <w:pPr>
        <w:pStyle w:val="Innskuttlinje"/>
      </w:pPr>
    </w:p>
    <w:p w:rsidR="00880762" w:rsidRDefault="00880762" w:rsidP="00A44BFB">
      <w:bookmarkStart w:id="78" w:name="_Toc420088424"/>
    </w:p>
    <w:p w:rsidR="00183978" w:rsidRDefault="008F1203" w:rsidP="00CA2733">
      <w:pPr>
        <w:pStyle w:val="Overskrift4"/>
      </w:pPr>
      <w:bookmarkStart w:id="79" w:name="_Toc472524353"/>
      <w:r>
        <w:t xml:space="preserve">Bekjennelsesskriftene om </w:t>
      </w:r>
      <w:r w:rsidR="00315498">
        <w:t>å øve troen</w:t>
      </w:r>
      <w:r w:rsidR="00183978">
        <w:t xml:space="preserve"> - enhver i sitt kall</w:t>
      </w:r>
      <w:bookmarkEnd w:id="78"/>
      <w:bookmarkEnd w:id="79"/>
    </w:p>
    <w:p w:rsidR="00183978" w:rsidRDefault="00183978" w:rsidP="001B68A0">
      <w:r>
        <w:t>CA 6, 20</w:t>
      </w:r>
      <w:r w:rsidR="00232A7E">
        <w:t xml:space="preserve">.  </w:t>
      </w:r>
      <w:r>
        <w:t>Apol 4 (1, 122ff) og 20</w:t>
      </w:r>
      <w:r w:rsidR="00232A7E">
        <w:t xml:space="preserve">.  </w:t>
      </w:r>
      <w:r>
        <w:t>SA C 13</w:t>
      </w:r>
      <w:r w:rsidR="00232A7E">
        <w:t xml:space="preserve">.  </w:t>
      </w:r>
      <w:r>
        <w:t>FC Ep 4, SD 4.</w:t>
      </w:r>
    </w:p>
    <w:p w:rsidR="00232A7E" w:rsidRDefault="00183978" w:rsidP="001B68A0">
      <w:r>
        <w:t>Vi lærer ”</w:t>
      </w:r>
      <w:r w:rsidRPr="008F1203">
        <w:t>hvilke livsforhold og hvilke gjerninger som tekkes Gud i hvert kall</w:t>
      </w:r>
      <w:r>
        <w:t>”, CA 20:1f.  Vi erkjenner ”</w:t>
      </w:r>
      <w:r w:rsidRPr="008F1203">
        <w:t>at det er nødvendig at vi begynner å holde loven, og at vi siden gjør det mer og mer”</w:t>
      </w:r>
      <w:r>
        <w:t>, og lærer ”</w:t>
      </w:r>
      <w:r w:rsidRPr="008F1203">
        <w:t>både det indre, åndelige tildriv og de utvendige, gode gjerninger</w:t>
      </w:r>
      <w:r>
        <w:t xml:space="preserve">”, Apol 4:136, 24.  </w:t>
      </w:r>
    </w:p>
    <w:p w:rsidR="00183978" w:rsidRDefault="001B68A0" w:rsidP="001B68A0">
      <w:r>
        <w:t xml:space="preserve">En rettskaffen prest </w:t>
      </w:r>
      <w:r w:rsidR="00183978">
        <w:t xml:space="preserve">lærer evangeliet om Kristi velgjerninger og tilføyer læren om de gode gjerninger som Gud befaler, Apol 24:48.  Kontrasten til Romerkirken beror på </w:t>
      </w:r>
      <w:r w:rsidR="00A11341">
        <w:t xml:space="preserve">evangeliet om syndenes forlatelse av nåde for Kristi skyld, </w:t>
      </w:r>
      <w:r w:rsidR="00183978">
        <w:t xml:space="preserve">samme 27:54  </w:t>
      </w:r>
    </w:p>
    <w:p w:rsidR="00183978" w:rsidRDefault="00183978" w:rsidP="001B68A0">
      <w:pPr>
        <w:pStyle w:val="alternativ"/>
      </w:pPr>
      <w:r>
        <w:t xml:space="preserve">1. Hva er gode gjerninger?  </w:t>
      </w:r>
    </w:p>
    <w:p w:rsidR="008F1203" w:rsidRDefault="008F1203" w:rsidP="001B68A0">
      <w:r>
        <w:t>Rette</w:t>
      </w:r>
      <w:r w:rsidR="00C152B8">
        <w:t>,</w:t>
      </w:r>
      <w:r>
        <w:t xml:space="preserve"> gode gjerninger kommer ikke av privatmeninger og menneskebud, men er ”</w:t>
      </w:r>
      <w:r w:rsidRPr="008F1203">
        <w:t>de som Gud selv har foreskrevet og befalt i sitt Ord</w:t>
      </w:r>
      <w:r>
        <w:t>”, og som skjer ”</w:t>
      </w:r>
      <w:r w:rsidRPr="008F1203">
        <w:t>når personen er blitt forsont med Gud ved troen og fornyet ved Den Hellige Ånd</w:t>
      </w:r>
      <w:r>
        <w:t xml:space="preserve">”, FC SD 4:7, 6:15.  </w:t>
      </w:r>
    </w:p>
    <w:p w:rsidR="008F1203" w:rsidRDefault="008F1203" w:rsidP="001B68A0">
      <w:r>
        <w:t xml:space="preserve">Hva gode gjerninger er, lærer vi av </w:t>
      </w:r>
      <w:r w:rsidR="00183978">
        <w:t>De ti bud, loven (= Guds uforanderlige vilje)</w:t>
      </w:r>
      <w:r>
        <w:t xml:space="preserve">.  </w:t>
      </w:r>
      <w:r w:rsidR="00183978">
        <w:t xml:space="preserve">Det er Guds bud at boten må bære gode frukter til Guds ære, og </w:t>
      </w:r>
      <w:r w:rsidR="002F6850">
        <w:t xml:space="preserve">at </w:t>
      </w:r>
      <w:r w:rsidR="00183978">
        <w:t xml:space="preserve">de også </w:t>
      </w:r>
      <w:r>
        <w:t xml:space="preserve">har </w:t>
      </w:r>
      <w:r w:rsidR="00183978">
        <w:t xml:space="preserve">sin lønn, Apol 12:139, 174.  </w:t>
      </w:r>
    </w:p>
    <w:p w:rsidR="008F1203" w:rsidRDefault="008F1203" w:rsidP="001B68A0">
      <w:r>
        <w:t xml:space="preserve">Det er en sann, god gjerning å være tro i sitt kall, CA 26:10, Apol 15:25, 23:32.  </w:t>
      </w:r>
      <w:r w:rsidR="00183978">
        <w:t xml:space="preserve">Alt som ikke foregår etter Guds bud, er vanhellig i Guds øyne, SK De ti bud 93.  </w:t>
      </w:r>
    </w:p>
    <w:p w:rsidR="00183978" w:rsidRDefault="008F1203" w:rsidP="001B68A0">
      <w:r>
        <w:t xml:space="preserve">De ti bud krever også gjerninger som går langt ut over det som fornuften kan </w:t>
      </w:r>
      <w:r w:rsidR="002F6850">
        <w:t>fatte</w:t>
      </w:r>
      <w:r>
        <w:t xml:space="preserve">, Apol 4:8, 12:174.  </w:t>
      </w:r>
      <w:r w:rsidR="00183978">
        <w:t xml:space="preserve">Mennesket kan følge loven </w:t>
      </w:r>
      <w:r w:rsidR="0069519D">
        <w:t xml:space="preserve">i det  </w:t>
      </w:r>
      <w:r w:rsidR="00183978">
        <w:t xml:space="preserve">ytre, men </w:t>
      </w:r>
      <w:r w:rsidR="0069519D">
        <w:t xml:space="preserve">makter </w:t>
      </w:r>
      <w:r w:rsidR="00183978">
        <w:t>ikke den første tavles gjerninger</w:t>
      </w:r>
      <w:r w:rsidR="002F6850">
        <w:t xml:space="preserve">.  </w:t>
      </w:r>
      <w:r w:rsidR="0069519D">
        <w:t xml:space="preserve">Til det  </w:t>
      </w:r>
      <w:r w:rsidR="002F6850">
        <w:t xml:space="preserve">trengs </w:t>
      </w:r>
      <w:r w:rsidR="00183978">
        <w:t xml:space="preserve">Den Hellige Ånds virkning ved troen, Apol 20:7.  Troen stoler på syndenes forlatelse for Kristi skyld, og må settes høyt over </w:t>
      </w:r>
      <w:r w:rsidR="002F6850">
        <w:t xml:space="preserve">alle </w:t>
      </w:r>
      <w:r w:rsidR="00183978">
        <w:t>gjerninge</w:t>
      </w:r>
      <w:r w:rsidR="002F6850">
        <w:t>r</w:t>
      </w:r>
      <w:r w:rsidR="00183978">
        <w:t xml:space="preserve">, CA 6:4.  </w:t>
      </w:r>
    </w:p>
    <w:p w:rsidR="00183978" w:rsidRDefault="00183978" w:rsidP="001B68A0">
      <w:r>
        <w:t xml:space="preserve">Utenfor De ti bud fins ingen gjerning eller livsførsel som behager Gud, selv om den </w:t>
      </w:r>
      <w:r w:rsidR="002F6850">
        <w:t xml:space="preserve">er </w:t>
      </w:r>
      <w:r>
        <w:t xml:space="preserve">stor og verdifull i verdens øyne, SK De ti bud, 102, 311.  Gjerninger etter De ti bud behager Gud og er bedre enn pilegrimsreiser, klosterliv osv, samme 116, 143, 333.  Selvvalgte gjerninger er barnslige og unødvendige, CA 20:3, hyklerske, SK De ti bud, 102, og djevelens løgn og fjas, samme 120f.  Gode gjerninger er dagligdagse og har ingen anseelse i verdens øyne, samme 313.  </w:t>
      </w:r>
    </w:p>
    <w:p w:rsidR="00183978" w:rsidRDefault="00183978" w:rsidP="001B68A0">
      <w:pPr>
        <w:pStyle w:val="alternativ"/>
      </w:pPr>
      <w:r>
        <w:t xml:space="preserve">2. Menneskets muligheter til gode gjerninger:  </w:t>
      </w:r>
    </w:p>
    <w:p w:rsidR="00064E8A" w:rsidRDefault="002F6850" w:rsidP="001B68A0">
      <w:r>
        <w:t xml:space="preserve">Vi har ikke </w:t>
      </w:r>
      <w:r w:rsidR="00183978">
        <w:t xml:space="preserve">evnen til å oppfylle Guds kjærlighetsbud slik Gud vil, </w:t>
      </w:r>
      <w:r>
        <w:t xml:space="preserve">men </w:t>
      </w:r>
      <w:r w:rsidR="00C41F6D">
        <w:t xml:space="preserve">har </w:t>
      </w:r>
      <w:r>
        <w:t xml:space="preserve">evnen til </w:t>
      </w:r>
      <w:r w:rsidR="00183978">
        <w:t xml:space="preserve">gjerninger som </w:t>
      </w:r>
      <w:r>
        <w:t xml:space="preserve">ytre sett </w:t>
      </w:r>
      <w:r w:rsidR="00064E8A">
        <w:t xml:space="preserve">er i samsvar med </w:t>
      </w:r>
      <w:r w:rsidR="00183978">
        <w:t xml:space="preserve">Guds bud (andre tavle).  Denne evne skal vi bruke til å oppfylle våre borgerlige plikter og ta vare på hjem og samfunn som Guds ordninger.  Unntak er gjerninger i strid med Guds bud (Apg 5:29).  CA 16:4-6, jf Apol 4:8, 18, 130, 256, 12:142, 28:4 (bunden frihet).  </w:t>
      </w:r>
    </w:p>
    <w:p w:rsidR="00183978" w:rsidRDefault="00183978" w:rsidP="001B68A0">
      <w:r>
        <w:t>Skriftsteder som roser gjerninger, roser ikke hykleri, men ser til Guds rettferdighet i hjertet og roser dens frukter, Apol 4:371  Vi må ikke bedømme personen etter gjerningene, men gjerningene etter personen</w:t>
      </w:r>
      <w:r w:rsidR="00064E8A">
        <w:t xml:space="preserve"> som gir dem sin verdighet, </w:t>
      </w:r>
      <w:r>
        <w:t xml:space="preserve">SK Dåpen, 12.  </w:t>
      </w:r>
      <w:r w:rsidR="00C41F6D">
        <w:t>Skal gjerningen behage Gud, må p</w:t>
      </w:r>
      <w:r>
        <w:t xml:space="preserve">ersonen først behage Gud for Kristi skyld, , FC SD 4:8 (Mt 7:18, Rom 14:23, Gal 5:22, Ef 5:9).  </w:t>
      </w:r>
    </w:p>
    <w:p w:rsidR="00183978" w:rsidRDefault="00183978" w:rsidP="001B68A0">
      <w:r>
        <w:t>Vår kjærlighet befrir oss ikke fra skammen når Gud går i rette med oss, men troen vet at vi blir tilgitt for Kristi skyld, Apol 4:239 (1 Pet 2:6).  Den rette anger gir Gud rett når han dømmer, samme 12:108.  På grunn av arvesynden er vi alle hyklere, samme 2:33.  Menneskenes gjerninger kommer av onde hjerter, for kjødet</w:t>
      </w:r>
      <w:r w:rsidR="00C41F6D">
        <w:t xml:space="preserve">s lyst er </w:t>
      </w:r>
      <w:r>
        <w:t xml:space="preserve">fiendskap mot Gud, samme 4:33 (Rom 8:7f).  </w:t>
      </w:r>
      <w:r w:rsidR="00C41F6D">
        <w:t>G</w:t>
      </w:r>
      <w:r>
        <w:t xml:space="preserve">jerninger </w:t>
      </w:r>
      <w:r w:rsidR="00C41F6D">
        <w:t xml:space="preserve">som mennesker roser, </w:t>
      </w:r>
      <w:r>
        <w:t>gjør ingen forskjell så lenge vi er uten Den Hellige Ånds gjerning ved troen, samme 4:35, FC SD 4:8.</w:t>
      </w:r>
    </w:p>
    <w:p w:rsidR="00183978" w:rsidRDefault="00183978" w:rsidP="001B68A0">
      <w:r>
        <w:t>De ”evangeliske” (el lutheraner</w:t>
      </w:r>
      <w:r w:rsidR="00064E8A">
        <w:t xml:space="preserve">ne) </w:t>
      </w:r>
      <w:r>
        <w:t xml:space="preserve">viser hvordan vi kan gjøre gode gjerninger, CA 20:35.  Får Gud komme til orde med sin lov, da tar han ”sløret” vekk fra våre villfarelser om gjerningene.  Vi ser at vi er langt fra å oppfylle loven, for vi elsker ikke Gud og tror ikke at Gud har omsorg for oss, men at vi blir født og dør ved en tilfeldighet.  Men når vi hører evangeliet om syndenes forlatelse for Kristi skyld, blir vi oppreist ved troen og mottar Den Hellige Ånd, så vi kan tenke rett om Gud, frykte ham og tro på ham.  Apol 4:134-136.  </w:t>
      </w:r>
    </w:p>
    <w:p w:rsidR="00183978" w:rsidRDefault="00183978" w:rsidP="001B68A0">
      <w:r>
        <w:t>Ingen kan elske Gud uten visshet om syndenes forlatelse, mottatt ufortjent, av nåde, Apol 4:106, 109f, 231, 252, FC SD 2:90.  Rette, gode gjerninger er foreskrevet i Guds Ord</w:t>
      </w:r>
      <w:r w:rsidR="00C41F6D">
        <w:t>.  De b</w:t>
      </w:r>
      <w:r>
        <w:t xml:space="preserve">ehager Gud når personen er forlikt med Gud ved troen og fornyet ved Den Hellige Ånd, FC SD 4:7.  </w:t>
      </w:r>
    </w:p>
    <w:p w:rsidR="00183978" w:rsidRDefault="00C41F6D" w:rsidP="001B68A0">
      <w:r>
        <w:t xml:space="preserve">Det er hensikten med rettferdiggjørelsen (frifinnelsen) at de troende skal begynne å gjøre det gode og lyde Guds lov, Apol 4:349, 11:7-9, FC SD 2:29.  Gjerninger som behager Gud, </w:t>
      </w:r>
      <w:r w:rsidR="00183978">
        <w:t>kommer av troen</w:t>
      </w:r>
      <w:r>
        <w:t xml:space="preserve">.  Hvor synden er erkjent, må </w:t>
      </w:r>
      <w:r w:rsidR="00470E97">
        <w:t xml:space="preserve">gjerningene </w:t>
      </w:r>
      <w:r>
        <w:t xml:space="preserve">nødvendigvis følge troen, </w:t>
      </w:r>
      <w:r w:rsidR="00183978">
        <w:t xml:space="preserve">CA 12, Apol 4:275f, 12:28, 58.  Det fins ingen indre bot uten at den også i det ytre fører til kjødets tukt og gode frukter, Apol 12:131, 174.  Den Hellige Ånd virker dem, CA 20:29.  </w:t>
      </w:r>
    </w:p>
    <w:p w:rsidR="00183978" w:rsidRDefault="00183978" w:rsidP="001B68A0">
      <w:r>
        <w:t>Den Hellige Ånd fører oss ved prekenembetet inn i kristenheten, hvor han helliger oss og virker at vi daglig vokser i tro og gode gjerninger, FC SD 2:38f, jf samme 90.  De er ikke lovens gjerning, men Åndens gjerning eller frukt</w:t>
      </w:r>
      <w:r w:rsidR="00F33FC5">
        <w:t xml:space="preserve">.  De er i samsvar med </w:t>
      </w:r>
      <w:r>
        <w:t xml:space="preserve">Guds lov og uforanderlige vilje, som mennesket skal handle etter i dette liv, FC Ep 6:5f, SD 4:9, 6:15.  De som </w:t>
      </w:r>
      <w:r w:rsidR="00F33FC5">
        <w:t xml:space="preserve">blir drevet av </w:t>
      </w:r>
      <w:r>
        <w:t>Ånden, gjør gode gjerninger, samme SD 2:63-66.  Gode gjerninger vitner om Åndens nærvær i oss, samme Ep 4:15.</w:t>
      </w:r>
    </w:p>
    <w:p w:rsidR="00183978" w:rsidRDefault="00183978" w:rsidP="001B68A0">
      <w:pPr>
        <w:pStyle w:val="alternativ"/>
      </w:pPr>
      <w:r>
        <w:t xml:space="preserve">3. Gode gjerningers verdi  </w:t>
      </w:r>
    </w:p>
    <w:p w:rsidR="00183978" w:rsidRDefault="00183978" w:rsidP="001B68A0">
      <w:pPr>
        <w:pStyle w:val="alternativ"/>
      </w:pPr>
      <w:r>
        <w:t xml:space="preserve">3a) Ingen betydning for vår frelse </w:t>
      </w:r>
    </w:p>
    <w:p w:rsidR="00F33FC5" w:rsidRDefault="00183978" w:rsidP="001B68A0">
      <w:r>
        <w:t>Det er ingen uviss anger å bekjenne at alt i meg er synd</w:t>
      </w:r>
      <w:r w:rsidR="00F33FC5">
        <w:t xml:space="preserve">, og heller ingen </w:t>
      </w:r>
      <w:r>
        <w:t xml:space="preserve">uviss tro at godtgjøringen </w:t>
      </w:r>
      <w:r w:rsidR="00F33FC5">
        <w:t xml:space="preserve">består i </w:t>
      </w:r>
      <w:r>
        <w:t>Guds Lams lidelse og blod</w:t>
      </w:r>
      <w:r w:rsidR="00F33FC5">
        <w:t>.  M</w:t>
      </w:r>
      <w:r>
        <w:t>ed denne bot støter vi til jorden alt som bygger på våre gjerninger</w:t>
      </w:r>
      <w:r w:rsidR="00F33FC5">
        <w:t xml:space="preserve">.  </w:t>
      </w:r>
      <w:r>
        <w:t xml:space="preserve">SA C 3:35-39.  </w:t>
      </w:r>
    </w:p>
    <w:p w:rsidR="00183978" w:rsidRDefault="00183978" w:rsidP="001B68A0">
      <w:r>
        <w:t>Prekenen om gjerninger må ikke overskygge troens rettferdighet</w:t>
      </w:r>
      <w:r w:rsidR="00E9748B">
        <w:t>.</w:t>
      </w:r>
      <w:r w:rsidR="00C93B16">
        <w:t xml:space="preserve"> Den er det </w:t>
      </w:r>
      <w:r>
        <w:t xml:space="preserve">som er det gjeveste i kirken – at vi mottar syndsforlatelsen og nåden ved troen, når vi tror at vi blir tatt til nåde for Kristi skyld, CA 22:8, 21:4.  </w:t>
      </w:r>
    </w:p>
    <w:p w:rsidR="00183978" w:rsidRDefault="00183978" w:rsidP="001B68A0">
      <w:r>
        <w:t xml:space="preserve">Den som stoler på at han fortjener nåden ved gjerninger, han forkaster Kristi fortjeneste og søker Gud utenom Kristus, </w:t>
      </w:r>
      <w:r w:rsidR="00F33FC5">
        <w:t xml:space="preserve">CA </w:t>
      </w:r>
      <w:r>
        <w:t>20:10.  Syndsforlatelsens evangelium fins</w:t>
      </w:r>
      <w:r w:rsidR="00FC134B">
        <w:t xml:space="preserve"> </w:t>
      </w:r>
      <w:r>
        <w:t xml:space="preserve">ikke utenfor kristenheten.  Derfor har de </w:t>
      </w:r>
      <w:r w:rsidR="00FC134B">
        <w:t xml:space="preserve">som søker hellighet ved gjerninger, </w:t>
      </w:r>
      <w:r>
        <w:t xml:space="preserve">satt seg selv utenfor kristenheten, SK Troen, 56.  </w:t>
      </w:r>
    </w:p>
    <w:p w:rsidR="00F33FC5" w:rsidRDefault="00F33FC5" w:rsidP="00F33FC5">
      <w:r>
        <w:t xml:space="preserve">Ikke noe menneske blir frelst ved gjerninger, men mottar frelsen for Kristi skyld, ved troen, CA 4, 6, 20, 24:28.  Jf Apol 4:122-182, 12:71f, 84, 142.  Samme 15:6, 10 og art 20.  SA B 1:4f.  </w:t>
      </w:r>
    </w:p>
    <w:p w:rsidR="00183978" w:rsidRDefault="00FC134B" w:rsidP="001B68A0">
      <w:r>
        <w:t>Kristi død er en godtgjørelse</w:t>
      </w:r>
      <w:r w:rsidR="00F33FC5">
        <w:t xml:space="preserve"> for både </w:t>
      </w:r>
      <w:r>
        <w:t>skyld</w:t>
      </w:r>
      <w:r w:rsidR="00F33FC5">
        <w:t xml:space="preserve"> og </w:t>
      </w:r>
      <w:r>
        <w:t xml:space="preserve">den evige død (Hos 13:14).  </w:t>
      </w:r>
      <w:r w:rsidR="00F33FC5">
        <w:t xml:space="preserve">Djevelen tilslører og innskrenker betydningen av Kristi godtgjørelse.  Det gjør han med </w:t>
      </w:r>
      <w:r w:rsidR="00183978">
        <w:t>lovgjerninger og menneskepåfunn</w:t>
      </w:r>
      <w:r w:rsidR="00F33FC5">
        <w:t xml:space="preserve"> for at vi ikke skal ile til Kristus med </w:t>
      </w:r>
      <w:r w:rsidR="00183978">
        <w:t>glede og gjøre gjerninger som har Guds ord og befaling for seg, Apol 12:141, SK De ti bud, 120, 144.</w:t>
      </w:r>
    </w:p>
    <w:p w:rsidR="00147FA5" w:rsidRDefault="00183978" w:rsidP="001B68A0">
      <w:r>
        <w:t xml:space="preserve">Uten troen er dåpen til ingen nytte, SK Dåpen 34.  Den som ikke går til skrifte frivillig og for avløsningens (absolusjonens) skyld, bør la det være, SK Formaning til skrifte 21.  </w:t>
      </w:r>
    </w:p>
    <w:p w:rsidR="00147FA5" w:rsidRDefault="00183978" w:rsidP="001B68A0">
      <w:r>
        <w:t xml:space="preserve">Gode gjerninger er ikke nødvendige til frelse, men ingen blir frelst uten gode gjerninger, FC Ep 4:2, 16f, SD 4:3.  Her gjelder det å passe på at </w:t>
      </w:r>
      <w:r w:rsidR="00F33FC5">
        <w:t xml:space="preserve">ikke </w:t>
      </w:r>
      <w:r>
        <w:t>gjerningene blande</w:t>
      </w:r>
      <w:r w:rsidR="0079189B">
        <w:t>s</w:t>
      </w:r>
      <w:r>
        <w:t xml:space="preserve"> sammen med artikkelen om rettferdiggjørelsen.  I så fall er gjerningene ikke bare unyttige og en hindring</w:t>
      </w:r>
      <w:r w:rsidR="0079189B">
        <w:t xml:space="preserve">.  De er også </w:t>
      </w:r>
      <w:r>
        <w:t>skadelige fordi de tjener en annen hensikt enn den å være Guds tegn på frelse</w:t>
      </w:r>
      <w:r w:rsidR="0079189B">
        <w:t xml:space="preserve">.  </w:t>
      </w:r>
      <w:r>
        <w:t xml:space="preserve">SD 4:22, 37f (Fil 1:28, 3:7ff).  </w:t>
      </w:r>
    </w:p>
    <w:p w:rsidR="00183978" w:rsidRDefault="00147FA5" w:rsidP="001B68A0">
      <w:r>
        <w:t xml:space="preserve">Med </w:t>
      </w:r>
      <w:r w:rsidR="0079189B">
        <w:t>gj</w:t>
      </w:r>
      <w:r w:rsidR="00183978">
        <w:t>erningslære skygger man for Kristi ære</w:t>
      </w:r>
      <w:r w:rsidR="0079189B">
        <w:t xml:space="preserve">.  Da får man ikke </w:t>
      </w:r>
      <w:r w:rsidR="00183978">
        <w:t xml:space="preserve">fred i samvittigheten og </w:t>
      </w:r>
      <w:r>
        <w:t>l</w:t>
      </w:r>
      <w:r w:rsidR="0079189B">
        <w:t xml:space="preserve">ærer </w:t>
      </w:r>
      <w:r>
        <w:t xml:space="preserve">ikke Gud å kjenne.  </w:t>
      </w:r>
      <w:r w:rsidR="00183978">
        <w:t xml:space="preserve">Gud er sine nær, </w:t>
      </w:r>
      <w:r w:rsidR="0079189B">
        <w:t xml:space="preserve">de </w:t>
      </w:r>
      <w:r w:rsidR="00183978">
        <w:t xml:space="preserve">som er overbevist om at Gud tilgir </w:t>
      </w:r>
      <w:r w:rsidR="0079189B">
        <w:t xml:space="preserve">av nåde </w:t>
      </w:r>
      <w:r w:rsidR="00183978">
        <w:t xml:space="preserve">og hører oss, Apol 4:204f.  </w:t>
      </w:r>
      <w:r w:rsidR="0079189B">
        <w:t>(</w:t>
      </w:r>
      <w:r w:rsidR="00183978">
        <w:t>Nærmere om rettferdiggjørelse og gode gjerninger</w:t>
      </w:r>
      <w:r>
        <w:t xml:space="preserve">, se </w:t>
      </w:r>
      <w:r w:rsidR="00183978">
        <w:t>FC Ep 3, SD 3 og 4.</w:t>
      </w:r>
      <w:r w:rsidR="0079189B">
        <w:t>)</w:t>
      </w:r>
      <w:r w:rsidR="00183978">
        <w:t xml:space="preserve">  </w:t>
      </w:r>
    </w:p>
    <w:p w:rsidR="00183978" w:rsidRDefault="00183978" w:rsidP="001B68A0">
      <w:r>
        <w:t>Gjerninger utelukker nåden, Apol 4:89 (Rom 4).  De gjør gjenfødelsen el rettferdiggjørelsen overflødig</w:t>
      </w:r>
      <w:r w:rsidR="00147FA5">
        <w:t xml:space="preserve">, og </w:t>
      </w:r>
      <w:r>
        <w:t>tilgivelsen og bønnhørelsen uviss</w:t>
      </w:r>
      <w:r w:rsidR="0079189B">
        <w:t>, Apol 4:</w:t>
      </w:r>
      <w:r w:rsidR="00147FA5">
        <w:t xml:space="preserve">12, </w:t>
      </w:r>
      <w:r>
        <w:t>187, 12:95, 21:10.  Det er nytteløst å sette sin lit til gjerninger, og latterlig å tro at menneske</w:t>
      </w:r>
      <w:r w:rsidR="005629E9">
        <w:t>r</w:t>
      </w:r>
      <w:r>
        <w:t xml:space="preserve"> kan gjøre mer enn hva loven krever, samme </w:t>
      </w:r>
      <w:r w:rsidR="0079189B">
        <w:t>4:</w:t>
      </w:r>
      <w:r>
        <w:t>142</w:t>
      </w:r>
      <w:r w:rsidR="0079189B">
        <w:t>, 181</w:t>
      </w:r>
      <w:r>
        <w:t>.  Slikt er den verste avgudsdyrkelse, SK De ti bud 22.  Den falske gudstjeneste gjør bønn</w:t>
      </w:r>
      <w:r w:rsidR="0079189B">
        <w:t>en</w:t>
      </w:r>
      <w:r>
        <w:t xml:space="preserve"> umulig, samme Fadervår 122f.  </w:t>
      </w:r>
    </w:p>
    <w:p w:rsidR="00183978" w:rsidRDefault="00183978" w:rsidP="001B68A0">
      <w:pPr>
        <w:pStyle w:val="alternativ"/>
      </w:pPr>
      <w:r>
        <w:t xml:space="preserve">3b) Gode gjerningers sanne verdi  </w:t>
      </w:r>
    </w:p>
    <w:p w:rsidR="00183978" w:rsidRDefault="00183978" w:rsidP="001B68A0">
      <w:r>
        <w:t xml:space="preserve">Gode gjerninger skal gjøres, </w:t>
      </w:r>
      <w:r w:rsidR="00147FA5">
        <w:t xml:space="preserve">men </w:t>
      </w:r>
      <w:r>
        <w:t>ikke prises slik at de krenker Kristi ære, Apol 4:24, 198-201, FC SD 4:8.  De fortjener legemlige og åndelige belønninger, Apol 4:366 (1 Kor 3:8)  De er hellige på grunn av troen, 95.189</w:t>
      </w:r>
      <w:r w:rsidR="00147FA5">
        <w:t>.</w:t>
      </w:r>
      <w:r>
        <w:t xml:space="preserve">  De er tegn på løftet, 109.275, </w:t>
      </w:r>
      <w:r w:rsidR="00147FA5">
        <w:t xml:space="preserve">og </w:t>
      </w:r>
      <w:r>
        <w:t xml:space="preserve">”varsel om frelse”, 472.38.  </w:t>
      </w:r>
    </w:p>
    <w:p w:rsidR="00FD269B" w:rsidRDefault="0079189B" w:rsidP="00FD269B">
      <w:r>
        <w:t>P</w:t>
      </w:r>
      <w:r w:rsidR="00183978">
        <w:t>ersonen behager Gud ”ved troen”, ”for Kristi skyld”</w:t>
      </w:r>
      <w:r>
        <w:t xml:space="preserve">.  </w:t>
      </w:r>
      <w:r w:rsidR="00FD269B">
        <w:t xml:space="preserve">De helliges gode gjerninger behager Gud kun for Kristi og troens skyld, Apol 4:172, 252, 269, 308, 372, 385, art 23:32 (1 Tim 2:15), FC SD 2:32, 4:8, 6:22.  </w:t>
      </w:r>
    </w:p>
    <w:p w:rsidR="00FD269B" w:rsidRDefault="00FD269B" w:rsidP="00FD269B">
      <w:r>
        <w:t>Urenheten blir ikke tilregnet den som tror tilgivelsen for Kristi skyld.  Derfor skal man kalle personen</w:t>
      </w:r>
      <w:r w:rsidR="005629E9">
        <w:t>e</w:t>
      </w:r>
      <w:r>
        <w:t xml:space="preserve"> med gjerningene for </w:t>
      </w:r>
      <w:r w:rsidRPr="00147FA5">
        <w:rPr>
          <w:i/>
        </w:rPr>
        <w:t>rettferdige og hellige, utelukkende av Guds nåde og barmhjertighet i Kristus</w:t>
      </w:r>
      <w:r>
        <w:t xml:space="preserve">”, SA C 13:2.  </w:t>
      </w:r>
    </w:p>
    <w:p w:rsidR="00183978" w:rsidRDefault="0079189B" w:rsidP="001B68A0">
      <w:r>
        <w:t>Da</w:t>
      </w:r>
      <w:r w:rsidR="00183978">
        <w:t xml:space="preserve"> er gode gjerninger eller ”åndelige offer” hellige og guddommelige for Gud, Apol 4:189, FC SD 4:8, 6:22 (1 Pet 2:5, Heb 11:4f).  Loven hjelper oss til denne erkjennelse, FC SD 6:21.  Vi trenger nåde og tilgivelse</w:t>
      </w:r>
      <w:r w:rsidR="00147FA5">
        <w:t>,</w:t>
      </w:r>
      <w:r w:rsidR="00183978">
        <w:t xml:space="preserve"> selv om vi skulle ha gode gjerninger, Apol 4:323.  </w:t>
      </w:r>
    </w:p>
    <w:p w:rsidR="00183978" w:rsidRDefault="00183978" w:rsidP="001B68A0">
      <w:r>
        <w:t xml:space="preserve">Når Skriften roser gjerningene, er hjertets rettferdighet og troen regnet med, Apol 4:365, 372.  </w:t>
      </w:r>
      <w:r w:rsidR="00FD269B">
        <w:t xml:space="preserve">Hvis ikke </w:t>
      </w:r>
      <w:r w:rsidR="005629E9">
        <w:t xml:space="preserve">de </w:t>
      </w:r>
      <w:r w:rsidR="00FD269B">
        <w:t xml:space="preserve">blir </w:t>
      </w:r>
      <w:r w:rsidR="005629E9">
        <w:t xml:space="preserve">det, </w:t>
      </w:r>
      <w:r w:rsidR="00FD269B">
        <w:t>gj</w:t>
      </w:r>
      <w:r>
        <w:t xml:space="preserve">ør </w:t>
      </w:r>
      <w:r w:rsidR="00FD269B">
        <w:t xml:space="preserve">man </w:t>
      </w:r>
      <w:r>
        <w:t xml:space="preserve">mennesker </w:t>
      </w:r>
      <w:r w:rsidR="00EB0499">
        <w:t xml:space="preserve">usikre på om de </w:t>
      </w:r>
      <w:r w:rsidR="00FD269B">
        <w:t xml:space="preserve">virkelig </w:t>
      </w:r>
      <w:r w:rsidR="00EB0499">
        <w:t xml:space="preserve">er </w:t>
      </w:r>
      <w:r>
        <w:t>tilgitt for Kristi skyld, samme 203.</w:t>
      </w:r>
    </w:p>
    <w:p w:rsidR="00183978" w:rsidRDefault="00183978" w:rsidP="001B68A0">
      <w:pPr>
        <w:pStyle w:val="alternativ"/>
      </w:pPr>
      <w:r>
        <w:t xml:space="preserve">4. Gode gjerningers nødvendighet:  </w:t>
      </w:r>
    </w:p>
    <w:p w:rsidR="00183978" w:rsidRDefault="00183978" w:rsidP="001B68A0">
      <w:r w:rsidRPr="00166894">
        <w:t xml:space="preserve">FC Ep 4, SD 4.  </w:t>
      </w:r>
      <w:r w:rsidR="001A3E1D">
        <w:t xml:space="preserve">En villfarelse sier at gjerningene hører med til frelsens årsak, men man skal ikke grunne frelsen på dem, </w:t>
      </w:r>
      <w:r>
        <w:t xml:space="preserve">samme SD 4:27.  </w:t>
      </w:r>
      <w:r w:rsidR="001A3E1D">
        <w:t>Problemet er forholdet mellom frelsens årsak og dens virkninger.</w:t>
      </w:r>
    </w:p>
    <w:p w:rsidR="00183978" w:rsidRDefault="00EB0499" w:rsidP="001B68A0">
      <w:r>
        <w:t xml:space="preserve">Gjerningene </w:t>
      </w:r>
      <w:r w:rsidR="001A3E1D">
        <w:t xml:space="preserve">er Guds vilje og befaling, CA 6:1, FC SD 4:7, 14.  </w:t>
      </w:r>
      <w:r w:rsidR="00F1527F">
        <w:t xml:space="preserve">Det er vår skyldighet å gjøre gode gjerninger, FC 4:8.  Nødvendige </w:t>
      </w:r>
      <w:r>
        <w:t xml:space="preserve">er </w:t>
      </w:r>
      <w:r w:rsidR="00F1527F">
        <w:t xml:space="preserve">de </w:t>
      </w:r>
      <w:r>
        <w:t>av flere grunner</w:t>
      </w:r>
      <w:r w:rsidR="001A3E1D">
        <w:t xml:space="preserve">: (1) </w:t>
      </w:r>
      <w:r w:rsidR="00183978">
        <w:t xml:space="preserve">Guds påbud, </w:t>
      </w:r>
      <w:r w:rsidR="00F1527F">
        <w:t xml:space="preserve">(2) </w:t>
      </w:r>
      <w:r w:rsidR="00183978">
        <w:t>for å øve troen på Guds løfte (dåpens betydning), og</w:t>
      </w:r>
      <w:r w:rsidR="00F1527F">
        <w:t xml:space="preserve"> (3)</w:t>
      </w:r>
      <w:r w:rsidR="00183978">
        <w:t xml:space="preserve"> for å bekjenne og takke, Apol 4:189.   </w:t>
      </w:r>
      <w:r w:rsidR="004677AC">
        <w:t>De er ved troen g</w:t>
      </w:r>
      <w:r w:rsidR="00183978">
        <w:t>ode frukter til Guds ære, Apol 4:</w:t>
      </w:r>
      <w:r w:rsidR="00F1527F">
        <w:t xml:space="preserve">165, </w:t>
      </w:r>
      <w:r w:rsidR="00183978">
        <w:t xml:space="preserve">174.  </w:t>
      </w:r>
    </w:p>
    <w:p w:rsidR="004677AC" w:rsidRDefault="00F1527F" w:rsidP="001B68A0">
      <w:r>
        <w:t xml:space="preserve">De troende er ikke under loven, men under nåden.   </w:t>
      </w:r>
      <w:r w:rsidR="00183978">
        <w:t xml:space="preserve">For så vidt som </w:t>
      </w:r>
      <w:r>
        <w:t xml:space="preserve">de </w:t>
      </w:r>
      <w:r w:rsidR="00183978">
        <w:t xml:space="preserve">er gjenfødt, gjør de ikke gode gjerninger av tvang, men </w:t>
      </w:r>
      <w:r>
        <w:t xml:space="preserve">med en villig ånd gjør </w:t>
      </w:r>
      <w:r w:rsidR="00183978">
        <w:t>de hva de er skyldige til</w:t>
      </w:r>
      <w:r w:rsidR="004677AC">
        <w:t xml:space="preserve"> </w:t>
      </w:r>
      <w:r w:rsidR="00183978">
        <w:t xml:space="preserve">(Rom 6:14, 7:6, 8:14).  </w:t>
      </w:r>
      <w:r w:rsidR="00183978" w:rsidRPr="00166894">
        <w:t xml:space="preserve">FC Ep 4:10, SD 4:16.  </w:t>
      </w:r>
      <w:r w:rsidR="00183978">
        <w:t xml:space="preserve">Gode gjerninger er Åndens frukter, som med nødvendighet følger troen og omvendelsen .  </w:t>
      </w:r>
    </w:p>
    <w:p w:rsidR="00183978" w:rsidRDefault="00183978" w:rsidP="001B68A0">
      <w:r>
        <w:t>Det er hensikten med rettferdiggjørelsen at vi skal begynne å leve etter Guds lov og gjøre det gode, Apol 4:348</w:t>
      </w:r>
      <w:r w:rsidR="004677AC">
        <w:t xml:space="preserve">.  Slik </w:t>
      </w:r>
      <w:r>
        <w:t>befeste</w:t>
      </w:r>
      <w:r w:rsidR="004677AC">
        <w:t>r vi</w:t>
      </w:r>
      <w:r>
        <w:t xml:space="preserve"> vårt kall, samme 20:12f, FC Ep 4:15, SD 4:33.  </w:t>
      </w:r>
    </w:p>
    <w:p w:rsidR="00183978" w:rsidRDefault="004677AC" w:rsidP="001B68A0">
      <w:r>
        <w:t>Det er nødvendig med påminnelser om g</w:t>
      </w:r>
      <w:r w:rsidR="00183978">
        <w:t xml:space="preserve">ode gjerninger, FC Ep 4:18, ikke for å søke lønn, men på grunn av Guds vilje og ære, Apol 4:198, 364.  </w:t>
      </w:r>
    </w:p>
    <w:p w:rsidR="00183978" w:rsidRDefault="00183978" w:rsidP="001B68A0">
      <w:pPr>
        <w:pStyle w:val="alternativ"/>
      </w:pPr>
      <w:r>
        <w:t xml:space="preserve">5.  </w:t>
      </w:r>
      <w:r w:rsidR="00BA35FB">
        <w:t>Å øve troen</w:t>
      </w:r>
      <w:r>
        <w:t xml:space="preserve"> i det jordiske kall (jf dåpens rette bruk)</w:t>
      </w:r>
    </w:p>
    <w:p w:rsidR="004677AC" w:rsidRDefault="00C67227" w:rsidP="001B68A0">
      <w:r w:rsidRPr="00C67227">
        <w:rPr>
          <w:iCs/>
        </w:rPr>
        <w:t>Alle blir utfordret i sitt</w:t>
      </w:r>
      <w:r>
        <w:rPr>
          <w:i/>
          <w:iCs/>
        </w:rPr>
        <w:t xml:space="preserve"> </w:t>
      </w:r>
      <w:r w:rsidR="004677AC">
        <w:t xml:space="preserve">jordiske kall </w:t>
      </w:r>
      <w:r w:rsidR="00183978">
        <w:t xml:space="preserve">til gjerninger som har Guds bud for seg, Apol 15:25f.  </w:t>
      </w:r>
      <w:r w:rsidR="00183978">
        <w:rPr>
          <w:i/>
          <w:iCs/>
        </w:rPr>
        <w:t>Der</w:t>
      </w:r>
      <w:r w:rsidR="00183978">
        <w:t xml:space="preserve"> skal vi søke den kristne fullkommenhet og et hellig lev</w:t>
      </w:r>
      <w:r w:rsidR="00F1527F">
        <w:t xml:space="preserve">net.  Det skjer ikke ved å overholde menneskebud, men ved å </w:t>
      </w:r>
      <w:r w:rsidR="00183978">
        <w:t xml:space="preserve">etterfølge Kristus i gjerninger </w:t>
      </w:r>
      <w:r w:rsidR="00F1527F">
        <w:t>som har Guds bud for seg</w:t>
      </w:r>
      <w:r w:rsidR="004677AC">
        <w:t xml:space="preserve">.  </w:t>
      </w:r>
      <w:r w:rsidR="00183978">
        <w:t xml:space="preserve">CA 27:49-59, Apol 27:27, 36, 45-50.  </w:t>
      </w:r>
    </w:p>
    <w:p w:rsidR="00183978" w:rsidRDefault="00183978" w:rsidP="001B68A0">
      <w:r>
        <w:t xml:space="preserve">Kallsarbeid behager </w:t>
      </w:r>
      <w:r w:rsidR="00C67227">
        <w:t>Gud v</w:t>
      </w:r>
      <w:r>
        <w:t xml:space="preserve">ed </w:t>
      </w:r>
      <w:r w:rsidR="00C67227">
        <w:t xml:space="preserve">troen på </w:t>
      </w:r>
      <w:r>
        <w:t xml:space="preserve">syndenes forlatelse, </w:t>
      </w:r>
      <w:r w:rsidR="002A2A86">
        <w:t xml:space="preserve">Apol </w:t>
      </w:r>
      <w:r>
        <w:t>23:32</w:t>
      </w:r>
      <w:r w:rsidR="002A2A86">
        <w:t xml:space="preserve"> – om morskallet</w:t>
      </w:r>
      <w:r>
        <w:t xml:space="preserve"> (1 Tim 2:15, Tit 1:15), jf 15.25.  Kristus triumferer over djevelen ved </w:t>
      </w:r>
      <w:r w:rsidR="00C7789D">
        <w:t xml:space="preserve">at </w:t>
      </w:r>
      <w:r>
        <w:t>gode gjerninger</w:t>
      </w:r>
      <w:r w:rsidR="00C7789D">
        <w:t xml:space="preserve"> utføres</w:t>
      </w:r>
      <w:r>
        <w:t xml:space="preserve">, </w:t>
      </w:r>
      <w:r w:rsidR="004677AC">
        <w:t xml:space="preserve">også i </w:t>
      </w:r>
      <w:r>
        <w:t>den laveste stilling og i det private liv, samme 4:192.</w:t>
      </w:r>
    </w:p>
    <w:p w:rsidR="00183978" w:rsidRDefault="00183978" w:rsidP="001B68A0">
      <w:r>
        <w:t xml:space="preserve">Kallsarbeidet blir forsømt når man valfarter til messer for å </w:t>
      </w:r>
      <w:r w:rsidR="00C67227">
        <w:t xml:space="preserve">behage Gud </w:t>
      </w:r>
      <w:r>
        <w:t xml:space="preserve">(et annet sted), SA B 2:18.  </w:t>
      </w:r>
      <w:r w:rsidR="004677AC">
        <w:t>L</w:t>
      </w:r>
      <w:r>
        <w:t xml:space="preserve">ar </w:t>
      </w:r>
      <w:r w:rsidR="004677AC">
        <w:t xml:space="preserve">vi </w:t>
      </w:r>
      <w:r>
        <w:t>oss forføre av gjerninger som har skinn av visdom og rettferdighet for Gud</w:t>
      </w:r>
      <w:r w:rsidR="004677AC">
        <w:t>, blir</w:t>
      </w:r>
      <w:r w:rsidR="004677AC" w:rsidRPr="004677AC">
        <w:t xml:space="preserve"> </w:t>
      </w:r>
      <w:r w:rsidR="004677AC">
        <w:t xml:space="preserve">Kristi ære krenket og sjelen tar skade, </w:t>
      </w:r>
      <w:r w:rsidRPr="00166894">
        <w:t>CA 26:8-11, 27:13</w:t>
      </w:r>
      <w:r w:rsidR="002A2A86">
        <w:t xml:space="preserve">.  </w:t>
      </w:r>
      <w:r w:rsidRPr="00166894">
        <w:t>Apol 15:24-25, 27:37</w:t>
      </w:r>
      <w:r w:rsidR="002A2A86">
        <w:t xml:space="preserve">.  </w:t>
      </w:r>
      <w:r w:rsidRPr="00166894">
        <w:t xml:space="preserve">Tr 48.  </w:t>
      </w:r>
    </w:p>
    <w:p w:rsidR="00183978" w:rsidRDefault="00183978" w:rsidP="001B68A0">
      <w:r w:rsidRPr="002A2A86">
        <w:rPr>
          <w:i/>
        </w:rPr>
        <w:t>Den evangeliske fullkommenhet</w:t>
      </w:r>
      <w:r>
        <w:t xml:space="preserve"> består </w:t>
      </w:r>
      <w:r w:rsidR="00C67227">
        <w:t xml:space="preserve">ikke i å forlate de borgerlige plikter, men </w:t>
      </w:r>
      <w:r w:rsidRPr="002A2A86">
        <w:rPr>
          <w:i/>
        </w:rPr>
        <w:t>i gudsfrykt og tro</w:t>
      </w:r>
      <w:r>
        <w:t xml:space="preserve">.  Selvvalgte gjerninger er unyttige for Gud.  </w:t>
      </w:r>
      <w:r w:rsidR="003C757C">
        <w:t xml:space="preserve">Men blir vi tvunget til </w:t>
      </w:r>
      <w:r w:rsidR="002A2A86">
        <w:t xml:space="preserve">å </w:t>
      </w:r>
      <w:r>
        <w:t>fornekte evangeliet</w:t>
      </w:r>
      <w:r w:rsidR="003C757C">
        <w:t xml:space="preserve">, skal vi </w:t>
      </w:r>
      <w:r>
        <w:t xml:space="preserve">lide urett for evangeliets skyld.  CA 16:4, Apol 27:41.  </w:t>
      </w:r>
    </w:p>
    <w:p w:rsidR="00C67227" w:rsidRDefault="00C67227" w:rsidP="001B68A0">
      <w:bookmarkStart w:id="80" w:name="_Toc420088425"/>
    </w:p>
    <w:p w:rsidR="00880762" w:rsidRPr="001B68A0" w:rsidRDefault="00880762" w:rsidP="00880762">
      <w:pPr>
        <w:pStyle w:val="temaoverskrift"/>
      </w:pPr>
      <w:r w:rsidRPr="001B68A0">
        <w:t>Advarsler mot villfarelser</w:t>
      </w:r>
      <w:r>
        <w:t>, f eks</w:t>
      </w:r>
      <w:r w:rsidRPr="001B68A0">
        <w:t>:</w:t>
      </w:r>
    </w:p>
    <w:p w:rsidR="00880762" w:rsidRPr="00880762" w:rsidRDefault="00880762" w:rsidP="00880762">
      <w:pPr>
        <w:pStyle w:val="punktlise"/>
      </w:pPr>
      <w:r w:rsidRPr="00880762">
        <w:t>At syndefallet er en myte eller eksempelfortelling og ingen hendelse.</w:t>
      </w:r>
    </w:p>
    <w:p w:rsidR="00880762" w:rsidRPr="00880762" w:rsidRDefault="00880762" w:rsidP="00880762">
      <w:pPr>
        <w:pStyle w:val="punktlise"/>
      </w:pPr>
      <w:r w:rsidRPr="00880762">
        <w:t>At Gud har skapt mennesket med synd.</w:t>
      </w:r>
    </w:p>
    <w:p w:rsidR="00880762" w:rsidRPr="00880762" w:rsidRDefault="00880762" w:rsidP="00880762">
      <w:pPr>
        <w:pStyle w:val="punktlise"/>
      </w:pPr>
      <w:r w:rsidRPr="00880762">
        <w:t>At mennesket er uten ansvar for egne fall og feil.</w:t>
      </w:r>
    </w:p>
    <w:p w:rsidR="00880762" w:rsidRPr="00880762" w:rsidRDefault="00880762" w:rsidP="00880762">
      <w:pPr>
        <w:pStyle w:val="punktlise"/>
      </w:pPr>
      <w:r w:rsidRPr="00880762">
        <w:t>At synd er begrenset til bevisste ord og handlinger.</w:t>
      </w:r>
    </w:p>
    <w:p w:rsidR="00880762" w:rsidRPr="00880762" w:rsidRDefault="00880762" w:rsidP="00880762">
      <w:pPr>
        <w:pStyle w:val="punktlise"/>
      </w:pPr>
      <w:r w:rsidRPr="00880762">
        <w:t xml:space="preserve">At mennesket er godt </w:t>
      </w:r>
      <w:r w:rsidR="00AD13BC">
        <w:t xml:space="preserve">på </w:t>
      </w:r>
      <w:r w:rsidRPr="00880762">
        <w:t>bunnen, tross gale valg (fariseisme).</w:t>
      </w:r>
    </w:p>
    <w:p w:rsidR="00880762" w:rsidRPr="00880762" w:rsidRDefault="00880762" w:rsidP="00880762">
      <w:pPr>
        <w:pStyle w:val="punktlise"/>
      </w:pPr>
      <w:r w:rsidRPr="00880762">
        <w:t>At mennesket kan finne Gud ved å søke ham i sitt indre (gnostisisme, selvforgudelse).</w:t>
      </w:r>
    </w:p>
    <w:p w:rsidR="00880762" w:rsidRPr="00880762" w:rsidRDefault="00880762" w:rsidP="00880762">
      <w:pPr>
        <w:pStyle w:val="punktlise"/>
      </w:pPr>
      <w:r w:rsidRPr="00880762">
        <w:t xml:space="preserve">At mennesket av fri vilje </w:t>
      </w:r>
      <w:r w:rsidR="00AD13BC">
        <w:t xml:space="preserve">kan </w:t>
      </w:r>
      <w:r w:rsidRPr="00880762">
        <w:t xml:space="preserve">vende om til Gud (pelagianisme) eller samarbeide med Gud om sin frelse (synergisme).  </w:t>
      </w:r>
    </w:p>
    <w:p w:rsidR="00880762" w:rsidRPr="00880762" w:rsidRDefault="00880762" w:rsidP="00880762">
      <w:pPr>
        <w:pStyle w:val="punktlise"/>
      </w:pPr>
      <w:r w:rsidRPr="00880762">
        <w:t>At kristne i dette liv kan bli fullkomne og syndfrie.</w:t>
      </w:r>
    </w:p>
    <w:p w:rsidR="00880762" w:rsidRDefault="00880762" w:rsidP="00880762">
      <w:pPr>
        <w:pStyle w:val="avsnitt"/>
      </w:pPr>
      <w:r>
        <w:tab/>
      </w:r>
      <w:r>
        <w:tab/>
      </w:r>
      <w:r>
        <w:tab/>
        <w:t>Kilde: Ev.luth Konkordiekyrkan.</w:t>
      </w:r>
    </w:p>
    <w:p w:rsidR="00C67227" w:rsidRDefault="00C67227" w:rsidP="00880762">
      <w:pPr>
        <w:pStyle w:val="temaoverskrift"/>
      </w:pPr>
      <w:r>
        <w:t xml:space="preserve"> </w:t>
      </w:r>
    </w:p>
    <w:p w:rsidR="001906BE" w:rsidRDefault="001906BE" w:rsidP="001B68A0">
      <w:pPr>
        <w:pStyle w:val="Overskrift1"/>
      </w:pPr>
      <w:bookmarkStart w:id="81" w:name="_Toc420088426"/>
      <w:bookmarkEnd w:id="80"/>
    </w:p>
    <w:p w:rsidR="00183978" w:rsidRDefault="00183978" w:rsidP="001B68A0">
      <w:pPr>
        <w:pStyle w:val="Overskrift1"/>
      </w:pPr>
      <w:bookmarkStart w:id="82" w:name="_Toc472524354"/>
      <w:r>
        <w:t>Forholdet lov og evangelium</w:t>
      </w:r>
      <w:bookmarkEnd w:id="81"/>
      <w:bookmarkEnd w:id="82"/>
      <w:r>
        <w:t xml:space="preserve">  </w:t>
      </w:r>
    </w:p>
    <w:p w:rsidR="00183978" w:rsidRDefault="00183978" w:rsidP="00590A2B">
      <w:pPr>
        <w:pStyle w:val="katekismesprsml"/>
      </w:pPr>
      <w:r>
        <w:t>Hva er det ”lov og evangelium” handler om?</w:t>
      </w:r>
    </w:p>
    <w:p w:rsidR="00183978" w:rsidRDefault="00183978" w:rsidP="001B68A0">
      <w:pPr>
        <w:pStyle w:val="answer"/>
      </w:pPr>
      <w:r>
        <w:t xml:space="preserve">Om gjerninger:  </w:t>
      </w:r>
    </w:p>
    <w:p w:rsidR="00183978" w:rsidRDefault="00183978" w:rsidP="001B68A0">
      <w:pPr>
        <w:pStyle w:val="answer"/>
      </w:pPr>
      <w:r>
        <w:rPr>
          <w:b/>
          <w:bCs/>
        </w:rPr>
        <w:t>Loven</w:t>
      </w:r>
      <w:r>
        <w:t xml:space="preserve"> handler om  kjærlighetens gjerninger som Gud krever av alle, at vi skal gjøre dem for Ham og vår neste.  </w:t>
      </w:r>
    </w:p>
    <w:p w:rsidR="00183978" w:rsidRDefault="00183978" w:rsidP="001B68A0">
      <w:pPr>
        <w:pStyle w:val="answer"/>
      </w:pPr>
      <w:r>
        <w:rPr>
          <w:b/>
          <w:bCs/>
        </w:rPr>
        <w:t>Evangeliet</w:t>
      </w:r>
      <w:r>
        <w:rPr>
          <w:caps/>
        </w:rPr>
        <w:t xml:space="preserve"> </w:t>
      </w:r>
      <w:r>
        <w:t xml:space="preserve">handler om Guds velgjerninger i Kristi lovoppfyllelse, som Gud tilbyr og rekker oss av nåde, med evangeliet og sakramentene som midler. </w:t>
      </w:r>
    </w:p>
    <w:p w:rsidR="00183978" w:rsidRDefault="00183978" w:rsidP="001B68A0">
      <w:r>
        <w:t xml:space="preserve">Gjerningene er forskjellige med hensyn til kunnskapen, oppgaven og oppfyllelsen:  </w:t>
      </w:r>
    </w:p>
    <w:p w:rsidR="00413445" w:rsidRPr="006747B4" w:rsidRDefault="00183978" w:rsidP="001B68A0">
      <w:pPr>
        <w:pStyle w:val="punktlise"/>
        <w:rPr>
          <w:rStyle w:val="Sterkutheving"/>
        </w:rPr>
      </w:pPr>
      <w:r w:rsidRPr="006747B4">
        <w:rPr>
          <w:rStyle w:val="Sterkutheving"/>
        </w:rPr>
        <w:t xml:space="preserve">En forskjell i </w:t>
      </w:r>
      <w:r w:rsidR="00A57250" w:rsidRPr="006747B4">
        <w:rPr>
          <w:rStyle w:val="Sterkutheving"/>
        </w:rPr>
        <w:t xml:space="preserve">kilden til </w:t>
      </w:r>
      <w:r w:rsidRPr="006747B4">
        <w:rPr>
          <w:rStyle w:val="Sterkutheving"/>
        </w:rPr>
        <w:t xml:space="preserve">kunnskap  </w:t>
      </w:r>
    </w:p>
    <w:p w:rsidR="00183978" w:rsidRPr="002A2A86" w:rsidRDefault="00183978" w:rsidP="006A2451">
      <w:pPr>
        <w:pStyle w:val="avsnitt"/>
        <w:rPr>
          <w:sz w:val="28"/>
        </w:rPr>
      </w:pPr>
      <w:r w:rsidRPr="002A2A86">
        <w:rPr>
          <w:i/>
          <w:iCs/>
          <w:sz w:val="28"/>
        </w:rPr>
        <w:t>Fornuften</w:t>
      </w:r>
      <w:r w:rsidRPr="002A2A86">
        <w:rPr>
          <w:sz w:val="28"/>
        </w:rPr>
        <w:t xml:space="preserve"> kjenner loven til en viss grad og søker frelsen i lovgjerninger for Gud.  </w:t>
      </w:r>
      <w:r w:rsidRPr="002A2A86">
        <w:rPr>
          <w:i/>
          <w:iCs/>
          <w:sz w:val="28"/>
        </w:rPr>
        <w:t>Evangeliet</w:t>
      </w:r>
      <w:r w:rsidRPr="002A2A86">
        <w:rPr>
          <w:sz w:val="28"/>
        </w:rPr>
        <w:t xml:space="preserve"> er skjult for fornuften, for evangeliet bringer ny viten om Gud.  Altså er det forskjell på evangeliets religion og lovreligione</w:t>
      </w:r>
      <w:r w:rsidR="002A2A86">
        <w:rPr>
          <w:sz w:val="28"/>
        </w:rPr>
        <w:t>ne</w:t>
      </w:r>
      <w:r w:rsidRPr="002A2A86">
        <w:rPr>
          <w:sz w:val="28"/>
        </w:rPr>
        <w:t xml:space="preserve">.  Mt 16:17, 1 Kor 1:23, 2:7ff, Ef 1:9.  </w:t>
      </w:r>
    </w:p>
    <w:p w:rsidR="00183978" w:rsidRDefault="00183978" w:rsidP="006A2451">
      <w:pPr>
        <w:pStyle w:val="avsnitt"/>
      </w:pPr>
      <w:r w:rsidRPr="002A2A86">
        <w:rPr>
          <w:sz w:val="28"/>
        </w:rPr>
        <w:t xml:space="preserve">Denne forskjell i </w:t>
      </w:r>
      <w:r w:rsidRPr="002A2A86">
        <w:rPr>
          <w:i/>
          <w:iCs/>
          <w:sz w:val="28"/>
        </w:rPr>
        <w:t>kunnskapskilder</w:t>
      </w:r>
      <w:r w:rsidRPr="002A2A86">
        <w:rPr>
          <w:sz w:val="28"/>
        </w:rPr>
        <w:t xml:space="preserve"> </w:t>
      </w:r>
      <w:r w:rsidR="002A2A86">
        <w:rPr>
          <w:sz w:val="28"/>
        </w:rPr>
        <w:t xml:space="preserve">blir tilslørt </w:t>
      </w:r>
      <w:r w:rsidRPr="002A2A86">
        <w:rPr>
          <w:sz w:val="28"/>
        </w:rPr>
        <w:t xml:space="preserve">når </w:t>
      </w:r>
      <w:r w:rsidR="002A2A86">
        <w:rPr>
          <w:sz w:val="28"/>
        </w:rPr>
        <w:t>m</w:t>
      </w:r>
      <w:r w:rsidR="00732CA2">
        <w:rPr>
          <w:sz w:val="28"/>
        </w:rPr>
        <w:t xml:space="preserve">an </w:t>
      </w:r>
      <w:r w:rsidR="00D97D0C">
        <w:rPr>
          <w:sz w:val="28"/>
        </w:rPr>
        <w:t xml:space="preserve">uten videre </w:t>
      </w:r>
      <w:r w:rsidR="002A2A86">
        <w:rPr>
          <w:sz w:val="28"/>
        </w:rPr>
        <w:t xml:space="preserve">sidestiller </w:t>
      </w:r>
      <w:r w:rsidRPr="002A2A86">
        <w:rPr>
          <w:sz w:val="28"/>
        </w:rPr>
        <w:t xml:space="preserve">kristendommen </w:t>
      </w:r>
      <w:r w:rsidR="00D97D0C">
        <w:rPr>
          <w:sz w:val="28"/>
        </w:rPr>
        <w:t xml:space="preserve">med lovreligionene (sammenlignende religionsvitenskap).  Da </w:t>
      </w:r>
      <w:r w:rsidRPr="002A2A86">
        <w:rPr>
          <w:sz w:val="28"/>
        </w:rPr>
        <w:t>anvender man lovreligion mot evangeliet</w:t>
      </w:r>
      <w:r w:rsidR="00D97D0C">
        <w:rPr>
          <w:sz w:val="28"/>
        </w:rPr>
        <w:t>s religion</w:t>
      </w:r>
      <w:r w:rsidRPr="002A2A86">
        <w:rPr>
          <w:sz w:val="28"/>
        </w:rPr>
        <w:t xml:space="preserve"> og skiller ut Kristi person og stedfortredergjerning som noe uvesentlig ved </w:t>
      </w:r>
      <w:r w:rsidR="00D97D0C">
        <w:rPr>
          <w:sz w:val="28"/>
        </w:rPr>
        <w:t xml:space="preserve">kirkens tro.  </w:t>
      </w:r>
    </w:p>
    <w:p w:rsidR="00183978" w:rsidRDefault="00183978" w:rsidP="00590A2B">
      <w:pPr>
        <w:pStyle w:val="bibelhenvisning"/>
      </w:pPr>
      <w:r>
        <w:rPr>
          <w:u w:val="single"/>
        </w:rPr>
        <w:t>Rom 2:14f</w:t>
      </w:r>
      <w:r>
        <w:t xml:space="preserve"> – Når hedningene som er uten loven, av naturen gjør hva loven befaler /…/ (viser de) at lovens gjerning er skrevet  i deres hjerter.</w:t>
      </w:r>
    </w:p>
    <w:p w:rsidR="00183978" w:rsidRDefault="00183978" w:rsidP="00590A2B">
      <w:pPr>
        <w:pStyle w:val="bibelhenvisning"/>
      </w:pPr>
      <w:r>
        <w:rPr>
          <w:u w:val="single"/>
        </w:rPr>
        <w:t>1 Kor 2:9f</w:t>
      </w:r>
      <w:r>
        <w:t xml:space="preserve"> – ”Hva intet øye har sett, og hva intet øre har hørt, og hva ikke er steget opp i noe menneskehjerte, hva Gud har beredt for dem som elsker ham”, det har Gud åpenbart for oss ved Ånden.  </w:t>
      </w:r>
      <w:r>
        <w:rPr>
          <w:u w:val="single"/>
        </w:rPr>
        <w:t>Rom 16:25-27</w:t>
      </w:r>
      <w:r>
        <w:t xml:space="preserve"> – Ham som har makt til å styrke dere ved mitt evangelium og Jesu Kristi preken, etter åpenbaringen av den hemmelighet som har vært fortiet i evige tider, men som nå er åpenbart ved profetenes Skrifter, og etter den evige Guds befaling kunngjort til troens lydighet for alle folk - ham, den eneste vise Gud, tilhører æren ved Kristus Jesus i evighetenes evigheter.  Amen.</w:t>
      </w:r>
    </w:p>
    <w:p w:rsidR="00413445" w:rsidRPr="006747B4" w:rsidRDefault="00183978" w:rsidP="001B68A0">
      <w:pPr>
        <w:pStyle w:val="punktlise"/>
        <w:rPr>
          <w:rStyle w:val="Sterkutheving"/>
        </w:rPr>
      </w:pPr>
      <w:r w:rsidRPr="006747B4">
        <w:rPr>
          <w:rStyle w:val="Sterkutheving"/>
        </w:rPr>
        <w:t>En forskjell i oppgaver</w:t>
      </w:r>
    </w:p>
    <w:p w:rsidR="00183978" w:rsidRDefault="00183978" w:rsidP="006A2451">
      <w:pPr>
        <w:pStyle w:val="avsnitt"/>
      </w:pPr>
      <w:r w:rsidRPr="00D97D0C">
        <w:rPr>
          <w:i/>
          <w:iCs/>
          <w:sz w:val="28"/>
        </w:rPr>
        <w:t>Loven</w:t>
      </w:r>
      <w:r w:rsidRPr="00D97D0C">
        <w:rPr>
          <w:sz w:val="28"/>
        </w:rPr>
        <w:t xml:space="preserve"> åpenbarer Guds strenge rettferdighet, som dømmer for syndens skyld.  Loven påpeker, sensurerer og anklager synder, og først blant dem </w:t>
      </w:r>
      <w:r w:rsidRPr="00D97D0C">
        <w:rPr>
          <w:i/>
          <w:iCs/>
          <w:sz w:val="28"/>
        </w:rPr>
        <w:t>vantroen</w:t>
      </w:r>
      <w:r w:rsidRPr="00D97D0C">
        <w:rPr>
          <w:sz w:val="28"/>
        </w:rPr>
        <w:t xml:space="preserve"> - </w:t>
      </w:r>
      <w:r w:rsidR="00732CA2">
        <w:rPr>
          <w:sz w:val="28"/>
        </w:rPr>
        <w:t xml:space="preserve"> roten til all slags synd</w:t>
      </w:r>
      <w:r w:rsidRPr="00D97D0C">
        <w:rPr>
          <w:sz w:val="28"/>
        </w:rPr>
        <w:t xml:space="preserve">.  Til sist fordømmer loven til evig fortapelse - som fortjent.  - </w:t>
      </w:r>
      <w:r w:rsidRPr="00D97D0C">
        <w:rPr>
          <w:i/>
          <w:iCs/>
          <w:sz w:val="28"/>
        </w:rPr>
        <w:t>Evangeliet</w:t>
      </w:r>
      <w:r w:rsidRPr="00D97D0C">
        <w:rPr>
          <w:sz w:val="28"/>
        </w:rPr>
        <w:t xml:space="preserve"> åpenbarer Guds nådige rettferdighet, som erklærer synderen rettferdig og frikjenner ham kun for Kristi skyld.  Gaven mottas </w:t>
      </w:r>
      <w:r w:rsidR="00D97D0C">
        <w:rPr>
          <w:sz w:val="28"/>
        </w:rPr>
        <w:t xml:space="preserve">ikke av egen fornuft eller kraft, men </w:t>
      </w:r>
      <w:r w:rsidRPr="00D97D0C">
        <w:rPr>
          <w:sz w:val="28"/>
        </w:rPr>
        <w:t xml:space="preserve">i </w:t>
      </w:r>
      <w:r w:rsidR="00D97D0C">
        <w:rPr>
          <w:sz w:val="28"/>
        </w:rPr>
        <w:t>den tro som Helligånden virker i dem som hører Kristi ord og tar vare på det.</w:t>
      </w:r>
      <w:r>
        <w:t xml:space="preserve"> </w:t>
      </w:r>
    </w:p>
    <w:p w:rsidR="00183978" w:rsidRDefault="00183978" w:rsidP="00590A2B">
      <w:pPr>
        <w:pStyle w:val="bibelhenvisning"/>
      </w:pPr>
      <w:r>
        <w:rPr>
          <w:u w:val="single"/>
        </w:rPr>
        <w:t>Gal 3:24</w:t>
      </w:r>
      <w:r>
        <w:t xml:space="preserve"> – Derfor er loven blitt vår tuktemester til Kristus, for at vi skulle bli erklært rettferdige av tro.  </w:t>
      </w:r>
    </w:p>
    <w:p w:rsidR="00183978" w:rsidRDefault="00183978" w:rsidP="00590A2B">
      <w:pPr>
        <w:pStyle w:val="bibelhenvisning"/>
      </w:pPr>
      <w:r>
        <w:rPr>
          <w:u w:val="single"/>
        </w:rPr>
        <w:t>Rom 1:16f</w:t>
      </w:r>
      <w:r>
        <w:t xml:space="preserve"> - Jeg skammer meg ikke ved evangeliet, for det er Guds kraft til frelse for hver den som tror, for jøde først og så for greker.  I det åpenbares Guds rettferdighet, av tro til tro, som skrevet står: ”Den rettferdige skal leve av tro.”  </w:t>
      </w:r>
      <w:r>
        <w:rPr>
          <w:lang w:val="de-DE"/>
        </w:rPr>
        <w:t xml:space="preserve">Hab 2:4, Gal 3:11, Heb 10:38.  </w:t>
      </w:r>
      <w:r>
        <w:t>2 Kor 3:7, 9.</w:t>
      </w:r>
    </w:p>
    <w:p w:rsidR="00413445" w:rsidRPr="006747B4" w:rsidRDefault="00183978" w:rsidP="001B68A0">
      <w:pPr>
        <w:pStyle w:val="punktlise"/>
        <w:rPr>
          <w:rStyle w:val="Sterkutheving"/>
        </w:rPr>
      </w:pPr>
      <w:r w:rsidRPr="006747B4">
        <w:rPr>
          <w:rStyle w:val="Sterkutheving"/>
        </w:rPr>
        <w:t>En forskjell i frelsesvilkår</w:t>
      </w:r>
    </w:p>
    <w:p w:rsidR="00183978" w:rsidRPr="00D97D0C" w:rsidRDefault="00183978" w:rsidP="006A2451">
      <w:pPr>
        <w:pStyle w:val="avsnitt"/>
        <w:rPr>
          <w:sz w:val="28"/>
        </w:rPr>
      </w:pPr>
      <w:r w:rsidRPr="00D97D0C">
        <w:rPr>
          <w:sz w:val="28"/>
        </w:rPr>
        <w:t xml:space="preserve">Guds hellighet er </w:t>
      </w:r>
      <w:r w:rsidRPr="00D97D0C">
        <w:rPr>
          <w:i/>
          <w:iCs/>
          <w:sz w:val="28"/>
        </w:rPr>
        <w:t>lovens</w:t>
      </w:r>
      <w:r w:rsidRPr="00D97D0C">
        <w:rPr>
          <w:sz w:val="28"/>
        </w:rPr>
        <w:t xml:space="preserve"> natur.  Dens krav lar oss erfare arvesyndens kraft i oss og viser hva synd er (Rom 7:18).  Guds løfte ved loven er evig liv til den som frembringer tanker, ord og gjerninger i samsvar med loven, og er hellig likesom Gud.  Og Guds løfte til den som bryter loven og vanhelliger ham, er den evige død, utenfor hans fullendte rike.  - </w:t>
      </w:r>
      <w:r w:rsidRPr="00D97D0C">
        <w:rPr>
          <w:i/>
          <w:iCs/>
          <w:sz w:val="28"/>
        </w:rPr>
        <w:t>Evangeliet</w:t>
      </w:r>
      <w:r w:rsidRPr="00D97D0C">
        <w:rPr>
          <w:sz w:val="28"/>
        </w:rPr>
        <w:t xml:space="preserve"> rekker oss </w:t>
      </w:r>
      <w:r w:rsidR="001D7B17">
        <w:rPr>
          <w:sz w:val="28"/>
        </w:rPr>
        <w:t xml:space="preserve">til gave </w:t>
      </w:r>
      <w:r w:rsidRPr="00D97D0C">
        <w:rPr>
          <w:sz w:val="28"/>
        </w:rPr>
        <w:t xml:space="preserve">gudmennesket Kristus, som har oppfylt loven i alles sted.  Han er rettferdigheten ved Faderens nådeside, som gjør døde levende ved tro.  (Joh 7:37, 16:10, 20:31.  Ef 2:5, Rom 3:21, Fil 3:9f.)  </w:t>
      </w:r>
      <w:r w:rsidRPr="00D97D0C">
        <w:rPr>
          <w:b/>
          <w:bCs/>
          <w:sz w:val="28"/>
        </w:rPr>
        <w:t xml:space="preserve"> </w:t>
      </w:r>
    </w:p>
    <w:p w:rsidR="00D97D0C" w:rsidRDefault="00183978" w:rsidP="00590A2B">
      <w:pPr>
        <w:pStyle w:val="bibelhenvisning"/>
      </w:pPr>
      <w:r>
        <w:rPr>
          <w:u w:val="single"/>
        </w:rPr>
        <w:t>Gal 3:12</w:t>
      </w:r>
      <w:r>
        <w:t xml:space="preserve"> – Loven nøyer seg ikke med tro, men den som gjør etter den, skal leve ved den.  </w:t>
      </w:r>
      <w:r>
        <w:rPr>
          <w:u w:val="single"/>
        </w:rPr>
        <w:t>1 Joh 4:10</w:t>
      </w:r>
      <w:r>
        <w:t xml:space="preserve"> – Kjærligheten består ikke i at vi har elsket Gud, men deri at han har elsket oss og sendt sin Sønn til forsoning for våre synder.  </w:t>
      </w:r>
    </w:p>
    <w:p w:rsidR="00183978" w:rsidRDefault="00183978" w:rsidP="00590A2B">
      <w:pPr>
        <w:pStyle w:val="bibelhenvisning"/>
      </w:pPr>
      <w:r>
        <w:rPr>
          <w:u w:val="single"/>
        </w:rPr>
        <w:t>Gal 3:8, 10</w:t>
      </w:r>
      <w:r>
        <w:t xml:space="preserve"> – Da Skriften forutså at Gud skulle gjøre hedningene rettferdige av tro, forkynte den i forveien for Abraham dette evangelium: ”I deg skal alle hedninger bli velsignet.”  /…/ Alle de som holder seg til lovgjerninger, er under forbannelse.  Det står jo skrevet: ”Forbannet er hver den som ikke blir ved alt det som er skrevet i lovboken, så at han gjør det.”  </w:t>
      </w:r>
      <w:r>
        <w:rPr>
          <w:u w:val="single"/>
        </w:rPr>
        <w:t>Kol 2:1</w:t>
      </w:r>
      <w:r w:rsidR="00D97D0C">
        <w:rPr>
          <w:u w:val="single"/>
        </w:rPr>
        <w:t>4</w:t>
      </w:r>
      <w:r>
        <w:rPr>
          <w:u w:val="single"/>
        </w:rPr>
        <w:t>f</w:t>
      </w:r>
      <w:r>
        <w:t xml:space="preserve"> –  Han har strøket ut det skyldbrev som med sine bestemmelser var imot oss.  Det har han ryddet av veien og spikret fast på korset. </w:t>
      </w:r>
    </w:p>
    <w:p w:rsidR="00413445" w:rsidRDefault="00413445" w:rsidP="006A2451">
      <w:pPr>
        <w:pStyle w:val="Innskuttlinje"/>
      </w:pPr>
    </w:p>
    <w:p w:rsidR="00183978" w:rsidRDefault="00183978" w:rsidP="006A2451">
      <w:pPr>
        <w:pStyle w:val="avsnitt"/>
      </w:pPr>
      <w:r>
        <w:rPr>
          <w:b/>
          <w:szCs w:val="20"/>
        </w:rPr>
        <w:t>Til bibelstudium:</w:t>
      </w:r>
      <w:r>
        <w:t xml:space="preserve"> Lov og evangelium er begge Guds ord, Mt 11:28, 22:37-40.  Utførlig om Loven: Rom 1:18-3:20.  Utførlig om Evangeliet: Rom 3:21ff.  </w:t>
      </w:r>
    </w:p>
    <w:p w:rsidR="00413445" w:rsidRDefault="00413445" w:rsidP="006A2451">
      <w:pPr>
        <w:pStyle w:val="Innskuttlinje"/>
      </w:pPr>
    </w:p>
    <w:p w:rsidR="00183978" w:rsidRDefault="00183978" w:rsidP="00590A2B">
      <w:pPr>
        <w:pStyle w:val="katekismesprsml"/>
      </w:pPr>
      <w:r>
        <w:t>Hva er forskjellen mellom budene og trosartiklene (Loven og Troen)?</w:t>
      </w:r>
    </w:p>
    <w:p w:rsidR="00183978" w:rsidRDefault="00183978" w:rsidP="001B68A0">
      <w:pPr>
        <w:pStyle w:val="answer"/>
      </w:pPr>
      <w:r>
        <w:t xml:space="preserve">De beskriver to frelsesveier – Loven hva vi skal gjøre og ikke gjøre, Evangeliet hva Gud har gjort for oss og gir av nåde.  </w:t>
      </w:r>
    </w:p>
    <w:p w:rsidR="00183978" w:rsidRDefault="00183978" w:rsidP="00590A2B">
      <w:pPr>
        <w:pStyle w:val="bibelhenvisning"/>
      </w:pPr>
      <w:r>
        <w:rPr>
          <w:b/>
          <w:bCs/>
        </w:rPr>
        <w:t xml:space="preserve">Loven:  </w:t>
      </w:r>
      <w:r>
        <w:rPr>
          <w:u w:val="single"/>
        </w:rPr>
        <w:t>Mt 19:17a</w:t>
      </w:r>
      <w:r>
        <w:t xml:space="preserve"> –</w:t>
      </w:r>
      <w:r>
        <w:rPr>
          <w:b/>
          <w:bCs/>
        </w:rPr>
        <w:t xml:space="preserve"> </w:t>
      </w:r>
      <w:r>
        <w:t xml:space="preserve">Vil du gå inn til livet, så hold budordene!  </w:t>
      </w:r>
      <w:r>
        <w:rPr>
          <w:u w:val="single"/>
        </w:rPr>
        <w:t>Jak 2:8</w:t>
      </w:r>
      <w:r>
        <w:t xml:space="preserve"> – Hvis dere virkelig oppfyller den kongelige lov etter Skriften: ”Du skal elske din neste som deg selv”, da gjør dere rett.</w:t>
      </w:r>
      <w:r>
        <w:rPr>
          <w:b/>
          <w:bCs/>
        </w:rPr>
        <w:t xml:space="preserve"> </w:t>
      </w:r>
      <w:r>
        <w:t xml:space="preserve"> </w:t>
      </w:r>
      <w:r>
        <w:rPr>
          <w:u w:val="single"/>
        </w:rPr>
        <w:t>Mt 7:21</w:t>
      </w:r>
      <w:r>
        <w:t xml:space="preserve"> – Ikke kommer enhver inn i himlenes rike, som sier til meg: ”Herre, Herre”, men den som gjør min Faders vilje, hans som er i himmelen.  </w:t>
      </w:r>
      <w:r>
        <w:rPr>
          <w:u w:val="single"/>
        </w:rPr>
        <w:t>V 23</w:t>
      </w:r>
      <w:r>
        <w:t xml:space="preserve"> – Gå bort fra meg, dere lovovertredere!   </w:t>
      </w:r>
      <w:r w:rsidRPr="00FE5C62">
        <w:t>Rom 7:7</w:t>
      </w:r>
    </w:p>
    <w:p w:rsidR="00183978" w:rsidRDefault="00183978" w:rsidP="00590A2B">
      <w:pPr>
        <w:pStyle w:val="bibelhenvisning"/>
      </w:pPr>
      <w:r>
        <w:rPr>
          <w:b/>
          <w:bCs/>
        </w:rPr>
        <w:t>Evangeliet:</w:t>
      </w:r>
      <w:r>
        <w:t xml:space="preserve">  </w:t>
      </w:r>
      <w:r>
        <w:rPr>
          <w:u w:val="single"/>
        </w:rPr>
        <w:t>Mt 11:28</w:t>
      </w:r>
      <w:r>
        <w:t xml:space="preserve"> – Kom til meg, alle dere som arbeider og har tungt å bære, så skal jeg gi dere hvile.  </w:t>
      </w:r>
      <w:r>
        <w:rPr>
          <w:u w:val="single"/>
        </w:rPr>
        <w:t>Lk 2:10f</w:t>
      </w:r>
      <w:r>
        <w:t xml:space="preserve"> –”Forferdes ikke!  Se, jeg forkynner dere en stor glede for alt folket.  I dag er det født dere en Frelser, og han er Kristus, Herren, i Davids stad!”  </w:t>
      </w:r>
      <w:r>
        <w:rPr>
          <w:u w:val="single"/>
        </w:rPr>
        <w:t>Joh 3:16</w:t>
      </w:r>
      <w:r>
        <w:t xml:space="preserve"> – Så har Gud elsket verden, at han gav sin enbårne Sønn, for at hver den som tror på ham, ikke skal gå fortapt, men ha evig liv.  </w:t>
      </w:r>
      <w:r>
        <w:rPr>
          <w:u w:val="single"/>
        </w:rPr>
        <w:t>1 Joh 2:2b</w:t>
      </w:r>
      <w:r>
        <w:t xml:space="preserve"> – (Kristus Jesus) er forsoningen for våre synder, ikke bare for våre, men også for hele verdens.  </w:t>
      </w:r>
      <w:r>
        <w:rPr>
          <w:u w:val="single"/>
        </w:rPr>
        <w:t>Rom 4:5</w:t>
      </w:r>
      <w:r>
        <w:t xml:space="preserve"> – (den) som ikke arbeider, men tror på ham som erklærer den ugudelige rettferdig, ham regnes hans tro til rettferdighet.  </w:t>
      </w:r>
      <w:r w:rsidRPr="00FE5C62">
        <w:t>Kol 2:13f</w:t>
      </w:r>
      <w:r w:rsidR="00FE5C62">
        <w:t>.</w:t>
      </w:r>
    </w:p>
    <w:p w:rsidR="00183978" w:rsidRDefault="00183978" w:rsidP="001B68A0">
      <w:r>
        <w:t xml:space="preserve">De to frelsesveier svarer til forskjellen mellom Guds hellighet og kjærlighet, og forskjellen mellom lovpakt og nådepakt.  Begge lar oss kjenne Gud i hans </w:t>
      </w:r>
      <w:r>
        <w:rPr>
          <w:i/>
          <w:iCs/>
        </w:rPr>
        <w:t xml:space="preserve">rettferdighet, </w:t>
      </w:r>
      <w:r>
        <w:t xml:space="preserve">men alltid slik at hans </w:t>
      </w:r>
      <w:r>
        <w:rPr>
          <w:i/>
          <w:iCs/>
        </w:rPr>
        <w:t>strenge</w:t>
      </w:r>
      <w:r>
        <w:t xml:space="preserve"> rettferdighet må tjene hans </w:t>
      </w:r>
      <w:r>
        <w:rPr>
          <w:i/>
          <w:iCs/>
        </w:rPr>
        <w:t>nådige</w:t>
      </w:r>
      <w:r>
        <w:t xml:space="preserve"> rettferdighet.</w:t>
      </w:r>
      <w:r>
        <w:rPr>
          <w:b/>
          <w:bCs/>
        </w:rPr>
        <w:t xml:space="preserve"> </w:t>
      </w:r>
      <w:r>
        <w:t xml:space="preserve"> </w:t>
      </w:r>
    </w:p>
    <w:p w:rsidR="00183978" w:rsidRDefault="00183978" w:rsidP="001B68A0">
      <w:pPr>
        <w:rPr>
          <w:b/>
          <w:bCs/>
        </w:rPr>
      </w:pPr>
      <w:r>
        <w:t xml:space="preserve">Evangeliet om Jesu oppstandelse viser tilbake til Guds rettferdighet som </w:t>
      </w:r>
      <w:r>
        <w:rPr>
          <w:i/>
          <w:iCs/>
        </w:rPr>
        <w:t>fullbyrdet</w:t>
      </w:r>
      <w:r>
        <w:t xml:space="preserve"> </w:t>
      </w:r>
      <w:r>
        <w:rPr>
          <w:i/>
          <w:iCs/>
        </w:rPr>
        <w:t>faktum</w:t>
      </w:r>
      <w:r>
        <w:t xml:space="preserve"> for alle i Stedfortrederens lidelse og død.  Med evangeliet som middel, tilbyr og rekker Gud syndenes forlatelse til alle, så hver den som tror på Kristus, </w:t>
      </w:r>
      <w:r w:rsidRPr="00FE5C62">
        <w:rPr>
          <w:i/>
        </w:rPr>
        <w:t>har</w:t>
      </w:r>
      <w:r>
        <w:t xml:space="preserve"> evig liv og salighet.  </w:t>
      </w:r>
    </w:p>
    <w:p w:rsidR="00183978" w:rsidRDefault="00183978" w:rsidP="001B68A0">
      <w:r>
        <w:t xml:space="preserve">Lov og evangelium utelukker hverandre i frelsen.  </w:t>
      </w:r>
      <w:r w:rsidRPr="002E4833">
        <w:t xml:space="preserve">Jf 2 Sam 12:13, Lk 7:48, Apg 2:37-39, 16:27-31.  </w:t>
      </w:r>
      <w:r>
        <w:t xml:space="preserve">Når lov og evangelium strides, da gjelder det for oss alle å følge </w:t>
      </w:r>
      <w:r>
        <w:rPr>
          <w:i/>
          <w:iCs/>
        </w:rPr>
        <w:t>evangeliets</w:t>
      </w:r>
      <w:r>
        <w:t xml:space="preserve"> religion.</w:t>
      </w:r>
    </w:p>
    <w:p w:rsidR="00183978" w:rsidRPr="007632D1" w:rsidRDefault="00183978" w:rsidP="001B68A0">
      <w:pPr>
        <w:pStyle w:val="punktlise"/>
      </w:pPr>
      <w:r w:rsidRPr="007632D1">
        <w:rPr>
          <w:i/>
          <w:iCs/>
        </w:rPr>
        <w:t>Loven</w:t>
      </w:r>
      <w:r w:rsidRPr="007632D1">
        <w:t xml:space="preserve"> innskjerper hva fornuften dunkelt aner, og appellerer til menneskenes innbilning om frelse ved gjerninger.  - </w:t>
      </w:r>
      <w:r w:rsidRPr="007632D1">
        <w:rPr>
          <w:i/>
          <w:iCs/>
        </w:rPr>
        <w:t>Evangeliet</w:t>
      </w:r>
      <w:r w:rsidRPr="007632D1">
        <w:t xml:space="preserve"> er en hemmelighet som er skjult for fornuften, men åpenbart ved Sønnen, og trer fram ved ”Åndens embete” – prekenembetet.  1 Kor 2:7f, 2 Kor 3:6, 8. </w:t>
      </w:r>
    </w:p>
    <w:p w:rsidR="00183978" w:rsidRPr="007632D1" w:rsidRDefault="00183978" w:rsidP="001B68A0">
      <w:pPr>
        <w:pStyle w:val="punktlise"/>
      </w:pPr>
      <w:r w:rsidRPr="007632D1">
        <w:rPr>
          <w:i/>
          <w:iCs/>
        </w:rPr>
        <w:t>Loven</w:t>
      </w:r>
      <w:r w:rsidRPr="007632D1">
        <w:t xml:space="preserve"> avslører og anklager synd, tilregner skyld og fordømmer synd, i den hensikt å gi enhver kjennskap til vår syndenatur og dens fortjente lønn.  Mt 5:17f, Gal 3:10, Rom 1:18, 3:9-19.  - </w:t>
      </w:r>
      <w:r w:rsidRPr="007632D1">
        <w:rPr>
          <w:i/>
          <w:iCs/>
        </w:rPr>
        <w:t>Evangeliet</w:t>
      </w:r>
      <w:r w:rsidRPr="007632D1">
        <w:t xml:space="preserve"> forkynner frifinnelsen for den bedrøvede, og meddeler forlatelsen på grunn av Kristi lydighet.  Rom 10:4, Jes 61:1, Lk 4:18.  Joh 1:29, Mt 5:17, 2 Kor 5:19.  </w:t>
      </w:r>
    </w:p>
    <w:p w:rsidR="00183978" w:rsidRPr="007632D1" w:rsidRDefault="00183978" w:rsidP="001B68A0">
      <w:pPr>
        <w:pStyle w:val="punktlise"/>
      </w:pPr>
      <w:r w:rsidRPr="007632D1">
        <w:rPr>
          <w:i/>
          <w:iCs/>
        </w:rPr>
        <w:t>Loven</w:t>
      </w:r>
      <w:r w:rsidRPr="007632D1">
        <w:t xml:space="preserve"> åpenbarer Guds hellighet og krever oppfyllelse, med løfte om belønning og evig liv til den som oppfyller loven.  - </w:t>
      </w:r>
      <w:r w:rsidRPr="007632D1">
        <w:rPr>
          <w:i/>
          <w:iCs/>
        </w:rPr>
        <w:t>Evangeliet</w:t>
      </w:r>
      <w:r w:rsidRPr="007632D1">
        <w:t xml:space="preserve"> åpenbarer Guds rettferdighet ”uten lov” og forkynner ”troens ord”, at den ”som ikke arbeider, men tror på ham som erklærer den ugudelige rettferdig, ham regnes hans tro til rettferdighet”, Rom 4:5, jf 3:21, 10:4-9. </w:t>
      </w:r>
    </w:p>
    <w:p w:rsidR="00183978" w:rsidRPr="007632D1" w:rsidRDefault="00183978" w:rsidP="001B68A0">
      <w:pPr>
        <w:pStyle w:val="punktlise"/>
      </w:pPr>
      <w:r w:rsidRPr="007632D1">
        <w:rPr>
          <w:i/>
          <w:iCs/>
        </w:rPr>
        <w:t>Loven</w:t>
      </w:r>
      <w:r w:rsidRPr="007632D1">
        <w:t xml:space="preserve"> truer med forbannelse dem som ikke gjør deretter, men trusselen er forgjeves </w:t>
      </w:r>
      <w:r w:rsidR="00FE5C62">
        <w:t>«</w:t>
      </w:r>
      <w:r w:rsidRPr="007632D1">
        <w:t>på grunn av kjødet</w:t>
      </w:r>
      <w:r w:rsidR="00FE5C62">
        <w:t>»</w:t>
      </w:r>
      <w:r w:rsidRPr="007632D1">
        <w:t xml:space="preserve">, Rom 8:3.  - </w:t>
      </w:r>
      <w:r w:rsidRPr="007632D1">
        <w:rPr>
          <w:i/>
          <w:iCs/>
        </w:rPr>
        <w:t>Evangeliet</w:t>
      </w:r>
      <w:r w:rsidRPr="007632D1">
        <w:t xml:space="preserve"> viser til Sønnens lydighet, ”født under loven”, Gal 4:4, og gjort til synd og forbannelse for alle, 2 Kor 5:21, Gal 3:13, og kunngjør at ”lovens endemål er Kristus til rettferdighet for hver den som tror”, Rom 10:4.  </w:t>
      </w:r>
    </w:p>
    <w:p w:rsidR="00183978" w:rsidRPr="007632D1" w:rsidRDefault="00183978" w:rsidP="001B68A0">
      <w:pPr>
        <w:pStyle w:val="punktlise"/>
      </w:pPr>
      <w:r w:rsidRPr="007632D1">
        <w:rPr>
          <w:i/>
          <w:iCs/>
        </w:rPr>
        <w:t>Lovens</w:t>
      </w:r>
      <w:r w:rsidRPr="007632D1">
        <w:t xml:space="preserve"> løfte om evig liv har lovoppfyllelsen som betingelse.  Gal 3:2, 12, Lk 10:28.  - </w:t>
      </w:r>
      <w:r w:rsidRPr="007632D1">
        <w:rPr>
          <w:i/>
          <w:iCs/>
        </w:rPr>
        <w:t>Evangeliets</w:t>
      </w:r>
      <w:r w:rsidRPr="007632D1">
        <w:t xml:space="preserve"> løfte er ubetinget og fritt, om syndenes forlatelse for Kristi skyld, til hver den som tror.  Da beskriver ordet ”tro” ingen tilleggsytelse fra menneskets side, men Åndens nyskapende gjerning, når mennesket mottar frifinnelsen og anvender den på seg selv.  Rom 3:21, 28, Ef 2:9, Gal 2:16.  </w:t>
      </w:r>
    </w:p>
    <w:p w:rsidR="00183978" w:rsidRPr="007632D1" w:rsidRDefault="00183978" w:rsidP="001B68A0">
      <w:pPr>
        <w:pStyle w:val="punktlise"/>
      </w:pPr>
      <w:r w:rsidRPr="007632D1">
        <w:rPr>
          <w:i/>
          <w:iCs/>
        </w:rPr>
        <w:t>Loven</w:t>
      </w:r>
      <w:r w:rsidRPr="007632D1">
        <w:t xml:space="preserve"> fanger og overvåker, Gal 3:23, ”gjør hele verden skyldig for Gud”, Rom 3:19b, ”virker vrede”, Rom 4:15a, forbanner ”hver den som ikke holder alt”, Gal 3:10b, og utøver ”dødens embete” og ”fordømmelsens embete”, 2 Kor 3:7, 9.  - </w:t>
      </w:r>
      <w:r w:rsidRPr="007632D1">
        <w:rPr>
          <w:i/>
          <w:iCs/>
        </w:rPr>
        <w:t>Evangeliet</w:t>
      </w:r>
      <w:r w:rsidRPr="007632D1">
        <w:t xml:space="preserve"> befrir fra syndens og dødens lov ved prekenembetet, som er ”Åndens embete” eller ”rettferdighetens embete” (2 Kor 3:8f).  Det kunngjør Guds forsoning med verden, tilsier oss syndenes forlatelse for Kristi skyld, og virker den tro som løftet oppmuntrer til. </w:t>
      </w:r>
      <w:r w:rsidR="00FE5C62">
        <w:t xml:space="preserve"> </w:t>
      </w:r>
      <w:r w:rsidRPr="007632D1">
        <w:t xml:space="preserve">Apg 16:30-34, Rom 10:17.  </w:t>
      </w:r>
    </w:p>
    <w:p w:rsidR="00183978" w:rsidRPr="007632D1" w:rsidRDefault="00183978" w:rsidP="001B68A0">
      <w:pPr>
        <w:pStyle w:val="punktlise"/>
      </w:pPr>
      <w:r w:rsidRPr="007632D1">
        <w:rPr>
          <w:i/>
          <w:iCs/>
        </w:rPr>
        <w:t>Loven</w:t>
      </w:r>
      <w:r w:rsidRPr="007632D1">
        <w:t xml:space="preserve"> lærer hva gode gjerninger som Gud vil vi skal gjøre</w:t>
      </w:r>
      <w:r w:rsidR="00AE6BB0">
        <w:t>, er</w:t>
      </w:r>
      <w:r w:rsidRPr="007632D1">
        <w:t xml:space="preserve">.  - </w:t>
      </w:r>
      <w:r w:rsidRPr="007632D1">
        <w:rPr>
          <w:i/>
          <w:iCs/>
        </w:rPr>
        <w:t>Evangeliet</w:t>
      </w:r>
      <w:r w:rsidRPr="007632D1">
        <w:t xml:space="preserve"> bringer Den Hellige Ånd, som skriver loven i de troendes hjerter, Jer 31:33, og gjør at de lever ved troen i ny lydighet.  De lyder ikke loven for å bli frelst, men fordi de </w:t>
      </w:r>
      <w:r w:rsidRPr="00FE5C62">
        <w:rPr>
          <w:b/>
          <w:i/>
        </w:rPr>
        <w:t>er</w:t>
      </w:r>
      <w:r w:rsidRPr="007632D1">
        <w:t xml:space="preserve"> frelst og godtatt av Gud.  Denne fornyelse er ufullendt i dette liv, men behager Gud på grunn av Kristus Jesus</w:t>
      </w:r>
      <w:r w:rsidR="00FE5C62">
        <w:t xml:space="preserve">.  Han er </w:t>
      </w:r>
      <w:r w:rsidRPr="007632D1">
        <w:t>troens rettferdighet</w:t>
      </w:r>
      <w:r w:rsidR="00FE5C62">
        <w:t xml:space="preserve"> </w:t>
      </w:r>
      <w:r w:rsidRPr="007632D1">
        <w:t xml:space="preserve">i personens innerste.  Kol 3:17, Rom 12:1, 2 Kor 5:14f.  </w:t>
      </w:r>
    </w:p>
    <w:p w:rsidR="00183978" w:rsidRDefault="00183978" w:rsidP="001B68A0">
      <w:pPr>
        <w:pStyle w:val="punktlise"/>
      </w:pPr>
      <w:r w:rsidRPr="007632D1">
        <w:rPr>
          <w:i/>
          <w:iCs/>
        </w:rPr>
        <w:t>Loven</w:t>
      </w:r>
      <w:r w:rsidRPr="007632D1">
        <w:t xml:space="preserve"> avslører og døder ”det gamle menneske” bak kulturferniss og hykleriets fasade.  - </w:t>
      </w:r>
      <w:r w:rsidRPr="007632D1">
        <w:rPr>
          <w:i/>
          <w:iCs/>
        </w:rPr>
        <w:t>Evangeliet</w:t>
      </w:r>
      <w:r w:rsidRPr="007632D1">
        <w:t xml:space="preserve"> taler til nedbrutte og fangne, og styrker og bevarer ”det nye menneske” hos Gud.  Ef 3:14-17, 4:22ff, Kol 3:1-17.  Jf 1 Kor 15.44-49. </w:t>
      </w:r>
    </w:p>
    <w:p w:rsidR="00413445" w:rsidRDefault="00413445" w:rsidP="006A2451">
      <w:pPr>
        <w:pStyle w:val="Innskuttlinje"/>
      </w:pPr>
    </w:p>
    <w:p w:rsidR="007D1380" w:rsidRDefault="007D1380" w:rsidP="006A2451">
      <w:pPr>
        <w:pStyle w:val="Innskuttlinje"/>
      </w:pPr>
    </w:p>
    <w:p w:rsidR="00413445" w:rsidRDefault="00183978" w:rsidP="006A2451">
      <w:pPr>
        <w:pStyle w:val="avsnitt"/>
      </w:pPr>
      <w:r w:rsidRPr="006747B4">
        <w:rPr>
          <w:rStyle w:val="Sterkutheving"/>
        </w:rPr>
        <w:t>Til bibelstudium</w:t>
      </w:r>
      <w:r w:rsidRPr="00413445">
        <w:rPr>
          <w:rStyle w:val="Sterk"/>
        </w:rPr>
        <w:t>:  Om åpenbaringsordets ”juridiske” språkbruk</w:t>
      </w:r>
      <w:r>
        <w:t xml:space="preserve">.  </w:t>
      </w:r>
    </w:p>
    <w:p w:rsidR="00183978" w:rsidRDefault="00183978" w:rsidP="006A2451">
      <w:pPr>
        <w:pStyle w:val="avsnitt"/>
      </w:pPr>
      <w:r>
        <w:rPr>
          <w:bCs/>
        </w:rPr>
        <w:t>Lov</w:t>
      </w:r>
      <w:r>
        <w:t xml:space="preserve"> i </w:t>
      </w:r>
      <w:r>
        <w:rPr>
          <w:i/>
          <w:iCs/>
        </w:rPr>
        <w:t>egentlig</w:t>
      </w:r>
      <w:r>
        <w:t xml:space="preserve"> mening - alt som formidler kunnskap om synd, Gal 3:12, 3:10, Rom 3:19f.  </w:t>
      </w:r>
      <w:r w:rsidR="000564CE">
        <w:t xml:space="preserve">- </w:t>
      </w:r>
      <w:r>
        <w:t xml:space="preserve">I </w:t>
      </w:r>
      <w:r>
        <w:rPr>
          <w:i/>
          <w:iCs/>
        </w:rPr>
        <w:t>vid</w:t>
      </w:r>
      <w:r>
        <w:t xml:space="preserve"> mening om hele den guddommelige åpenbaring, Jes 2:3. </w:t>
      </w:r>
    </w:p>
    <w:p w:rsidR="00183978" w:rsidRDefault="00183978" w:rsidP="006A2451">
      <w:pPr>
        <w:pStyle w:val="avsnitt"/>
      </w:pPr>
      <w:r>
        <w:rPr>
          <w:bCs/>
        </w:rPr>
        <w:t>Evangelium</w:t>
      </w:r>
      <w:r>
        <w:t xml:space="preserve"> i </w:t>
      </w:r>
      <w:r>
        <w:rPr>
          <w:i/>
          <w:iCs/>
        </w:rPr>
        <w:t>egentlig</w:t>
      </w:r>
      <w:r>
        <w:t xml:space="preserve"> mening - alt som tilsier syndere forlatelse, nåde, fred osv, kort sagt alt som tilsier frelsen, Mk 1:15, Rom 1:16f, 10:15, Apg 20:24, Ef 1:13, 6:15.  </w:t>
      </w:r>
      <w:r w:rsidR="000564CE">
        <w:t xml:space="preserve">- </w:t>
      </w:r>
      <w:r>
        <w:t xml:space="preserve">I </w:t>
      </w:r>
      <w:r>
        <w:rPr>
          <w:i/>
          <w:iCs/>
        </w:rPr>
        <w:t>vid</w:t>
      </w:r>
      <w:r>
        <w:t xml:space="preserve"> mening når hovedsaken i kristentroen betegner helheten, Mk 1:1.     </w:t>
      </w:r>
    </w:p>
    <w:p w:rsidR="00183978" w:rsidRDefault="00183978" w:rsidP="006A2451">
      <w:pPr>
        <w:pStyle w:val="avsnitt"/>
      </w:pPr>
      <w:r w:rsidRPr="003C757C">
        <w:rPr>
          <w:rStyle w:val="Sterk"/>
        </w:rPr>
        <w:t>”Guds rettferdighet” hører sammen med Guds pakter med sitt folk</w:t>
      </w:r>
      <w:r>
        <w:t xml:space="preserve">.   </w:t>
      </w:r>
    </w:p>
    <w:p w:rsidR="00183978" w:rsidRDefault="00183978" w:rsidP="006A2451">
      <w:pPr>
        <w:pStyle w:val="avsnitt"/>
      </w:pPr>
      <w:r>
        <w:t xml:space="preserve">Ordene </w:t>
      </w:r>
      <w:r>
        <w:rPr>
          <w:bCs/>
        </w:rPr>
        <w:t>rettferdig</w:t>
      </w:r>
      <w:r>
        <w:t xml:space="preserve"> eller </w:t>
      </w:r>
      <w:r>
        <w:rPr>
          <w:bCs/>
        </w:rPr>
        <w:t>rettferdighet</w:t>
      </w:r>
      <w:r>
        <w:t xml:space="preserve"> beskriver det som er </w:t>
      </w:r>
      <w:r w:rsidRPr="000564CE">
        <w:rPr>
          <w:i/>
        </w:rPr>
        <w:t>helt i samsvar med retten</w:t>
      </w:r>
      <w:r>
        <w:t xml:space="preserve">.  Brukt om Gud, beskriver ordene Guds herlighet: Esra 9:15, Job 34:17, Sal 4:2, 11:7, 51:6, 145:17, Dan 9:14, Joh 17:25, Mt 6:33, Rom 3:5 osv.  </w:t>
      </w:r>
    </w:p>
    <w:p w:rsidR="00183978" w:rsidRDefault="00183978" w:rsidP="006A2451">
      <w:pPr>
        <w:pStyle w:val="avsnitt"/>
      </w:pPr>
      <w:r>
        <w:t xml:space="preserve">Gud alene er </w:t>
      </w:r>
      <w:r w:rsidRPr="000564CE">
        <w:rPr>
          <w:i/>
        </w:rPr>
        <w:t>Den Rettferdige</w:t>
      </w:r>
      <w:r>
        <w:t xml:space="preserve">, Jes 24:6, Joh 17:25.  </w:t>
      </w:r>
      <w:r w:rsidR="000564CE">
        <w:t xml:space="preserve">Guds rettferdighet har ingen kriterier utenom Gud selv.  </w:t>
      </w:r>
      <w:r>
        <w:t xml:space="preserve">Gud er rettens kilde, Jer 23:6, Rom 1:17.  Gud handler rettferdig i alt han gjør, og er både Dommeren og målestokken for all annen rett, og for menneskets rettferdighet, Dom 5:11, Dan 9:14, Sal 145:17.  Vi mennesker skal prøves på Guds åpenbarte vilje.  Gud er rettferdig når han taler, dømmer og frelser,  Sal 51:6, 9:9, Rom 3:21-26.  </w:t>
      </w:r>
    </w:p>
    <w:p w:rsidR="00183978" w:rsidRDefault="00183978" w:rsidP="006A2451">
      <w:pPr>
        <w:pStyle w:val="avsnitt"/>
      </w:pPr>
      <w:r>
        <w:t xml:space="preserve">Guds rettferdighet kan ikke skilles fra Guds sanndruhet og trofasthet.  Gud holder sine løfter, Neh 9:8, men straffer dem som forakter pakten, Jes 5:16, jf 10:22, 28:17ff, Mk 16:16b.  Guds dommer er rette, Apg 17:31, Rom 2:6, Åp 19:11. </w:t>
      </w:r>
    </w:p>
    <w:p w:rsidR="00413445" w:rsidRDefault="00413445" w:rsidP="006A2451">
      <w:pPr>
        <w:pStyle w:val="Innskuttlinje"/>
      </w:pPr>
    </w:p>
    <w:p w:rsidR="00413445" w:rsidRPr="006747B4" w:rsidRDefault="007D0066" w:rsidP="006A2451">
      <w:pPr>
        <w:pStyle w:val="avsnitt"/>
        <w:rPr>
          <w:rStyle w:val="Sterkutheving"/>
        </w:rPr>
      </w:pPr>
      <w:r w:rsidRPr="006747B4">
        <w:rPr>
          <w:rStyle w:val="Sterkutheving"/>
        </w:rPr>
        <w:t>Fra bekjennelsesskriftene:</w:t>
      </w:r>
      <w:r w:rsidR="00183978" w:rsidRPr="006747B4">
        <w:rPr>
          <w:rStyle w:val="Sterkutheving"/>
        </w:rPr>
        <w:t xml:space="preserve">  </w:t>
      </w:r>
    </w:p>
    <w:p w:rsidR="00183978" w:rsidRDefault="00183978" w:rsidP="006A2451">
      <w:pPr>
        <w:pStyle w:val="avsnitt"/>
      </w:pPr>
      <w:r>
        <w:t xml:space="preserve">Om begrepene, </w:t>
      </w:r>
      <w:r w:rsidR="000564CE">
        <w:t xml:space="preserve">se </w:t>
      </w:r>
      <w:r>
        <w:t xml:space="preserve">FC SD 5:3-9, 12-22, Ep 5:5 (pkt 4). </w:t>
      </w:r>
    </w:p>
    <w:p w:rsidR="00183978" w:rsidRDefault="00183978" w:rsidP="006A2451">
      <w:pPr>
        <w:pStyle w:val="avsnitt"/>
      </w:pPr>
      <w:r>
        <w:t xml:space="preserve">For </w:t>
      </w:r>
      <w:r w:rsidR="00A012A2">
        <w:t xml:space="preserve">at vi skal forstå </w:t>
      </w:r>
      <w:r>
        <w:rPr>
          <w:i/>
          <w:iCs/>
        </w:rPr>
        <w:t>gjerningene</w:t>
      </w:r>
      <w:r>
        <w:t xml:space="preserve">, må Skriften lære oss å skjelne rett mellom lov og evangelium, Apol 4:256-260, 265f, 270.  De to lærdommer har ”fra verdens begynnelse alltid og alle steder blitt fremført i Guds kirke” - ved siden av hverandre og med tilbørlig forskjell, og </w:t>
      </w:r>
      <w:r w:rsidR="00A012A2">
        <w:t xml:space="preserve">man skal </w:t>
      </w:r>
      <w:r w:rsidR="000564CE">
        <w:t xml:space="preserve"> i Guds kirke fremholde lov og evangelium </w:t>
      </w:r>
      <w:r>
        <w:t>”med omhu” inntil verdens ende, FC SD 5:23-26.  Loven må straffe tvil og vantro som synd, mens evangeliet (i egentlig mening) forlater all synd, samme Ep 5:6-9, SD 5:19, 27.</w:t>
      </w:r>
    </w:p>
    <w:p w:rsidR="00413445" w:rsidRDefault="00413445" w:rsidP="006A2451">
      <w:pPr>
        <w:pStyle w:val="Innskuttlinje"/>
      </w:pPr>
    </w:p>
    <w:p w:rsidR="00183978" w:rsidRDefault="00183978" w:rsidP="00590A2B">
      <w:pPr>
        <w:pStyle w:val="katekismesprsml"/>
      </w:pPr>
      <w:r>
        <w:t xml:space="preserve">Hva er den kraftigste forkynnelse av lov og evangelium?  </w:t>
      </w:r>
    </w:p>
    <w:p w:rsidR="00183978" w:rsidRDefault="00183978" w:rsidP="001B68A0">
      <w:pPr>
        <w:pStyle w:val="answer"/>
      </w:pPr>
      <w:r>
        <w:t xml:space="preserve">Gud sammenholder lov og evangelium og stadfester dem begge på det aller kraftigste i Sønnens død på korset. </w:t>
      </w:r>
    </w:p>
    <w:p w:rsidR="00183978" w:rsidRDefault="00183978" w:rsidP="00590A2B">
      <w:pPr>
        <w:pStyle w:val="bibelhenvisning"/>
      </w:pPr>
      <w:r>
        <w:rPr>
          <w:u w:val="single"/>
        </w:rPr>
        <w:t>Jes 53:5</w:t>
      </w:r>
      <w:r>
        <w:t xml:space="preserve"> – Han er såret for våre overtredelser, knust for våre misgjerninger, straffen lå på ham, for at vi skulle ha fred, og ved hans sår har vi fått legedom.  </w:t>
      </w:r>
      <w:r>
        <w:rPr>
          <w:u w:val="single"/>
        </w:rPr>
        <w:t>Mt 5:17</w:t>
      </w:r>
      <w:r>
        <w:t xml:space="preserve"> – Dere må ikke tro at jeg er kommet for å oppheve loven eller profetene!  Jeg er ikke kommet for å oppheve, men for å oppfylle.  </w:t>
      </w:r>
      <w:r>
        <w:rPr>
          <w:u w:val="single"/>
        </w:rPr>
        <w:t>1 Pet 2:22</w:t>
      </w:r>
      <w:r>
        <w:t xml:space="preserve"> – Han hadde ikke gjort noen synd, og svik fantes ikke i hans munn.  </w:t>
      </w:r>
      <w:r>
        <w:rPr>
          <w:u w:val="single"/>
        </w:rPr>
        <w:t>Joh 16:8</w:t>
      </w:r>
      <w:r>
        <w:t xml:space="preserve"> – (Den Hellige Ånd skal) overbevise verden om synd og om rettferdighet og om dom.   </w:t>
      </w:r>
      <w:r>
        <w:rPr>
          <w:u w:val="single"/>
        </w:rPr>
        <w:t>Gal 3:24</w:t>
      </w:r>
      <w:r>
        <w:t xml:space="preserve"> – Derfor er loven blitt vår tuktemester til Kristus, for at vi skulle bli erklært rettferdige av tro.  </w:t>
      </w:r>
    </w:p>
    <w:p w:rsidR="00183978" w:rsidRDefault="00183978" w:rsidP="001B68A0">
      <w:r>
        <w:t xml:space="preserve">Loven blir forkynt på det kraftigste når </w:t>
      </w:r>
      <w:r w:rsidR="000564CE">
        <w:t xml:space="preserve">Guds vrede over menneskenes synd blir fremstilt i </w:t>
      </w:r>
      <w:r w:rsidR="006555F1">
        <w:t>Jesus Kristus og ham korsfestet (1 Kor 2:2, Lk</w:t>
      </w:r>
      <w:r>
        <w:t xml:space="preserve"> 23:27-31).  Evangeliet blir forkynt på det kraftigste når </w:t>
      </w:r>
      <w:r w:rsidR="006555F1">
        <w:t xml:space="preserve">Guds kjærlighet til en fallen og gudfiendtlig menneskehet blir fremstilt i den enbårne Sønnens død på korset </w:t>
      </w:r>
      <w:r>
        <w:t xml:space="preserve">(Joh 3:16).  </w:t>
      </w:r>
    </w:p>
    <w:p w:rsidR="00183978" w:rsidRDefault="00183978" w:rsidP="001B68A0">
      <w:r>
        <w:t xml:space="preserve">Evangeliet meddeler og rekker oss </w:t>
      </w:r>
      <w:r w:rsidR="006555F1">
        <w:t xml:space="preserve">vår frifinnelse på grunn av stedfortrederens godtgjøring.  Vår frifinnelse består i Jesu Kristi, Guds Sønns </w:t>
      </w:r>
      <w:r>
        <w:t xml:space="preserve">”hellige og dyre blod, og </w:t>
      </w:r>
      <w:r w:rsidR="003B0F53">
        <w:t xml:space="preserve">hans </w:t>
      </w:r>
      <w:r>
        <w:t>uskyldige lidelse og død” (forkl</w:t>
      </w:r>
      <w:r w:rsidR="003B0F53">
        <w:t>.</w:t>
      </w:r>
      <w:r>
        <w:t xml:space="preserve"> 2</w:t>
      </w:r>
      <w:r w:rsidR="003B0F53">
        <w:t>.</w:t>
      </w:r>
      <w:r>
        <w:t xml:space="preserve"> trosart</w:t>
      </w:r>
      <w:r w:rsidR="003B0F53">
        <w:t>.</w:t>
      </w:r>
      <w:r>
        <w:t xml:space="preserve">).  Troen griper evangeliet, som overvinner og oppsluker loven med sin fordømmelsesdom.  Men skiller vi lov og evangelium, eller blander dem sammen, går begge tapt og åpenbaringsordets Gud blir fremmed for oss. </w:t>
      </w:r>
    </w:p>
    <w:p w:rsidR="00413445" w:rsidRDefault="00413445" w:rsidP="006A2451">
      <w:pPr>
        <w:pStyle w:val="Innskuttlinje"/>
      </w:pPr>
    </w:p>
    <w:p w:rsidR="00413445" w:rsidRDefault="00D23C66" w:rsidP="006A2451">
      <w:pPr>
        <w:pStyle w:val="avsnitt"/>
      </w:pPr>
      <w:r>
        <w:rPr>
          <w:rStyle w:val="Sterkutheving"/>
        </w:rPr>
        <w:br w:type="page"/>
      </w:r>
      <w:r w:rsidR="00183978" w:rsidRPr="006747B4">
        <w:rPr>
          <w:rStyle w:val="Sterkutheving"/>
        </w:rPr>
        <w:t>Til bibelstudium:</w:t>
      </w:r>
      <w:r w:rsidR="00183978" w:rsidRPr="00413445">
        <w:rPr>
          <w:rStyle w:val="Sterk"/>
        </w:rPr>
        <w:t xml:space="preserve"> Om lov og evangelium</w:t>
      </w:r>
      <w:r w:rsidR="00183978">
        <w:t xml:space="preserve">. </w:t>
      </w:r>
    </w:p>
    <w:p w:rsidR="00413445" w:rsidRDefault="00183978" w:rsidP="006A2451">
      <w:pPr>
        <w:pStyle w:val="avsnitt"/>
      </w:pPr>
      <w:r>
        <w:t>Guds lov blir lært i hele Bibelen: Mt 22:37-40.  Og</w:t>
      </w:r>
      <w:r w:rsidR="00413445">
        <w:t xml:space="preserve">så </w:t>
      </w:r>
      <w:r>
        <w:t xml:space="preserve">Guds evangelium blir lært i hele Bibelen: Rom 1:1f, 3:21, Apg 10:43.  </w:t>
      </w:r>
    </w:p>
    <w:p w:rsidR="00183978" w:rsidRPr="00166894" w:rsidRDefault="00183978" w:rsidP="006A2451">
      <w:pPr>
        <w:pStyle w:val="avsnitt"/>
      </w:pPr>
      <w:r>
        <w:t xml:space="preserve">Begge skal </w:t>
      </w:r>
      <w:r w:rsidR="00413445">
        <w:t xml:space="preserve">bli </w:t>
      </w:r>
      <w:r>
        <w:t>forkyn</w:t>
      </w:r>
      <w:r w:rsidR="00413445">
        <w:t>t</w:t>
      </w:r>
      <w:r>
        <w:t xml:space="preserve"> uavkortet og uforandret: Mt 5:17-19, Gal 1:7, 9.  De representerer en himmelvid forskjell ”og mer enn motsetninger”, sier Luther, og likevel er de nært forbundet (Gal 3:23.  </w:t>
      </w:r>
      <w:r w:rsidRPr="00166894">
        <w:t xml:space="preserve">S Gal 282.  WA 40:I, 520). </w:t>
      </w:r>
    </w:p>
    <w:p w:rsidR="00183978" w:rsidRDefault="00183978" w:rsidP="006A2451">
      <w:pPr>
        <w:pStyle w:val="avsnitt"/>
      </w:pPr>
      <w:r>
        <w:t>Loven krever fullkommenhet og fordømmer overtrederen: Gal 3:10, Rom 3:9-19.  Evangeliet kunngjør at Gud</w:t>
      </w:r>
      <w:r w:rsidR="00046E55">
        <w:t xml:space="preserve"> </w:t>
      </w:r>
      <w:r w:rsidR="006555F1">
        <w:t xml:space="preserve">har frikjent oss og er en forsonet Gud på grunn av Jesu Kristi, Guds Sønns lidende lydighet.  </w:t>
      </w:r>
      <w:r>
        <w:t xml:space="preserve"> 2 Kor 5:19, Apg 20:24.  Lov og evangelium har hver sine </w:t>
      </w:r>
      <w:r w:rsidR="006555F1">
        <w:t>virke</w:t>
      </w:r>
      <w:r>
        <w:t xml:space="preserve">områder, bestemt i Guds ord. </w:t>
      </w:r>
    </w:p>
    <w:p w:rsidR="00046E55" w:rsidRDefault="007E358E" w:rsidP="006A2451">
      <w:pPr>
        <w:pStyle w:val="avsnitt"/>
      </w:pPr>
      <w:r>
        <w:t xml:space="preserve">Tross motsetningen </w:t>
      </w:r>
      <w:r w:rsidR="00183978">
        <w:t xml:space="preserve">mellom lov og evangelium, hører de sammen.  Det viser </w:t>
      </w:r>
      <w:r w:rsidR="00183978">
        <w:rPr>
          <w:i/>
          <w:iCs/>
        </w:rPr>
        <w:t>omvendelsen</w:t>
      </w:r>
      <w:r w:rsidR="00183978">
        <w:t xml:space="preserve">, når </w:t>
      </w:r>
      <w:r w:rsidR="006555F1">
        <w:t xml:space="preserve">Den Hellige Ånd virker </w:t>
      </w:r>
      <w:r w:rsidR="00183978">
        <w:t xml:space="preserve">troen </w:t>
      </w:r>
      <w:r w:rsidR="006555F1">
        <w:t xml:space="preserve">i dem som hører evangeliet </w:t>
      </w:r>
      <w:r>
        <w:t xml:space="preserve">og anvender </w:t>
      </w:r>
      <w:r w:rsidR="006555F1">
        <w:t xml:space="preserve">Kristi fortjeneste på seg selv.  </w:t>
      </w:r>
      <w:r w:rsidR="00183978">
        <w:t>Apg 11:21, Kol 2:21.  De</w:t>
      </w:r>
      <w:r w:rsidR="006555F1">
        <w:t xml:space="preserve"> </w:t>
      </w:r>
      <w:r w:rsidR="00183978">
        <w:t xml:space="preserve">gir loven rett når den fordømmer, for evangeliet gir hva loven krever, Gal 4:4f, 3:13.  </w:t>
      </w:r>
      <w:r>
        <w:t xml:space="preserve">Denne forskjell fremgår også av </w:t>
      </w:r>
      <w:r w:rsidR="00183978">
        <w:rPr>
          <w:i/>
          <w:iCs/>
        </w:rPr>
        <w:t>de</w:t>
      </w:r>
      <w:r>
        <w:rPr>
          <w:i/>
          <w:iCs/>
        </w:rPr>
        <w:t xml:space="preserve"> troendes liv.  </w:t>
      </w:r>
      <w:r>
        <w:t xml:space="preserve"> Den </w:t>
      </w:r>
      <w:r w:rsidR="00183978">
        <w:t xml:space="preserve">troende er samtidig synder og rettferdig for Gud.  </w:t>
      </w:r>
    </w:p>
    <w:p w:rsidR="00183978" w:rsidRDefault="00183978" w:rsidP="006A2451">
      <w:pPr>
        <w:pStyle w:val="avsnitt"/>
      </w:pPr>
      <w:r>
        <w:t xml:space="preserve">For så vidt som en kristen er en ny skapning, eller gjenfødt, </w:t>
      </w:r>
      <w:r w:rsidR="007E358E">
        <w:t xml:space="preserve">lever han i Guds nåderike og </w:t>
      </w:r>
      <w:r>
        <w:t xml:space="preserve">loven </w:t>
      </w:r>
      <w:r w:rsidR="003B0F53">
        <w:t xml:space="preserve">er </w:t>
      </w:r>
      <w:r>
        <w:t xml:space="preserve">overflødig, 1 Tim 1:9, Jer 31:33.  </w:t>
      </w:r>
      <w:r w:rsidR="007E358E">
        <w:t xml:space="preserve">Samtidig lever en kristen med kropp og sjel i Guds falne skaperverk under syndens kår.  </w:t>
      </w:r>
      <w:r w:rsidR="00F7723A">
        <w:t>Troen må samtidig leves ut på jorden</w:t>
      </w:r>
      <w:r w:rsidR="007E358E">
        <w:t>.  Da gjør arvesynden motstand, og derfor er l</w:t>
      </w:r>
      <w:r>
        <w:t>ovens alle bruk nødvendige</w:t>
      </w:r>
      <w:r w:rsidR="007E358E">
        <w:t xml:space="preserve">, både den </w:t>
      </w:r>
      <w:r>
        <w:rPr>
          <w:i/>
          <w:iCs/>
        </w:rPr>
        <w:t>borgerlige</w:t>
      </w:r>
      <w:r w:rsidR="007E358E">
        <w:rPr>
          <w:i/>
          <w:iCs/>
        </w:rPr>
        <w:t xml:space="preserve">, </w:t>
      </w:r>
      <w:r w:rsidR="007E358E" w:rsidRPr="007E358E">
        <w:rPr>
          <w:iCs/>
        </w:rPr>
        <w:t>den</w:t>
      </w:r>
      <w:r w:rsidR="007E358E">
        <w:rPr>
          <w:i/>
          <w:iCs/>
        </w:rPr>
        <w:t xml:space="preserve"> </w:t>
      </w:r>
      <w:r>
        <w:rPr>
          <w:i/>
          <w:iCs/>
        </w:rPr>
        <w:t>oppdragende</w:t>
      </w:r>
      <w:r>
        <w:t xml:space="preserve"> </w:t>
      </w:r>
      <w:r w:rsidR="007E358E">
        <w:t xml:space="preserve">og den </w:t>
      </w:r>
      <w:r>
        <w:rPr>
          <w:i/>
          <w:iCs/>
        </w:rPr>
        <w:t>veiledende</w:t>
      </w:r>
      <w:r>
        <w:t xml:space="preserve"> (tredje) bruk</w:t>
      </w:r>
      <w:r w:rsidR="007E358E">
        <w:t xml:space="preserve"> (</w:t>
      </w:r>
      <w:r w:rsidR="00DF4216">
        <w:t xml:space="preserve">1 Tim 1:18, </w:t>
      </w:r>
      <w:r w:rsidR="007E358E">
        <w:t>jf Sal 119)</w:t>
      </w:r>
      <w:r>
        <w:t xml:space="preserve">.  </w:t>
      </w:r>
    </w:p>
    <w:p w:rsidR="00046E55" w:rsidRDefault="00183978" w:rsidP="006A2451">
      <w:pPr>
        <w:pStyle w:val="avsnitt"/>
      </w:pPr>
      <w:r w:rsidRPr="00046E55">
        <w:rPr>
          <w:rStyle w:val="Sterk"/>
        </w:rPr>
        <w:t xml:space="preserve">Steder som belyser Lovens </w:t>
      </w:r>
      <w:r w:rsidR="00DF4216">
        <w:rPr>
          <w:rStyle w:val="Sterk"/>
        </w:rPr>
        <w:t>veiledende bruk i den troendes liv</w:t>
      </w:r>
      <w:r>
        <w:t xml:space="preserve">: </w:t>
      </w:r>
    </w:p>
    <w:p w:rsidR="00DF4216" w:rsidRDefault="00183978" w:rsidP="00DF4216">
      <w:pPr>
        <w:pStyle w:val="avsnitt"/>
      </w:pPr>
      <w:r>
        <w:t xml:space="preserve">Også denne bruk gjelder Guds uforanderlige vilje: 5 Mos 12:8, 28:32.  </w:t>
      </w:r>
      <w:r w:rsidR="00DF4216">
        <w:t xml:space="preserve">Gjerninger etter Guds bud behager Gud ved troen: Heb 11:4, 13:15, 20f, 1 Pet 2:5. </w:t>
      </w:r>
    </w:p>
    <w:p w:rsidR="00DF4216" w:rsidRDefault="00DF4216" w:rsidP="00DF4216">
      <w:pPr>
        <w:pStyle w:val="avsnitt"/>
      </w:pPr>
      <w:r>
        <w:t xml:space="preserve">Erklært rettferdig av tro, lever en kristen ”i Ånden” – for så vidt som han er et nytt menneske, etter Guds lov og har sin glede i den: Sal 1:2, 119:1, 32 og 143:1f.  </w:t>
      </w:r>
    </w:p>
    <w:p w:rsidR="00046E55" w:rsidRDefault="00183978" w:rsidP="006A2451">
      <w:pPr>
        <w:pStyle w:val="avsnitt"/>
      </w:pPr>
      <w:r>
        <w:t xml:space="preserve">Samtidig synder og rettferdig for Gud: Rom 6:12 (Joh 8:34),  7:7-13, 21, 23, 8:1, 14, 13:9, 1 Kor 4:4, 9:27, Gal 5:17, 6:14.  </w:t>
      </w:r>
    </w:p>
    <w:p w:rsidR="00183978" w:rsidRDefault="00183978" w:rsidP="006A2451">
      <w:pPr>
        <w:pStyle w:val="avsnitt"/>
      </w:pPr>
      <w:r>
        <w:t xml:space="preserve">I dette liv blir en kristen aldri fri kjødets fiendskap mot Gud, Rom 7:23, 8:7.  Kjødet må tvinges til å innordne seg Guds lov: Mk 9:43ff, 2 Kor 12:7ff, 1 Kor 9:27.  </w:t>
      </w:r>
    </w:p>
    <w:p w:rsidR="00046E55" w:rsidRDefault="00046E55" w:rsidP="006A2451">
      <w:pPr>
        <w:pStyle w:val="Innskuttlinje"/>
      </w:pPr>
    </w:p>
    <w:p w:rsidR="00046E55" w:rsidRPr="002E43E2" w:rsidRDefault="007D0066" w:rsidP="006A2451">
      <w:pPr>
        <w:pStyle w:val="avsnitt"/>
        <w:rPr>
          <w:rStyle w:val="Sterkutheving"/>
        </w:rPr>
      </w:pPr>
      <w:r w:rsidRPr="002E43E2">
        <w:rPr>
          <w:rStyle w:val="Sterkutheving"/>
        </w:rPr>
        <w:t>Fra bekjennelsesskriftene:</w:t>
      </w:r>
      <w:r w:rsidR="00183978" w:rsidRPr="002E43E2">
        <w:rPr>
          <w:rStyle w:val="Sterkutheving"/>
        </w:rPr>
        <w:t xml:space="preserve">  </w:t>
      </w:r>
    </w:p>
    <w:p w:rsidR="00046E55" w:rsidRDefault="00183978" w:rsidP="006A2451">
      <w:pPr>
        <w:pStyle w:val="avsnitt"/>
      </w:pPr>
      <w:r>
        <w:t xml:space="preserve">SK Troen, 67-69.  Skriften bør deles i to hoveddeler: Loven og løftene, Apol 4:5f.  FC SD 5:12. </w:t>
      </w:r>
      <w:r w:rsidR="00046E55">
        <w:t xml:space="preserve"> Med loven gjør </w:t>
      </w:r>
      <w:r>
        <w:t>Gud</w:t>
      </w:r>
      <w:r w:rsidR="00046E55">
        <w:t xml:space="preserve"> sitt</w:t>
      </w:r>
      <w:r>
        <w:t xml:space="preserve"> ”fremmede verk” (opus alienum)</w:t>
      </w:r>
      <w:r w:rsidR="00046E55">
        <w:t xml:space="preserve">, og med evangeliet sitt </w:t>
      </w:r>
      <w:r>
        <w:t>”egentlige verk” (opus proprium), eller Krist</w:t>
      </w:r>
      <w:r w:rsidR="00AB3ED5">
        <w:t>i</w:t>
      </w:r>
      <w:r>
        <w:t xml:space="preserve"> ”eget verk”, FC Ep 5:9f, SD 5:11.  </w:t>
      </w:r>
    </w:p>
    <w:p w:rsidR="00183978" w:rsidRDefault="00046E55" w:rsidP="006A2451">
      <w:pPr>
        <w:pStyle w:val="avsnitt"/>
      </w:pPr>
      <w:r>
        <w:t>Om å</w:t>
      </w:r>
      <w:r w:rsidR="00183978">
        <w:t xml:space="preserve">rsaken til lovens tredje bruk, </w:t>
      </w:r>
      <w:r>
        <w:t xml:space="preserve">se FC </w:t>
      </w:r>
      <w:r w:rsidR="00183978">
        <w:t xml:space="preserve">Ep 6:3f, SD 6:7-17. </w:t>
      </w:r>
    </w:p>
    <w:p w:rsidR="00046E55" w:rsidRDefault="00046E55" w:rsidP="006A2451">
      <w:pPr>
        <w:pStyle w:val="Innskuttlinje"/>
      </w:pPr>
    </w:p>
    <w:p w:rsidR="00183978" w:rsidRDefault="00183978" w:rsidP="00590A2B">
      <w:pPr>
        <w:pStyle w:val="katekismesprsml"/>
      </w:pPr>
      <w:r>
        <w:t xml:space="preserve">* Hvorfor frikjenner Gud fordi </w:t>
      </w:r>
      <w:r>
        <w:rPr>
          <w:i/>
          <w:iCs/>
        </w:rPr>
        <w:t>en annen</w:t>
      </w:r>
      <w:r>
        <w:t xml:space="preserve"> har oppfylt loven, samtidig som han stiller krav?</w:t>
      </w:r>
    </w:p>
    <w:p w:rsidR="00183978" w:rsidRDefault="00DF4216" w:rsidP="001B68A0">
      <w:pPr>
        <w:pStyle w:val="answer"/>
      </w:pPr>
      <w:r>
        <w:t xml:space="preserve">Syndenes forlatelse for Kristi skyld er </w:t>
      </w:r>
      <w:r w:rsidR="00183978">
        <w:t xml:space="preserve">Guds kjærlighets </w:t>
      </w:r>
      <w:r w:rsidR="00183978">
        <w:rPr>
          <w:b/>
          <w:bCs/>
        </w:rPr>
        <w:t>under</w:t>
      </w:r>
      <w:r w:rsidR="00183978">
        <w:t xml:space="preserve"> og </w:t>
      </w:r>
      <w:r w:rsidR="00183978">
        <w:rPr>
          <w:b/>
          <w:bCs/>
        </w:rPr>
        <w:t>gave</w:t>
      </w:r>
      <w:r w:rsidR="00183978">
        <w:t>.</w:t>
      </w:r>
    </w:p>
    <w:p w:rsidR="00183978" w:rsidRDefault="00183978" w:rsidP="00590A2B">
      <w:pPr>
        <w:pStyle w:val="bibelhenvisning"/>
      </w:pPr>
      <w:r>
        <w:rPr>
          <w:u w:val="single"/>
        </w:rPr>
        <w:t>Rom 8:1f</w:t>
      </w:r>
      <w:r>
        <w:t xml:space="preserve"> - Så finns det nå ingen fordømmelse for dem som er i Kristus Jesus.  Åndens lov, som tilhører livet i Kristus Jesus, har gjort meg fri fra syndens og dødens lov.  </w:t>
      </w:r>
      <w:r>
        <w:rPr>
          <w:u w:val="single"/>
        </w:rPr>
        <w:t>8:34f</w:t>
      </w:r>
      <w:r>
        <w:t xml:space="preserve"> – Hvem er det som fordømmer?  Kristus Jesus er den som er død, ja, enn mer, den som er blitt oppvekket, og som er ved Guds høyre side.  Han ber også for oss.  Hvem kan skille oss fra Kristi kjærlighet?   </w:t>
      </w:r>
    </w:p>
    <w:p w:rsidR="00046E55" w:rsidRDefault="00046E55" w:rsidP="006A2451">
      <w:pPr>
        <w:pStyle w:val="Innskuttlinje"/>
      </w:pPr>
    </w:p>
    <w:p w:rsidR="00046E55" w:rsidRPr="002E43E2" w:rsidRDefault="00A44BFB" w:rsidP="006A2451">
      <w:pPr>
        <w:pStyle w:val="avsnitt"/>
        <w:rPr>
          <w:rStyle w:val="Sterkutheving"/>
        </w:rPr>
      </w:pPr>
      <w:r>
        <w:rPr>
          <w:rStyle w:val="Sterkutheving"/>
        </w:rPr>
        <w:t xml:space="preserve">Til </w:t>
      </w:r>
      <w:r w:rsidR="00183978" w:rsidRPr="002E43E2">
        <w:rPr>
          <w:rStyle w:val="Sterkutheving"/>
        </w:rPr>
        <w:t xml:space="preserve">bibelstudium: </w:t>
      </w:r>
    </w:p>
    <w:p w:rsidR="00DF4216" w:rsidRDefault="00183978" w:rsidP="006A2451">
      <w:pPr>
        <w:pStyle w:val="avsnitt"/>
      </w:pPr>
      <w:r>
        <w:t xml:space="preserve">Guds Sønn av evighet gikk inn under loven, og ble gjort til synd og forbannelse for vår skyld, Gal 3:13, 4:4f, 2 Kor 5:21.  </w:t>
      </w:r>
    </w:p>
    <w:p w:rsidR="00DF4216" w:rsidRDefault="00183978" w:rsidP="006A2451">
      <w:pPr>
        <w:pStyle w:val="avsnitt"/>
      </w:pPr>
      <w:r>
        <w:t xml:space="preserve">Denne forløsning skjedde etter Guds evige rådslutning og til Guds viljes velbehag, Ef 1:5, 7, 2 Kor 5:14, Jes 53:6.  </w:t>
      </w:r>
    </w:p>
    <w:p w:rsidR="00183978" w:rsidRDefault="00183978" w:rsidP="006A2451">
      <w:pPr>
        <w:pStyle w:val="avsnitt"/>
      </w:pPr>
      <w:r>
        <w:t>Og fordi Kristus Jesus er sann Gud og sant menneske, er hans død en soning for verdens synder</w:t>
      </w:r>
      <w:r w:rsidR="00DF4216">
        <w:t xml:space="preserve"> - </w:t>
      </w:r>
      <w:r>
        <w:t>også mine eller våre synder, 1 Joh 2:2.</w:t>
      </w:r>
    </w:p>
    <w:p w:rsidR="00183978" w:rsidRDefault="00183978" w:rsidP="006A2451">
      <w:pPr>
        <w:pStyle w:val="avsnitt"/>
      </w:pPr>
      <w:r>
        <w:t xml:space="preserve">Denne godtgjørelse er skjedd </w:t>
      </w:r>
      <w:r>
        <w:rPr>
          <w:i/>
          <w:iCs/>
        </w:rPr>
        <w:t>etter Sønnens menneskelige natur</w:t>
      </w:r>
      <w:r>
        <w:t xml:space="preserve">. </w:t>
      </w:r>
      <w:r w:rsidR="00046E55">
        <w:t xml:space="preserve"> Det fins </w:t>
      </w:r>
      <w:r>
        <w:t xml:space="preserve">ikke noe mer trøsterikt enn dette, at Kristus, vår Bror - av vårt kjøtt og blod, er ved Faderens høyre, og at vi i </w:t>
      </w:r>
      <w:r w:rsidR="00E94061">
        <w:t xml:space="preserve">alterets </w:t>
      </w:r>
      <w:r>
        <w:t xml:space="preserve">sakrament </w:t>
      </w:r>
      <w:r w:rsidR="00DF4216">
        <w:t xml:space="preserve">mottar samfunn med </w:t>
      </w:r>
      <w:r>
        <w:t xml:space="preserve">Hans legeme og blod som er vår rettferdighet hos Gud. </w:t>
      </w:r>
    </w:p>
    <w:p w:rsidR="00046E55" w:rsidRDefault="00046E55" w:rsidP="006A2451">
      <w:pPr>
        <w:pStyle w:val="Innskuttlinje"/>
      </w:pPr>
    </w:p>
    <w:p w:rsidR="00183978" w:rsidRDefault="00183978" w:rsidP="00590A2B">
      <w:pPr>
        <w:pStyle w:val="katekismesprsml"/>
      </w:pPr>
      <w:r>
        <w:t xml:space="preserve">Har frelsen en så høy pris, da bør vi vel bidra med </w:t>
      </w:r>
      <w:r>
        <w:rPr>
          <w:i/>
          <w:iCs/>
        </w:rPr>
        <w:t>noe</w:t>
      </w:r>
      <w:r>
        <w:t xml:space="preserve">? </w:t>
      </w:r>
    </w:p>
    <w:p w:rsidR="00183978" w:rsidRDefault="00183978" w:rsidP="001B68A0">
      <w:pPr>
        <w:pStyle w:val="answer"/>
      </w:pPr>
      <w:r>
        <w:t xml:space="preserve">Nei, slettes ikke!  </w:t>
      </w:r>
    </w:p>
    <w:p w:rsidR="00183978" w:rsidRDefault="00183978" w:rsidP="00590A2B">
      <w:pPr>
        <w:pStyle w:val="bibelhenvisning"/>
      </w:pPr>
      <w:r>
        <w:rPr>
          <w:u w:val="single"/>
        </w:rPr>
        <w:t>1 Pet 1:18f</w:t>
      </w:r>
      <w:r>
        <w:t xml:space="preserve"> – Dere vet at det ikke var med forgjengelige ting, med sølv eller gull, som dere ble kjøpt fri fra det meningsløse liv dere hadde overtatt fra fedrene, men med Kristi dyrebare blod som et feilfritt og ubesmittet lam.  </w:t>
      </w:r>
      <w:r>
        <w:rPr>
          <w:u w:val="single"/>
        </w:rPr>
        <w:t>Rom 3:23f</w:t>
      </w:r>
      <w:r>
        <w:t xml:space="preserve"> – Alle har syndet og er uten Guds herlighet og blir rettferdiggjort gratis av hans nåde ved forløsningen i Kristus Jesus.   </w:t>
      </w:r>
    </w:p>
    <w:p w:rsidR="00183978" w:rsidRDefault="00183978" w:rsidP="001B68A0">
      <w:r>
        <w:t xml:space="preserve">Med hensyn til </w:t>
      </w:r>
      <w:r>
        <w:rPr>
          <w:i/>
          <w:iCs/>
        </w:rPr>
        <w:t>oss</w:t>
      </w:r>
      <w:r>
        <w:t xml:space="preserve">, er frelsen gratis og nåden fri.  Med hensyn til </w:t>
      </w:r>
      <w:r>
        <w:rPr>
          <w:i/>
          <w:iCs/>
        </w:rPr>
        <w:t>Kristus</w:t>
      </w:r>
      <w:r>
        <w:t xml:space="preserve">, har han gitt seg selv til en forløsning eller </w:t>
      </w:r>
      <w:r>
        <w:rPr>
          <w:i/>
          <w:iCs/>
        </w:rPr>
        <w:t>løsepenge</w:t>
      </w:r>
      <w:r>
        <w:t xml:space="preserve"> (gresk: lytron) for alle.  </w:t>
      </w:r>
      <w:r w:rsidR="00DF4216">
        <w:t>Vi er frikjent og Gud er en forsonet Gud</w:t>
      </w:r>
      <w:r w:rsidR="00EA3F5C">
        <w:t xml:space="preserve">.  Dette vil Gud ha forkynt for all verden for at frifinnelsen av nåde skal bli meddelt den enkelte, mottatt i tro og </w:t>
      </w:r>
      <w:r w:rsidR="00DF4216">
        <w:t>stadfestet med livets vitnesbyrd</w:t>
      </w:r>
      <w:r w:rsidR="00EA3F5C">
        <w:t xml:space="preserve"> til Guds ære</w:t>
      </w:r>
      <w:r w:rsidR="00DF4216">
        <w:t>.</w:t>
      </w:r>
    </w:p>
    <w:p w:rsidR="00E94061" w:rsidRDefault="00E94061" w:rsidP="006A2451">
      <w:pPr>
        <w:pStyle w:val="Innskuttlinje"/>
      </w:pPr>
    </w:p>
    <w:p w:rsidR="00E94061" w:rsidRPr="008B1D78" w:rsidRDefault="00183978" w:rsidP="006A2451">
      <w:pPr>
        <w:pStyle w:val="avsnitt"/>
        <w:rPr>
          <w:rStyle w:val="Sterkutheving"/>
          <w:lang w:val="nn-NO"/>
        </w:rPr>
      </w:pPr>
      <w:r w:rsidRPr="008B1D78">
        <w:rPr>
          <w:rStyle w:val="Sterkutheving"/>
          <w:lang w:val="nn-NO"/>
        </w:rPr>
        <w:t xml:space="preserve">Til bibelstudium: </w:t>
      </w:r>
    </w:p>
    <w:p w:rsidR="00EA3F5C" w:rsidRDefault="00183978" w:rsidP="006A2451">
      <w:pPr>
        <w:pStyle w:val="avsnitt"/>
        <w:rPr>
          <w:lang w:val="nn-NO"/>
        </w:rPr>
      </w:pPr>
      <w:r w:rsidRPr="00067467">
        <w:rPr>
          <w:lang w:val="nn-NO"/>
        </w:rPr>
        <w:t xml:space="preserve">1 Kor 6:20, Apg 20:28b, Åp 5:9.  </w:t>
      </w:r>
    </w:p>
    <w:p w:rsidR="00183978" w:rsidRDefault="00183978" w:rsidP="006A2451">
      <w:pPr>
        <w:pStyle w:val="avsnitt"/>
        <w:rPr>
          <w:lang w:val="nn-NO"/>
        </w:rPr>
      </w:pPr>
      <w:r w:rsidRPr="00E94061">
        <w:rPr>
          <w:lang w:val="nn-NO"/>
        </w:rPr>
        <w:t xml:space="preserve">Mt 20:28, Rom 5:10, 19, 1 Tim 2:6.  </w:t>
      </w:r>
    </w:p>
    <w:p w:rsidR="00E94061" w:rsidRPr="00E94061" w:rsidRDefault="00E94061" w:rsidP="006A2451">
      <w:pPr>
        <w:pStyle w:val="Innskuttlinje"/>
        <w:rPr>
          <w:lang w:val="nn-NO"/>
        </w:rPr>
      </w:pPr>
    </w:p>
    <w:p w:rsidR="00183978" w:rsidRDefault="00183978" w:rsidP="00590A2B">
      <w:pPr>
        <w:pStyle w:val="katekismesprsml"/>
      </w:pPr>
      <w:r>
        <w:t>Hva er det loven krever, som bare Kristus kunne oppfylle for oss?</w:t>
      </w:r>
    </w:p>
    <w:p w:rsidR="00183978" w:rsidRDefault="00183978" w:rsidP="001B68A0">
      <w:pPr>
        <w:pStyle w:val="answer"/>
      </w:pPr>
      <w:r>
        <w:t xml:space="preserve">Svar:  Fullkommen lydighet og godtgjøring for verdens synder. </w:t>
      </w:r>
    </w:p>
    <w:p w:rsidR="00183978" w:rsidRDefault="00183978" w:rsidP="00590A2B">
      <w:pPr>
        <w:pStyle w:val="bibelhenvisning"/>
      </w:pPr>
      <w:r>
        <w:rPr>
          <w:u w:val="single"/>
        </w:rPr>
        <w:t>Rom 5:19</w:t>
      </w:r>
      <w:r>
        <w:t xml:space="preserve"> - Likesom de mange kom til å stå som syndere ved et eneste menneskes ulydighet, så skulle de mange stå som rettferdige på grunn av den enes lydighet.  </w:t>
      </w:r>
      <w:r>
        <w:rPr>
          <w:u w:val="single"/>
        </w:rPr>
        <w:t>2 Kor 5:14b</w:t>
      </w:r>
      <w:r>
        <w:t xml:space="preserve"> – èn er død for alle.  Derfor er de alle død.  </w:t>
      </w:r>
      <w:r>
        <w:rPr>
          <w:u w:val="single"/>
        </w:rPr>
        <w:t>Gal 3:13</w:t>
      </w:r>
      <w:r>
        <w:t xml:space="preserve"> – Kristus har frikjøpt oss fra lovens forbannelse, da han ble en forbannelse for vår skyld.  Jes 53:5f.  Rom 3:24, Heb 10:9f, 14.  </w:t>
      </w:r>
      <w:r>
        <w:rPr>
          <w:u w:val="single"/>
        </w:rPr>
        <w:t>Rom 3:31</w:t>
      </w:r>
      <w:r>
        <w:t xml:space="preserve"> –  Vi stadfester loven (jf  6:1-4).</w:t>
      </w:r>
    </w:p>
    <w:p w:rsidR="00183978" w:rsidRDefault="00183978" w:rsidP="001B68A0">
      <w:r>
        <w:t xml:space="preserve">Gud </w:t>
      </w:r>
      <w:r w:rsidR="00EA3F5C">
        <w:t xml:space="preserve">har forsonet verden med seg selv i Kristi død, og derfor er han oss </w:t>
      </w:r>
      <w:r>
        <w:t xml:space="preserve">nådig </w:t>
      </w:r>
      <w:r>
        <w:rPr>
          <w:i/>
          <w:iCs/>
        </w:rPr>
        <w:t>for sin egen skyld</w:t>
      </w:r>
      <w:r>
        <w:t xml:space="preserve">. </w:t>
      </w:r>
      <w:r w:rsidR="00EA3F5C">
        <w:t xml:space="preserve"> </w:t>
      </w:r>
      <w:r>
        <w:t xml:space="preserve">Derfor kaller han menneskene til omvendelse og tro (2 Kor 5:19-21).  </w:t>
      </w:r>
      <w:r w:rsidR="00EA3F5C">
        <w:t xml:space="preserve">Alt er gjort ferdig.  </w:t>
      </w:r>
      <w:r>
        <w:t>Troen griper Kristus i evangeliet</w:t>
      </w:r>
      <w:r w:rsidR="00EA3F5C">
        <w:t xml:space="preserve">.  Den har </w:t>
      </w:r>
      <w:r>
        <w:t xml:space="preserve">hva loven krever og mangler ingenting (Luther).  </w:t>
      </w:r>
    </w:p>
    <w:p w:rsidR="00183978" w:rsidRDefault="00183978" w:rsidP="001B68A0">
      <w:r>
        <w:t xml:space="preserve">Kristus er vår frifinnelse fra lovens fordømmelse, men ikke fra lovens </w:t>
      </w:r>
      <w:r w:rsidR="00A1713D">
        <w:t>forpliktelse.</w:t>
      </w:r>
      <w:r>
        <w:t xml:space="preserve">  Syndenes forlatelse er ikke syndenes tillatelse.  </w:t>
      </w:r>
      <w:r w:rsidR="00067024">
        <w:t xml:space="preserve">Når troen øves i gjerninger som har Guds bud for seg, da </w:t>
      </w:r>
      <w:r>
        <w:t xml:space="preserve">praktiserer </w:t>
      </w:r>
      <w:r w:rsidR="00067024">
        <w:t xml:space="preserve">vi dåpen </w:t>
      </w:r>
      <w:r>
        <w:rPr>
          <w:i/>
          <w:iCs/>
        </w:rPr>
        <w:t>som Guds kjære barn</w:t>
      </w:r>
      <w:r>
        <w:t xml:space="preserve">.  </w:t>
      </w:r>
    </w:p>
    <w:p w:rsidR="00183978" w:rsidRDefault="00183978" w:rsidP="00590A2B">
      <w:pPr>
        <w:pStyle w:val="katekismesprsml"/>
      </w:pPr>
      <w:r>
        <w:t>Hvorfor er det lettere å forstå lovens krav enn evangeliets gave?</w:t>
      </w:r>
    </w:p>
    <w:p w:rsidR="00183978" w:rsidRDefault="00183978" w:rsidP="001B68A0">
      <w:pPr>
        <w:pStyle w:val="answer"/>
      </w:pPr>
      <w:r>
        <w:t xml:space="preserve">Loven er Gud når han taler til fornuft og erfaring.  Evangeliet er Gud i frelsens underverk, som gjør fornuftens visdom til skamme.  </w:t>
      </w:r>
    </w:p>
    <w:p w:rsidR="00183978" w:rsidRDefault="00183978" w:rsidP="00590A2B">
      <w:pPr>
        <w:pStyle w:val="bibelhenvisning"/>
      </w:pPr>
      <w:r>
        <w:rPr>
          <w:u w:val="single"/>
        </w:rPr>
        <w:t>2 Kor 4:6</w:t>
      </w:r>
      <w:r>
        <w:t xml:space="preserve"> (-10) – Gud som sa: ”Lys skinne frem av mørket”, han lyste i våre hjerter til opplysning om Guds herlighets kunnskap i Jesu Kristi ansikt.  </w:t>
      </w:r>
      <w:r>
        <w:rPr>
          <w:u w:val="single"/>
        </w:rPr>
        <w:t>5:17</w:t>
      </w:r>
      <w:r>
        <w:t xml:space="preserve"> – Om noen er i Kristus, er han derfor en ny skapning.  Det gamle er forbi, se, alt er blitt nytt.</w:t>
      </w:r>
    </w:p>
    <w:p w:rsidR="00E94061" w:rsidRDefault="00E94061" w:rsidP="006A2451">
      <w:pPr>
        <w:pStyle w:val="Innskuttlinje"/>
      </w:pPr>
    </w:p>
    <w:p w:rsidR="00183978" w:rsidRDefault="00183978" w:rsidP="00C52B1F">
      <w:pPr>
        <w:pStyle w:val="Anm"/>
      </w:pPr>
      <w:r w:rsidRPr="006747B4">
        <w:rPr>
          <w:rStyle w:val="Sterkutheving"/>
        </w:rPr>
        <w:t xml:space="preserve">Anm. Guds undergjerninger </w:t>
      </w:r>
      <w:r>
        <w:t>omfatter skaperverket (1</w:t>
      </w:r>
      <w:r w:rsidR="00A1713D">
        <w:t>.</w:t>
      </w:r>
      <w:r>
        <w:t xml:space="preserve"> trosart</w:t>
      </w:r>
      <w:r w:rsidR="00A1713D">
        <w:t>.</w:t>
      </w:r>
      <w:r>
        <w:t>), forsoningen (2</w:t>
      </w:r>
      <w:r w:rsidR="00A1713D">
        <w:t>.</w:t>
      </w:r>
      <w:r>
        <w:t xml:space="preserve"> trosart</w:t>
      </w:r>
      <w:r w:rsidR="00A1713D">
        <w:t>.</w:t>
      </w:r>
      <w:r>
        <w:t>) og helliggjørelsen (3</w:t>
      </w:r>
      <w:r w:rsidR="00A1713D">
        <w:t>.</w:t>
      </w:r>
      <w:r>
        <w:t xml:space="preserve"> trosart</w:t>
      </w:r>
      <w:r w:rsidR="00A1713D">
        <w:t>.</w:t>
      </w:r>
      <w:r>
        <w:t xml:space="preserve">).  </w:t>
      </w:r>
    </w:p>
    <w:p w:rsidR="00183978" w:rsidRDefault="00183978" w:rsidP="00C52B1F">
      <w:pPr>
        <w:pStyle w:val="Anm"/>
      </w:pPr>
      <w:r>
        <w:t>Gud er Gud i all sin herlighet</w:t>
      </w:r>
      <w:r w:rsidR="00067024">
        <w:t xml:space="preserve">.  Han </w:t>
      </w:r>
      <w:r>
        <w:t xml:space="preserve">gjør hva han gjør fordi han </w:t>
      </w:r>
      <w:r>
        <w:rPr>
          <w:b/>
          <w:bCs/>
        </w:rPr>
        <w:t>er</w:t>
      </w:r>
      <w:r>
        <w:t xml:space="preserve"> hellig – både nidkjær </w:t>
      </w:r>
      <w:r w:rsidR="00067024">
        <w:t xml:space="preserve">for sitt verk </w:t>
      </w:r>
      <w:r>
        <w:t xml:space="preserve">og rik på miskunnhet.  Han viser sin strenge rettferdighet i lovens gjerning, og sin nådige rettferdighet i evangeliets gjerning.  Gud alene innestår for sitt verk som overgår all forstand.  </w:t>
      </w:r>
      <w:r w:rsidR="00067024">
        <w:t>B</w:t>
      </w:r>
      <w:r>
        <w:t>egrunnelse</w:t>
      </w:r>
      <w:r w:rsidR="00FC3360">
        <w:t>n</w:t>
      </w:r>
      <w:r>
        <w:t xml:space="preserve"> er aldri våre behov.  </w:t>
      </w:r>
    </w:p>
    <w:p w:rsidR="00183978" w:rsidRDefault="00183978" w:rsidP="00C52B1F">
      <w:pPr>
        <w:pStyle w:val="Anm"/>
      </w:pPr>
      <w:r>
        <w:t xml:space="preserve">Guds </w:t>
      </w:r>
      <w:r w:rsidR="00E94061">
        <w:t xml:space="preserve">suverenitet og handlende </w:t>
      </w:r>
      <w:r>
        <w:t>allmakt kommer til uttrykk i katekismens første ord: ”</w:t>
      </w:r>
      <w:r>
        <w:rPr>
          <w:b/>
          <w:bCs/>
        </w:rPr>
        <w:t>Du</w:t>
      </w:r>
      <w:r>
        <w:t xml:space="preserve">”.  Det tillitsfulle svar er troen, som griper Guds gaverettferdighet - Kristus Jesus.  og har en nådig Gud.  </w:t>
      </w:r>
    </w:p>
    <w:p w:rsidR="00183978" w:rsidRDefault="00183978" w:rsidP="00C52B1F">
      <w:pPr>
        <w:pStyle w:val="Anm"/>
      </w:pPr>
      <w:r>
        <w:t xml:space="preserve">Gud virker </w:t>
      </w:r>
      <w:r w:rsidR="00E94061">
        <w:t>troen med evangeliet som middel</w:t>
      </w:r>
      <w:r>
        <w:t xml:space="preserve"> – ikke bare i begynnelsen, men hele veien.  Når livets krav minner oss om kjærlighetens bud, skal vi stole på Gud, at Gud er meg – en synder</w:t>
      </w:r>
      <w:r w:rsidR="00067024">
        <w:t xml:space="preserve"> - </w:t>
      </w:r>
      <w:r>
        <w:t xml:space="preserve">nådig for Kristi skyld.  </w:t>
      </w:r>
      <w:r w:rsidR="00067024">
        <w:t xml:space="preserve">Denne øvelse </w:t>
      </w:r>
      <w:r w:rsidR="00E94061">
        <w:t>er dåpens mening</w:t>
      </w:r>
      <w:r w:rsidR="00067024">
        <w:t xml:space="preserve"> så lenge vi lever her.</w:t>
      </w:r>
      <w:r>
        <w:t xml:space="preserve">    </w:t>
      </w:r>
    </w:p>
    <w:p w:rsidR="00183978" w:rsidRDefault="00183978" w:rsidP="00C52B1F">
      <w:pPr>
        <w:pStyle w:val="Anm"/>
      </w:pPr>
      <w:r>
        <w:t xml:space="preserve">Troen arter seg som en stadig ”bønn og påkallelse, med takksigelse” (Fil 4:6), for Guds løfte i vår dåp (Mk 16:16) står fast alle dager og gir frimodighet til gjerninger etter </w:t>
      </w:r>
      <w:r w:rsidR="00067024">
        <w:t xml:space="preserve">Guds ord </w:t>
      </w:r>
      <w:r>
        <w:t xml:space="preserve">og gode vilje.  Troen kan være skrøpelig, men har i Kristus </w:t>
      </w:r>
      <w:r w:rsidR="00067024">
        <w:t xml:space="preserve">nåde over nåde og evig nok.  </w:t>
      </w:r>
    </w:p>
    <w:p w:rsidR="00E94061" w:rsidRDefault="00E94061" w:rsidP="006A2451">
      <w:pPr>
        <w:pStyle w:val="Innskuttlinje"/>
      </w:pPr>
    </w:p>
    <w:p w:rsidR="00E94061" w:rsidRDefault="007D0066" w:rsidP="006A2451">
      <w:pPr>
        <w:pStyle w:val="avsnitt"/>
      </w:pPr>
      <w:r w:rsidRPr="00E94061">
        <w:rPr>
          <w:rStyle w:val="Sterk"/>
        </w:rPr>
        <w:t>Fra bekjennelsesskriftene</w:t>
      </w:r>
      <w:r>
        <w:t>:</w:t>
      </w:r>
      <w:r w:rsidR="00183978">
        <w:t xml:space="preserve">  </w:t>
      </w:r>
    </w:p>
    <w:p w:rsidR="00183978" w:rsidRDefault="00183978" w:rsidP="006A2451">
      <w:pPr>
        <w:pStyle w:val="avsnitt"/>
      </w:pPr>
      <w:r>
        <w:t>SK Troen, 67-69.</w:t>
      </w:r>
    </w:p>
    <w:p w:rsidR="00E94061" w:rsidRDefault="00E94061" w:rsidP="006A2451">
      <w:pPr>
        <w:pStyle w:val="Innskuttlinje"/>
      </w:pPr>
    </w:p>
    <w:p w:rsidR="00183978" w:rsidRDefault="00183978" w:rsidP="00590A2B">
      <w:pPr>
        <w:pStyle w:val="katekismesprsml"/>
      </w:pPr>
      <w:r>
        <w:t>Hva virker Gud i oss når han taler lov og evangelium?</w:t>
      </w:r>
    </w:p>
    <w:p w:rsidR="00183978" w:rsidRDefault="00067024" w:rsidP="001B68A0">
      <w:pPr>
        <w:pStyle w:val="answer"/>
      </w:pPr>
      <w:r>
        <w:t>Gud virker r</w:t>
      </w:r>
      <w:r w:rsidR="00183978">
        <w:t xml:space="preserve">ett selverkjennelse og tro på evangeliet, så vi vender om til Gud. </w:t>
      </w:r>
    </w:p>
    <w:p w:rsidR="00183978" w:rsidRDefault="00183978" w:rsidP="001B68A0">
      <w:r>
        <w:t xml:space="preserve">Vi erfarer Gud på forskjellige måter når han taler lov og evangelium.  </w:t>
      </w:r>
      <w:r>
        <w:rPr>
          <w:i/>
          <w:iCs/>
        </w:rPr>
        <w:t xml:space="preserve">Forskjellen </w:t>
      </w:r>
      <w:r>
        <w:t xml:space="preserve">må læres stadig på nytt, for av naturen søker vi i loven det som kun fins i evangeliet.  </w:t>
      </w:r>
    </w:p>
    <w:p w:rsidR="00183978" w:rsidRDefault="00183978" w:rsidP="001B68A0">
      <w:pPr>
        <w:pStyle w:val="punktlise"/>
      </w:pPr>
      <w:r>
        <w:t xml:space="preserve">Ved loven gir Gud innsikt i synden og </w:t>
      </w:r>
      <w:r>
        <w:rPr>
          <w:i/>
          <w:iCs/>
        </w:rPr>
        <w:t>forskrekker</w:t>
      </w:r>
      <w:r>
        <w:t xml:space="preserve"> den stolte og sikre (Rom 3:19f).  Ved evangeliet </w:t>
      </w:r>
      <w:r>
        <w:rPr>
          <w:i/>
          <w:iCs/>
        </w:rPr>
        <w:t>trøster</w:t>
      </w:r>
      <w:r>
        <w:t xml:space="preserve"> han den redde og gir visshet om syndenes forlatelse (Mt 11:5, Lk 4:18, Rom 3:28.  Jf Gal 5:4, 12).</w:t>
      </w:r>
    </w:p>
    <w:p w:rsidR="00183978" w:rsidRDefault="00183978" w:rsidP="001B68A0">
      <w:pPr>
        <w:pStyle w:val="punktlise"/>
      </w:pPr>
      <w:r>
        <w:t xml:space="preserve">Ved loven </w:t>
      </w:r>
      <w:r>
        <w:rPr>
          <w:i/>
          <w:iCs/>
        </w:rPr>
        <w:t>tukter</w:t>
      </w:r>
      <w:r>
        <w:t xml:space="preserve"> Gud sine barn for kjødets skyld, og bevarer dem i rett selverkjennelse.  Ved evangeliet </w:t>
      </w:r>
      <w:r>
        <w:rPr>
          <w:i/>
          <w:iCs/>
        </w:rPr>
        <w:t>trøster</w:t>
      </w:r>
      <w:r>
        <w:t xml:space="preserve"> og gleder han, gir ny frimodighet og bevarer dem hos seg. </w:t>
      </w:r>
    </w:p>
    <w:p w:rsidR="00183978" w:rsidRDefault="00183978" w:rsidP="00590A2B">
      <w:pPr>
        <w:pStyle w:val="bibelhenvisning"/>
      </w:pPr>
      <w:r>
        <w:rPr>
          <w:b/>
          <w:bCs/>
        </w:rPr>
        <w:t xml:space="preserve">Loven: </w:t>
      </w:r>
      <w:r>
        <w:rPr>
          <w:u w:val="single"/>
        </w:rPr>
        <w:t>Esek 18:20</w:t>
      </w:r>
      <w:r>
        <w:t xml:space="preserve">  - Den som synder skal dø.  </w:t>
      </w:r>
      <w:r>
        <w:rPr>
          <w:u w:val="single"/>
        </w:rPr>
        <w:t>V 21</w:t>
      </w:r>
      <w:r>
        <w:t xml:space="preserve"> – når den ugudelige vender om fra alle de synder han har gjort, og holder alle mine bud og gjør rett og rettferdighet, da skal han visselig leve, han skal ikke dø.  Ingen av de overtredelser han har gjort, skal tilregnes ham.  For den rettferdighets skyld som han har gjort, skal han leve.  </w:t>
      </w:r>
      <w:r>
        <w:rPr>
          <w:u w:val="single"/>
        </w:rPr>
        <w:t>Lk 10:28</w:t>
      </w:r>
      <w:r>
        <w:t xml:space="preserve"> – (Jesus) sa til ham: ”Du svarte rett.  Gjør det, så får du leve!”</w:t>
      </w:r>
    </w:p>
    <w:p w:rsidR="00183978" w:rsidRDefault="00183978" w:rsidP="00590A2B">
      <w:pPr>
        <w:pStyle w:val="bibelhenvisning"/>
      </w:pPr>
      <w:r>
        <w:rPr>
          <w:b/>
          <w:bCs/>
        </w:rPr>
        <w:t>Evangeliet:</w:t>
      </w:r>
      <w:r>
        <w:rPr>
          <w:u w:val="single"/>
        </w:rPr>
        <w:t xml:space="preserve"> Lk 2:10</w:t>
      </w:r>
      <w:r>
        <w:t xml:space="preserve"> – Se, jeg forkynner dere en stor glede som skal gjelde alt folket.  </w:t>
      </w:r>
      <w:r>
        <w:rPr>
          <w:u w:val="single"/>
        </w:rPr>
        <w:t>Sal 126: 2</w:t>
      </w:r>
      <w:r>
        <w:t xml:space="preserve"> – Da ble vår munn fylt av latter og vår tunge med jubel.  (Lk 1:46-55, Apg 2:46f)  </w:t>
      </w:r>
      <w:r>
        <w:rPr>
          <w:u w:val="single"/>
        </w:rPr>
        <w:t>Joh 1:18</w:t>
      </w:r>
      <w:r>
        <w:t xml:space="preserve"> – Ingen har noensinne sett Gud.  Den enbårne Sønn, som er i Faderens favn, har åpenbaret ham.  </w:t>
      </w:r>
      <w:r>
        <w:rPr>
          <w:u w:val="single"/>
        </w:rPr>
        <w:t>Ef 1:9</w:t>
      </w:r>
      <w:r>
        <w:t xml:space="preserve"> – Han har kunngjort for oss sin viljes hemmelighet etter sin beslutning som han forut har fattet i Kristus.  </w:t>
      </w:r>
      <w:r>
        <w:rPr>
          <w:u w:val="single"/>
        </w:rPr>
        <w:t>Rom 1:16a</w:t>
      </w:r>
      <w:r>
        <w:t xml:space="preserve"> – Jeg skammer meg ikke ved evangeliet, for det er Guds kraft til frelse for hver den  som tror.  (Rom 10:9)   </w:t>
      </w:r>
    </w:p>
    <w:p w:rsidR="00E94061" w:rsidRDefault="00E94061" w:rsidP="006A2451">
      <w:pPr>
        <w:pStyle w:val="Innskuttlinje"/>
      </w:pPr>
    </w:p>
    <w:p w:rsidR="00E94061" w:rsidRDefault="00183978" w:rsidP="006A2451">
      <w:pPr>
        <w:pStyle w:val="avsnitt"/>
      </w:pPr>
      <w:r w:rsidRPr="007632D1">
        <w:rPr>
          <w:rStyle w:val="Sterk"/>
        </w:rPr>
        <w:t>Til bibelstudium</w:t>
      </w:r>
      <w:r>
        <w:t xml:space="preserve">: </w:t>
      </w:r>
    </w:p>
    <w:p w:rsidR="00183978" w:rsidRDefault="00183978" w:rsidP="006A2451">
      <w:pPr>
        <w:pStyle w:val="avsnitt"/>
      </w:pPr>
      <w:r>
        <w:t xml:space="preserve">Den som ”kommer til tro”, erfarer Guds </w:t>
      </w:r>
      <w:r w:rsidR="009061A5">
        <w:t xml:space="preserve">virksomme ord.  </w:t>
      </w:r>
      <w:r>
        <w:t>Man begynner å skjelne mellom lov og evangelium, og gi dem begge rett uten sammenblanding.  Man tør gi loven rett i dens fordømmelse fordi man betrakter seg selv i lys av evangeliet</w:t>
      </w:r>
      <w:r w:rsidR="009061A5">
        <w:t xml:space="preserve">: Gud er en forsonet Gud, Kristus er min rettferdighet for Gud, og jeg er en </w:t>
      </w:r>
      <w:r>
        <w:t>benådet synder</w:t>
      </w:r>
      <w:r w:rsidR="009061A5">
        <w:t>!</w:t>
      </w:r>
      <w:r>
        <w:t xml:space="preserve">  </w:t>
      </w:r>
      <w:r w:rsidR="009061A5">
        <w:t xml:space="preserve">2 Kor 5:19ff, Mt 11:12, Joh 6:44, Fil 1:29.  </w:t>
      </w:r>
      <w:r w:rsidR="00E94061">
        <w:t xml:space="preserve">Men </w:t>
      </w:r>
      <w:r w:rsidR="009061A5">
        <w:t xml:space="preserve">søker man i Nytestamentet etter et </w:t>
      </w:r>
      <w:r w:rsidR="00E94061">
        <w:t xml:space="preserve">frelsesskjema </w:t>
      </w:r>
      <w:r w:rsidR="009061A5">
        <w:t xml:space="preserve">i ulike stadier, søker man forgjeves. </w:t>
      </w:r>
    </w:p>
    <w:p w:rsidR="00183978" w:rsidRDefault="009061A5" w:rsidP="006A2451">
      <w:pPr>
        <w:pStyle w:val="avsnitt"/>
      </w:pPr>
      <w:r>
        <w:t>Årsaken til troens frimodighet er en bevitnet Jesus-historie</w:t>
      </w:r>
      <w:r w:rsidR="004150AD">
        <w:t xml:space="preserve">.  Den overgår </w:t>
      </w:r>
      <w:r>
        <w:t>all forstand</w:t>
      </w:r>
      <w:r w:rsidR="004150AD">
        <w:t xml:space="preserve"> og er troens glede </w:t>
      </w:r>
      <w:r w:rsidR="00183978">
        <w:t xml:space="preserve">(jf englenes gloria, Lk  2:14).  Men en gang lært er aldri utlært.  På grunn av arvesyndenes kraft, må kristne lære </w:t>
      </w:r>
      <w:r w:rsidR="00C812A2">
        <w:t xml:space="preserve">å skjelne </w:t>
      </w:r>
      <w:r w:rsidR="00183978">
        <w:t xml:space="preserve">mellom lov og evangelium stadig på nytt, og vokse i selvinnsikt og gudskunnskap, 1 Pet 1:5, Fil 1:6.  </w:t>
      </w:r>
    </w:p>
    <w:p w:rsidR="00183978" w:rsidRDefault="004150AD" w:rsidP="006A2451">
      <w:pPr>
        <w:pStyle w:val="avsnitt"/>
      </w:pPr>
      <w:r>
        <w:t xml:space="preserve">Rettskafne predikanter </w:t>
      </w:r>
      <w:r w:rsidR="00183978">
        <w:t xml:space="preserve">legger vinn på å forkynne lov og evangelium i rett ordning og på hvert sitt område, Mt 24:45.  </w:t>
      </w:r>
      <w:r>
        <w:t xml:space="preserve">Med evangeliet trøster og </w:t>
      </w:r>
      <w:r w:rsidR="00183978">
        <w:t>oppmuntre</w:t>
      </w:r>
      <w:r>
        <w:t>r</w:t>
      </w:r>
      <w:r w:rsidR="00183978">
        <w:t xml:space="preserve"> </w:t>
      </w:r>
      <w:r>
        <w:t xml:space="preserve">de </w:t>
      </w:r>
      <w:r w:rsidR="00183978">
        <w:t>til tro</w:t>
      </w:r>
      <w:r>
        <w:t xml:space="preserve"> dem som lar seg hjelpe</w:t>
      </w:r>
      <w:r w:rsidR="00183978">
        <w:t>, men trer selv til siden når Den Hellige Ånd deler Ordet rett i tilhørernes hjerter: Joh 15:5</w:t>
      </w:r>
      <w:r>
        <w:t xml:space="preserve">.  </w:t>
      </w:r>
      <w:r w:rsidR="00183978">
        <w:t>2 Kor 2:14-17, 3:5</w:t>
      </w:r>
      <w:r>
        <w:t xml:space="preserve">.  </w:t>
      </w:r>
      <w:r w:rsidR="00183978">
        <w:t xml:space="preserve">Fil 2:12f. </w:t>
      </w:r>
    </w:p>
    <w:p w:rsidR="00E94061" w:rsidRDefault="00E94061" w:rsidP="006A2451">
      <w:pPr>
        <w:pStyle w:val="Innskuttlinje"/>
      </w:pPr>
    </w:p>
    <w:p w:rsidR="00C812A2" w:rsidRDefault="007D0066" w:rsidP="006A2451">
      <w:pPr>
        <w:pStyle w:val="avsnitt"/>
      </w:pPr>
      <w:r w:rsidRPr="002E43E2">
        <w:rPr>
          <w:rStyle w:val="Sterkutheving"/>
        </w:rPr>
        <w:t>Fra bekjennelsesskriftene</w:t>
      </w:r>
      <w:r>
        <w:t>:</w:t>
      </w:r>
      <w:r w:rsidR="00183978">
        <w:t xml:space="preserve">   </w:t>
      </w:r>
    </w:p>
    <w:p w:rsidR="00C812A2" w:rsidRDefault="00183978" w:rsidP="006A2451">
      <w:pPr>
        <w:pStyle w:val="avsnitt"/>
      </w:pPr>
      <w:r>
        <w:rPr>
          <w:bCs/>
        </w:rPr>
        <w:t>Ofte blir e</w:t>
      </w:r>
      <w:r>
        <w:t xml:space="preserve">mnene ”lov og evangelium” og ”omvendelsen” (boten) behandlet samtidig, </w:t>
      </w:r>
      <w:r w:rsidR="001F35FB">
        <w:t>f eks</w:t>
      </w:r>
      <w:r>
        <w:t xml:space="preserve"> Apol 4 og 12, FC 5.  </w:t>
      </w:r>
    </w:p>
    <w:p w:rsidR="00183978" w:rsidRDefault="00183978" w:rsidP="006A2451">
      <w:pPr>
        <w:pStyle w:val="avsnitt"/>
      </w:pPr>
      <w:r>
        <w:t xml:space="preserve">Vi må la Guds ord lære oss forskjellen mellom lov og evangelium.  Det er avgjørende for et liv i bot.  CA 12:3-6, Apol 12:44-52.  </w:t>
      </w:r>
    </w:p>
    <w:p w:rsidR="002E43E2" w:rsidRDefault="00183978" w:rsidP="006A2451">
      <w:pPr>
        <w:pStyle w:val="Innskuttlinje"/>
      </w:pPr>
      <w:r>
        <w:t xml:space="preserve"> </w:t>
      </w:r>
    </w:p>
    <w:p w:rsidR="00183978" w:rsidRDefault="00183978" w:rsidP="00590A2B">
      <w:pPr>
        <w:pStyle w:val="katekismesprsml"/>
      </w:pPr>
      <w:r>
        <w:t>Viser lov og evangelium at Gud er i strid med seg selv?</w:t>
      </w:r>
    </w:p>
    <w:p w:rsidR="00183978" w:rsidRDefault="00183978" w:rsidP="001B68A0">
      <w:pPr>
        <w:pStyle w:val="answer"/>
      </w:pPr>
      <w:r>
        <w:t xml:space="preserve">Nei.  Begge er Guds sanne og evige ord med hver sin faste oppgave.  </w:t>
      </w:r>
    </w:p>
    <w:p w:rsidR="00183978" w:rsidRDefault="00183978" w:rsidP="00590A2B">
      <w:pPr>
        <w:pStyle w:val="bibelhenvisning"/>
      </w:pPr>
      <w:r>
        <w:rPr>
          <w:u w:val="single"/>
        </w:rPr>
        <w:t>2 Kor 3:7</w:t>
      </w:r>
      <w:r>
        <w:t xml:space="preserve"> – </w:t>
      </w:r>
      <w:r>
        <w:rPr>
          <w:i/>
          <w:iCs/>
        </w:rPr>
        <w:t>dødens embete</w:t>
      </w:r>
      <w:r>
        <w:t xml:space="preserve">, som med bokstaver var risset inn på steiner.  </w:t>
      </w:r>
      <w:r>
        <w:rPr>
          <w:u w:val="single"/>
        </w:rPr>
        <w:t>Rom 3:20</w:t>
      </w:r>
      <w:r>
        <w:t xml:space="preserve"> – Ved loven blir nemlig synden kjent.  </w:t>
      </w:r>
      <w:r>
        <w:rPr>
          <w:u w:val="single"/>
        </w:rPr>
        <w:t>Gal 3:10</w:t>
      </w:r>
      <w:r>
        <w:t xml:space="preserve"> – Alle de som holder seg til lovgjerninger, er under forbannelse.  Mt 5:18, Rom 10:5.</w:t>
      </w:r>
    </w:p>
    <w:p w:rsidR="00183978" w:rsidRDefault="00183978" w:rsidP="00590A2B">
      <w:pPr>
        <w:pStyle w:val="bibelhenvisning"/>
      </w:pPr>
      <w:r>
        <w:rPr>
          <w:u w:val="single"/>
        </w:rPr>
        <w:t>Jes 55:1</w:t>
      </w:r>
      <w:r>
        <w:t xml:space="preserve"> –dere som ingen penger har, kom, kjøp og et, ja kom, kjøp uten penger og uten betaling vin og melk!  </w:t>
      </w:r>
      <w:r>
        <w:rPr>
          <w:u w:val="single"/>
        </w:rPr>
        <w:t>Joh 7:37</w:t>
      </w:r>
      <w:r>
        <w:t xml:space="preserve"> – Om noen tørster, skal han komme til meg og drikke.  (Drikke, dvs tro)  1 Kor 3.</w:t>
      </w:r>
    </w:p>
    <w:p w:rsidR="00183978" w:rsidRDefault="00183978" w:rsidP="00590A2B">
      <w:pPr>
        <w:pStyle w:val="bibelhenvisning"/>
      </w:pPr>
      <w:r>
        <w:rPr>
          <w:u w:val="single"/>
        </w:rPr>
        <w:t>Jes 48:18</w:t>
      </w:r>
      <w:r>
        <w:t xml:space="preserve"> – Gid du ville akte på mine bud!  Da skulle din fred blir som floden.  </w:t>
      </w:r>
      <w:r>
        <w:rPr>
          <w:u w:val="single"/>
        </w:rPr>
        <w:t>Sal 119:12, 17</w:t>
      </w:r>
      <w:r>
        <w:t xml:space="preserve"> – Herre, lovet være du!  Lær meg dine forskrifter. /…/ Gjør vel mot din tjener, så jeg kan leve og holde dine ord.</w:t>
      </w:r>
    </w:p>
    <w:p w:rsidR="00183978" w:rsidRDefault="004150AD" w:rsidP="001B68A0">
      <w:r>
        <w:t xml:space="preserve">Får Guds lov </w:t>
      </w:r>
      <w:r w:rsidR="00183978">
        <w:t xml:space="preserve">overbevise mennesket om dets fortapte og fordømte stilling for </w:t>
      </w:r>
      <w:r>
        <w:t xml:space="preserve">den levende </w:t>
      </w:r>
      <w:r w:rsidR="00183978">
        <w:t>Gud</w:t>
      </w:r>
      <w:r>
        <w:t xml:space="preserve">, da blir det spørsmål stilt som ellers ikke høres: </w:t>
      </w:r>
      <w:r w:rsidR="00183978">
        <w:t xml:space="preserve">”Jeg arme menneske, hvem skal fri meg fra dette dødens legeme?” (Rom 7:24)  </w:t>
      </w:r>
    </w:p>
    <w:p w:rsidR="00183978" w:rsidRDefault="004150AD" w:rsidP="001B68A0">
      <w:r>
        <w:t xml:space="preserve">Guds lov rydder vei for evangeliet, som </w:t>
      </w:r>
      <w:r w:rsidR="00183978">
        <w:t>trøste</w:t>
      </w:r>
      <w:r>
        <w:t>r</w:t>
      </w:r>
      <w:r w:rsidR="00183978">
        <w:t xml:space="preserve"> den urolige med Guds velgjerninger i Kristus, meddele</w:t>
      </w:r>
      <w:r>
        <w:t>r</w:t>
      </w:r>
      <w:r w:rsidR="00183978">
        <w:t xml:space="preserve"> syndenes forlatelse og oppreise</w:t>
      </w:r>
      <w:r>
        <w:t xml:space="preserve">r </w:t>
      </w:r>
      <w:r w:rsidR="00183978">
        <w:t xml:space="preserve">til livet.  Da </w:t>
      </w:r>
      <w:r>
        <w:t xml:space="preserve">stadfester vi </w:t>
      </w:r>
      <w:r w:rsidR="00183978">
        <w:t>Guds hellige lov, som står fast i evighet (Lk 16:17, Mt 5:17f)  Men vil vi ikke være lydige mot Gud, vil ikke Gud være nådig mot oss.</w:t>
      </w:r>
    </w:p>
    <w:p w:rsidR="00183978" w:rsidRDefault="00183978" w:rsidP="006A2451">
      <w:pPr>
        <w:pStyle w:val="avsnitt"/>
      </w:pPr>
      <w:r>
        <w:rPr>
          <w:b/>
          <w:bCs/>
        </w:rPr>
        <w:t xml:space="preserve">Eksempler:  </w:t>
      </w:r>
      <w:r>
        <w:t>Profeten Natans forkynnelse av lov og evangelium for kong</w:t>
      </w:r>
      <w:r>
        <w:rPr>
          <w:bCs/>
        </w:rPr>
        <w:t xml:space="preserve"> </w:t>
      </w:r>
      <w:r>
        <w:t xml:space="preserve">David, 2 Sam 12:5, 7, 13.  </w:t>
      </w:r>
      <w:r w:rsidR="009E4A72">
        <w:t xml:space="preserve">- </w:t>
      </w:r>
      <w:r>
        <w:t xml:space="preserve">Peters tale på Pinsedagen, Apg 2:37f.  </w:t>
      </w:r>
      <w:r w:rsidR="009E4A72">
        <w:t xml:space="preserve">- </w:t>
      </w:r>
      <w:r>
        <w:t>Pauli oppmuntring til fangevokteren i Filippi, Apg 16:30f.</w:t>
      </w:r>
    </w:p>
    <w:p w:rsidR="00C812A2" w:rsidRDefault="00183978" w:rsidP="006A2451">
      <w:pPr>
        <w:pStyle w:val="avsnitt"/>
      </w:pPr>
      <w:r w:rsidRPr="00C812A2">
        <w:rPr>
          <w:rStyle w:val="Sterk"/>
        </w:rPr>
        <w:t>Illustrasjon 1: Rom 3:19-28</w:t>
      </w:r>
      <w:r>
        <w:t xml:space="preserve">.  </w:t>
      </w:r>
    </w:p>
    <w:p w:rsidR="00C812A2" w:rsidRDefault="00183978" w:rsidP="006A2451">
      <w:pPr>
        <w:pStyle w:val="avsnitt"/>
      </w:pPr>
      <w:r>
        <w:rPr>
          <w:i/>
          <w:iCs/>
        </w:rPr>
        <w:t>V 19</w:t>
      </w:r>
      <w:r>
        <w:t xml:space="preserve">:  Loven plasserer synderens samvittighet for Guds domstol og anklager den.  </w:t>
      </w:r>
    </w:p>
    <w:p w:rsidR="00183978" w:rsidRDefault="00183978" w:rsidP="006A2451">
      <w:pPr>
        <w:pStyle w:val="avsnitt"/>
      </w:pPr>
      <w:r>
        <w:rPr>
          <w:i/>
          <w:iCs/>
        </w:rPr>
        <w:t>V 20</w:t>
      </w:r>
      <w:r>
        <w:t>:  Loven avslører synden og utelukker at noe menneske kan bli rettferdig for Gud.  Loven viser at synden er nærværende i våre gode gjerninger, Rom 8:3.  Slik erfarer mennesket Guds vrede og fordømmelse</w:t>
      </w:r>
      <w:r w:rsidR="005827C3">
        <w:t xml:space="preserve">. Det finnes ingen annen utvei enn </w:t>
      </w:r>
      <w:r>
        <w:t xml:space="preserve">  å appellere til Guds miskunnhet i Kristus Jesus: Sal 130:3, 143:2, Rom 7:24.  Jf Rom 1:18ff. </w:t>
      </w:r>
    </w:p>
    <w:p w:rsidR="00183978" w:rsidRDefault="00183978" w:rsidP="006A2451">
      <w:pPr>
        <w:pStyle w:val="avsnitt"/>
      </w:pPr>
      <w:r>
        <w:rPr>
          <w:i/>
          <w:iCs/>
        </w:rPr>
        <w:t>V 21-26</w:t>
      </w:r>
      <w:r>
        <w:t xml:space="preserve">:  Situasjonen ligner den dødsdømtes situasjon, som mot alle fellende bevis får høre benådningen </w:t>
      </w:r>
      <w:r w:rsidR="009E4A72">
        <w:t xml:space="preserve">på grunn av stedfortrederen, og blir ført bort i </w:t>
      </w:r>
      <w:r>
        <w:t>frihet.  ”</w:t>
      </w:r>
      <w:r w:rsidRPr="00C812A2">
        <w:rPr>
          <w:i/>
        </w:rPr>
        <w:t>Alle har syndet og er uten Guds herlighet, og blir rettferdiggjort gratis av hans nåde ved gjenløsningen i Kristus Jesus.  Ham har Gud satt fram som en nådestol ved troen i hans blod, for å vise sin rettferdighet ved at han forlater syndene som før er begått, som han har hatt tålmodighet med.  I den tid som nå er, ville han vise sin rettferdighet, både at han selv er rettferdig og at han rettferdiggjør den som har tro på Jesus</w:t>
      </w:r>
      <w:r>
        <w:t xml:space="preserve">.”  </w:t>
      </w:r>
    </w:p>
    <w:p w:rsidR="00C812A2" w:rsidRDefault="00183978" w:rsidP="006A2451">
      <w:pPr>
        <w:pStyle w:val="avsnitt"/>
      </w:pPr>
      <w:r>
        <w:t>Gud som er ”rik på miskunnhet”, Ef 2:4, har grepet inn på underfullt vis.  Guds miskunn</w:t>
      </w:r>
      <w:r w:rsidR="00C812A2">
        <w:t xml:space="preserve"> </w:t>
      </w:r>
      <w:r>
        <w:t>er årsak</w:t>
      </w:r>
      <w:r w:rsidR="00C812A2">
        <w:t>en</w:t>
      </w:r>
      <w:r>
        <w:t xml:space="preserve"> til rettferdiggjørelsen ”ved tro uten lovgjerninger”.  </w:t>
      </w:r>
    </w:p>
    <w:p w:rsidR="00183978" w:rsidRDefault="00183978" w:rsidP="006A2451">
      <w:pPr>
        <w:pStyle w:val="avsnitt"/>
      </w:pPr>
      <w:r>
        <w:rPr>
          <w:i/>
          <w:iCs/>
        </w:rPr>
        <w:t>V 27f</w:t>
      </w:r>
      <w:r>
        <w:t xml:space="preserve">: </w:t>
      </w:r>
      <w:r w:rsidR="00C812A2">
        <w:t xml:space="preserve"> </w:t>
      </w:r>
      <w:r>
        <w:t>Denne ”troens lov” utelukker all ros ved gjerningenes lov.  Dette er Skriftens (el åpenbaringsordets) evangelium om Guds frelsesbringende rettferdighet, som apostelen sammenfatter i v 26, ”</w:t>
      </w:r>
      <w:r w:rsidRPr="009E4A72">
        <w:rPr>
          <w:rStyle w:val="SitatTegn"/>
          <w:sz w:val="24"/>
        </w:rPr>
        <w:t>at han (Gud) rettferdiggjør den som har tro på Jesus”</w:t>
      </w:r>
      <w:r w:rsidRPr="009E4A72">
        <w:rPr>
          <w:sz w:val="22"/>
        </w:rPr>
        <w:t>, og i v 28, ”</w:t>
      </w:r>
      <w:r w:rsidRPr="009E4A72">
        <w:rPr>
          <w:rStyle w:val="SitatTegn"/>
          <w:sz w:val="24"/>
        </w:rPr>
        <w:t>at et menneske blir erklært rettferdig ved tro uten lovgjerninger</w:t>
      </w:r>
      <w:r>
        <w:t>”.</w:t>
      </w:r>
    </w:p>
    <w:p w:rsidR="00C812A2" w:rsidRDefault="00D23C66" w:rsidP="006A2451">
      <w:pPr>
        <w:pStyle w:val="avsnitt"/>
      </w:pPr>
      <w:r>
        <w:rPr>
          <w:rStyle w:val="Sterk"/>
        </w:rPr>
        <w:br w:type="page"/>
      </w:r>
      <w:r w:rsidR="00183978" w:rsidRPr="00C812A2">
        <w:rPr>
          <w:rStyle w:val="Sterk"/>
        </w:rPr>
        <w:t>Illustrasjon 2: ”Guds rettferdighet” i Rom 1:16-17</w:t>
      </w:r>
      <w:r w:rsidR="00183978">
        <w:t xml:space="preserve">.  </w:t>
      </w:r>
    </w:p>
    <w:p w:rsidR="00183978" w:rsidRDefault="00183978" w:rsidP="006A2451">
      <w:pPr>
        <w:pStyle w:val="avsnitt"/>
      </w:pPr>
      <w:r>
        <w:t>Evangeliet ”</w:t>
      </w:r>
      <w:r w:rsidRPr="009E4A72">
        <w:rPr>
          <w:rStyle w:val="SitatTegn"/>
          <w:sz w:val="24"/>
        </w:rPr>
        <w:t>er Guds kraft til frelse for hver den som tror /…/  I det åpenbares Guds rettferdighet /…/ som skrevet er: ”Den rettferdige skal leve av tro</w:t>
      </w:r>
      <w:r>
        <w:t xml:space="preserve">””. Rom 3:22, 2 Kor 5:21, 2 Pet 1:1, Mt 6:33. </w:t>
      </w:r>
    </w:p>
    <w:p w:rsidR="00183978" w:rsidRDefault="00183978" w:rsidP="006A2451">
      <w:pPr>
        <w:pStyle w:val="avsnitt"/>
      </w:pPr>
      <w:r>
        <w:rPr>
          <w:i/>
          <w:iCs/>
        </w:rPr>
        <w:t>Evangeliet</w:t>
      </w:r>
      <w:r>
        <w:t xml:space="preserve"> åpenbarer ”Guds rettferdighet” – vel å merke ”uten lov”, Rom 3:21. </w:t>
      </w:r>
      <w:r w:rsidR="009E4A72">
        <w:t xml:space="preserve"> Her </w:t>
      </w:r>
      <w:r>
        <w:t xml:space="preserve">benytter grunnteksten ordet </w:t>
      </w:r>
      <w:r>
        <w:rPr>
          <w:i/>
          <w:iCs/>
        </w:rPr>
        <w:t>dikaiosynæ</w:t>
      </w:r>
      <w:r>
        <w:rPr>
          <w:bCs/>
        </w:rPr>
        <w:t xml:space="preserve">.  </w:t>
      </w:r>
      <w:r>
        <w:t>I Rom 5:18 er ordet ”rettferdiggjørelsesdom” brukt (</w:t>
      </w:r>
      <w:r>
        <w:rPr>
          <w:i/>
          <w:iCs/>
        </w:rPr>
        <w:t>dikaiosis</w:t>
      </w:r>
      <w:r>
        <w:rPr>
          <w:bCs/>
        </w:rPr>
        <w:t xml:space="preserve">) - </w:t>
      </w:r>
      <w:r>
        <w:t>om</w:t>
      </w:r>
      <w:r>
        <w:rPr>
          <w:bCs/>
        </w:rPr>
        <w:t xml:space="preserve"> </w:t>
      </w:r>
      <w:r>
        <w:t xml:space="preserve">frifinnelsesdom i motsetning til fordømmelsesdom.  </w:t>
      </w:r>
      <w:r w:rsidR="009E4A72" w:rsidRPr="009E4A72">
        <w:t xml:space="preserve">Også loven åpenbarer ”Guds rettferdighet”, men da benyttes et annet ord - dikaioma, Rom 1:32, 2:26, 8:4.  </w:t>
      </w:r>
    </w:p>
    <w:p w:rsidR="00183978" w:rsidRDefault="00183978" w:rsidP="006A2451">
      <w:pPr>
        <w:pStyle w:val="avsnitt"/>
      </w:pPr>
      <w:r>
        <w:t>Mange bibelsteder illustrerer hva Guds rettferdighet (dikaiosynæ), som evangeliet åpenbarer uten loven</w:t>
      </w:r>
      <w:r w:rsidR="00614A2A">
        <w:t xml:space="preserve">, </w:t>
      </w:r>
      <w:r w:rsidR="00A87E89">
        <w:t>består i</w:t>
      </w:r>
      <w:r>
        <w:t xml:space="preserve">: Sal 40:9-11, 51:14, 69:27f, 71:1f, Sal 143:1f osv.  Denne rettferdighet er Gud i hans miskunnhet og barmhjertighet, som ikke fordømmer, men frikjenner, løser, mottar i nåde, befrir, forsoner og forsvarer. </w:t>
      </w:r>
    </w:p>
    <w:p w:rsidR="00C812A2" w:rsidRDefault="00C812A2" w:rsidP="006A2451">
      <w:pPr>
        <w:pStyle w:val="Innskuttlinje"/>
      </w:pPr>
    </w:p>
    <w:p w:rsidR="00C812A2" w:rsidRDefault="00183978" w:rsidP="006A2451">
      <w:pPr>
        <w:pStyle w:val="avsnitt"/>
      </w:pPr>
      <w:r w:rsidRPr="007632D1">
        <w:rPr>
          <w:rStyle w:val="Sterkutheving"/>
        </w:rPr>
        <w:t>Til bibelstudium</w:t>
      </w:r>
      <w:r>
        <w:t xml:space="preserve">: </w:t>
      </w:r>
    </w:p>
    <w:p w:rsidR="00183978" w:rsidRDefault="00183978" w:rsidP="006A2451">
      <w:pPr>
        <w:pStyle w:val="avsnitt"/>
      </w:pPr>
      <w:r>
        <w:t xml:space="preserve">Troens rettferdighet </w:t>
      </w:r>
      <w:r w:rsidR="009E4A72">
        <w:t xml:space="preserve">består i </w:t>
      </w:r>
      <w:r>
        <w:t xml:space="preserve">Guds Sønns lidende lydighet (Mt 5:18, Gal 4:4).  </w:t>
      </w:r>
    </w:p>
    <w:p w:rsidR="00183978" w:rsidRDefault="00183978" w:rsidP="006A2451">
      <w:pPr>
        <w:pStyle w:val="avsnitt"/>
      </w:pPr>
      <w:r>
        <w:t xml:space="preserve">Det er ingen feiltagelse eller inkonsekvens fra Guds side når han erklærer den ugudelige rettferdig, Rom 5:6-9.  Jf 2 Mos 23:1, Jes 5:23, Ord 17:15.  Årsaken er </w:t>
      </w:r>
      <w:r>
        <w:rPr>
          <w:i/>
          <w:iCs/>
        </w:rPr>
        <w:t>en ”fremmed” rettferdighet</w:t>
      </w:r>
      <w:r>
        <w:t>, som ved Guds underfulle inngripen er gitt menneskene i Kristus - ”utenfra”, Rom 8:3f.  Denne gave stadfester lovens krav, Rom 3:31.</w:t>
      </w:r>
    </w:p>
    <w:p w:rsidR="00183978" w:rsidRDefault="00183978" w:rsidP="006A2451">
      <w:pPr>
        <w:pStyle w:val="avsnitt"/>
      </w:pPr>
      <w:r>
        <w:t xml:space="preserve">Loven underviser om hvilke gjerninger som er gode og behager Gud: Mt 15:1ff, 19:16ff, 22:35ff.  Denne undervisning er nødvendig også for kristne, jf Kol 2:16-23, 1 Tim 4:1ff.  Men lysten og kraften til å gjøre deretter, den gir Gud ved evangeliet, Rom 12:1.  </w:t>
      </w:r>
    </w:p>
    <w:p w:rsidR="009E4A72" w:rsidRDefault="00183978" w:rsidP="006A2451">
      <w:pPr>
        <w:pStyle w:val="avsnitt"/>
      </w:pPr>
      <w:r>
        <w:t xml:space="preserve">Loven foreskriver - evangeliet innskriver, Jer 31:31-34, Åp 20:12, 15.  </w:t>
      </w:r>
    </w:p>
    <w:p w:rsidR="00183978" w:rsidRDefault="00183978" w:rsidP="006A2451">
      <w:pPr>
        <w:pStyle w:val="avsnitt"/>
      </w:pPr>
      <w:r>
        <w:t xml:space="preserve">Loven tvinger med trussel og straff - evangeliet lokker og drar med Guds godhet som fullbyrdet faktum i Kristi lidelse, død og oppstandelse.  Jf Rom 7:5 og 7:6.  </w:t>
      </w:r>
    </w:p>
    <w:p w:rsidR="00183978" w:rsidRDefault="00183978" w:rsidP="006A2451">
      <w:pPr>
        <w:pStyle w:val="avsnitt"/>
      </w:pPr>
      <w:r>
        <w:t xml:space="preserve">En kristen lever ikke under Loven, men under Nåden, Rom 6:14.  Det er denne forskjell det siktes til med den gamle huskeregel: </w:t>
      </w:r>
      <w:r>
        <w:rPr>
          <w:i/>
          <w:iCs/>
        </w:rPr>
        <w:t>Loven døder synderen, ikke synden.  Evangeliet døder synden, ikke synderen</w:t>
      </w:r>
      <w:r>
        <w:t>.</w:t>
      </w:r>
    </w:p>
    <w:p w:rsidR="00C812A2" w:rsidRDefault="00C812A2" w:rsidP="006A2451">
      <w:pPr>
        <w:pStyle w:val="Innskuttlinje"/>
      </w:pPr>
    </w:p>
    <w:p w:rsidR="00C812A2" w:rsidRDefault="007D0066" w:rsidP="006A2451">
      <w:pPr>
        <w:pStyle w:val="avsnitt"/>
      </w:pPr>
      <w:r w:rsidRPr="002E43E2">
        <w:rPr>
          <w:rStyle w:val="Sterkutheving"/>
        </w:rPr>
        <w:t>Fra bekjennelsesskriftene</w:t>
      </w:r>
      <w:r>
        <w:t>:</w:t>
      </w:r>
      <w:r w:rsidR="00183978">
        <w:t xml:space="preserve">  </w:t>
      </w:r>
    </w:p>
    <w:p w:rsidR="00C812A2" w:rsidRDefault="00183978" w:rsidP="006A2451">
      <w:pPr>
        <w:pStyle w:val="avsnitt"/>
      </w:pPr>
      <w:r>
        <w:t xml:space="preserve">Loven åpenbarer </w:t>
      </w:r>
      <w:r>
        <w:rPr>
          <w:i/>
          <w:iCs/>
        </w:rPr>
        <w:t>Guds strenge rettferdighet</w:t>
      </w:r>
      <w:r>
        <w:t xml:space="preserve">, som fordømmer alt som strider mot Guds evige og uforanderlige vilje, FC Ep 5:2f, 9, SD 6:15.  </w:t>
      </w:r>
    </w:p>
    <w:p w:rsidR="00C812A2" w:rsidRDefault="00183978" w:rsidP="006A2451">
      <w:pPr>
        <w:pStyle w:val="avsnitt"/>
      </w:pPr>
      <w:r>
        <w:t xml:space="preserve">Loven sier hva Guds vilje og befaling er, men gir ikke kraft eller evne til å begynne og fullføre det, FC SD 6:11, 16.  </w:t>
      </w:r>
    </w:p>
    <w:p w:rsidR="00183978" w:rsidRDefault="00183978" w:rsidP="006A2451">
      <w:pPr>
        <w:pStyle w:val="avsnitt"/>
      </w:pPr>
      <w:r>
        <w:t xml:space="preserve">De som er rettferdiggjort ved tro og frigjort fra lovens forbannelse, bør daglig bruke loven som </w:t>
      </w:r>
      <w:r>
        <w:rPr>
          <w:i/>
          <w:iCs/>
        </w:rPr>
        <w:t>et speil</w:t>
      </w:r>
      <w:r>
        <w:t xml:space="preserve"> for å øve seg i gjerninger som Gud har behag i, samme 4 (Sal 119:1, 35, 47, 70, 97). </w:t>
      </w:r>
    </w:p>
    <w:p w:rsidR="00C812A2" w:rsidRDefault="00C812A2" w:rsidP="006A2451">
      <w:pPr>
        <w:pStyle w:val="Innskuttlinje"/>
      </w:pPr>
    </w:p>
    <w:p w:rsidR="00183978" w:rsidRDefault="00183978" w:rsidP="00590A2B">
      <w:pPr>
        <w:pStyle w:val="katekismesprsml"/>
      </w:pPr>
      <w:r>
        <w:t xml:space="preserve">Hvorfor har Gud rett i begge handlemåter til samme tid? </w:t>
      </w:r>
    </w:p>
    <w:p w:rsidR="00183978" w:rsidRDefault="00183978" w:rsidP="001B68A0">
      <w:pPr>
        <w:pStyle w:val="answer"/>
      </w:pPr>
      <w:r>
        <w:t>Loven tjener evangeliet, som er Guds ”egentlige” gjerning.</w:t>
      </w:r>
    </w:p>
    <w:p w:rsidR="00183978" w:rsidRDefault="00183978" w:rsidP="009E4A72">
      <w:pPr>
        <w:pStyle w:val="bibelhenvisning"/>
        <w:spacing w:after="120"/>
      </w:pPr>
      <w:r>
        <w:rPr>
          <w:u w:val="single"/>
        </w:rPr>
        <w:t>Jer 1:10</w:t>
      </w:r>
      <w:r>
        <w:t xml:space="preserve"> – Se, jeg setter deg i dag over folkene og over rikene til å rykke opp og rive ned, til å ødelegge og bryte ned, til å bygge og til å plante.  </w:t>
      </w:r>
      <w:r>
        <w:rPr>
          <w:u w:val="single"/>
        </w:rPr>
        <w:t>1 Kor 1:18</w:t>
      </w:r>
      <w:r>
        <w:t xml:space="preserve"> – Ordet om korset er nemlig en dårskap for dem som går fortapt, men for oss som blir frelst, er det Guds kraft.</w:t>
      </w:r>
    </w:p>
    <w:p w:rsidR="00C378AF" w:rsidRDefault="00183978" w:rsidP="00C52B1F">
      <w:pPr>
        <w:pStyle w:val="Anm"/>
      </w:pPr>
      <w:r w:rsidRPr="002E43E2">
        <w:rPr>
          <w:rStyle w:val="Sterkutheving"/>
        </w:rPr>
        <w:t>Anm.  Barnerettens årsak</w:t>
      </w:r>
      <w:r>
        <w:t xml:space="preserve">.  </w:t>
      </w:r>
    </w:p>
    <w:p w:rsidR="00183978" w:rsidRDefault="00183978" w:rsidP="00C52B1F">
      <w:pPr>
        <w:pStyle w:val="Anm"/>
      </w:pPr>
      <w:r>
        <w:t xml:space="preserve">Det er kun èn årsak til barnerett hos Gud: Kristi stedfortredende offerdød.  I tillit til Guds forsoningsverk i Ham, står mennesket i det gudsforhold som det første bud krever.  Denne barnerett står og faller med forskjellen mellom Guds strenge rettferdighet - som loven avslører, og Guds nådige rettferdighet - som evangeliet avslører.  </w:t>
      </w:r>
    </w:p>
    <w:p w:rsidR="00C378AF" w:rsidRDefault="00C378AF" w:rsidP="006A2451">
      <w:pPr>
        <w:pStyle w:val="Innskuttlinje"/>
      </w:pPr>
    </w:p>
    <w:p w:rsidR="00C378AF" w:rsidRDefault="00183978" w:rsidP="006A2451">
      <w:pPr>
        <w:pStyle w:val="avsnitt"/>
      </w:pPr>
      <w:r w:rsidRPr="00C378AF">
        <w:rPr>
          <w:rStyle w:val="Sterk"/>
        </w:rPr>
        <w:t>Til bibel</w:t>
      </w:r>
      <w:r w:rsidR="00C378AF">
        <w:rPr>
          <w:rStyle w:val="Sterk"/>
        </w:rPr>
        <w:t>studium</w:t>
      </w:r>
      <w:r w:rsidRPr="00C378AF">
        <w:rPr>
          <w:rStyle w:val="Sterk"/>
        </w:rPr>
        <w:t>:  Om loven i evangeliets tjeneste</w:t>
      </w:r>
      <w:r>
        <w:t xml:space="preserve">.  </w:t>
      </w:r>
    </w:p>
    <w:p w:rsidR="00C378AF" w:rsidRDefault="00183978" w:rsidP="006A2451">
      <w:pPr>
        <w:pStyle w:val="avsnitt"/>
      </w:pPr>
      <w:r>
        <w:t xml:space="preserve">Ved </w:t>
      </w:r>
      <w:r w:rsidRPr="008B7132">
        <w:rPr>
          <w:iCs/>
        </w:rPr>
        <w:t>loven</w:t>
      </w:r>
      <w:r>
        <w:t xml:space="preserve"> </w:t>
      </w:r>
      <w:r w:rsidRPr="008B7132">
        <w:rPr>
          <w:i/>
        </w:rPr>
        <w:t>avslører</w:t>
      </w:r>
      <w:r>
        <w:t xml:space="preserve"> Gud vår syndeskyld, virker syndserkjennelse og viser at vi for Gud er døde i synden, Gal 3:21f, Rom 3:19, 7:10.  </w:t>
      </w:r>
    </w:p>
    <w:p w:rsidR="00183978" w:rsidRDefault="00183978" w:rsidP="006A2451">
      <w:pPr>
        <w:pStyle w:val="avsnitt"/>
      </w:pPr>
      <w:r>
        <w:t xml:space="preserve">Loven </w:t>
      </w:r>
      <w:r w:rsidRPr="008B7132">
        <w:rPr>
          <w:i/>
        </w:rPr>
        <w:t>rydder</w:t>
      </w:r>
      <w:r>
        <w:t xml:space="preserve"> vei for Bibelens evangelium, for ved evangeliet skaper Gud troen på sin tilgivende barmhjertighet i Kristus Jesus, og oppreiser til livet, Rom 8:10, Kol 2:13, Ef 2:1, 5. </w:t>
      </w:r>
    </w:p>
    <w:p w:rsidR="00C378AF" w:rsidRDefault="00183978" w:rsidP="006A2451">
      <w:pPr>
        <w:pStyle w:val="avsnitt"/>
      </w:pPr>
      <w:r w:rsidRPr="008B7132">
        <w:rPr>
          <w:iCs/>
        </w:rPr>
        <w:t>Evangeliet</w:t>
      </w:r>
      <w:r>
        <w:t xml:space="preserve"> stadfester og forkynner at Kristus har </w:t>
      </w:r>
      <w:r w:rsidRPr="008B7132">
        <w:rPr>
          <w:i/>
        </w:rPr>
        <w:t>oppfylt</w:t>
      </w:r>
      <w:r>
        <w:t xml:space="preserve"> loven og frembåret et eviggyldig offer for verdens synder, Jes 53:10f, Rom 8:3f, 2 Kor 5:14, Gal 4:4f.  </w:t>
      </w:r>
    </w:p>
    <w:p w:rsidR="00183978" w:rsidRDefault="00183978" w:rsidP="006A2451">
      <w:pPr>
        <w:pStyle w:val="avsnitt"/>
      </w:pPr>
      <w:r>
        <w:t>Kristi lydighetsoffer brakte seremoniloven til opphør.  Moralloven står fast</w:t>
      </w:r>
      <w:r w:rsidR="008B7132">
        <w:t xml:space="preserve"> - </w:t>
      </w:r>
      <w:r>
        <w:t>som viser Guds skapervilje, og likeså evangeliet</w:t>
      </w:r>
      <w:r w:rsidR="008B7132">
        <w:t xml:space="preserve"> - </w:t>
      </w:r>
      <w:r>
        <w:t xml:space="preserve">som gir Kristi rettferdighet til alle som tror. </w:t>
      </w:r>
    </w:p>
    <w:p w:rsidR="00C378AF" w:rsidRDefault="00C378AF" w:rsidP="006A2451">
      <w:pPr>
        <w:pStyle w:val="Innskuttlinje"/>
      </w:pPr>
    </w:p>
    <w:p w:rsidR="00183978" w:rsidRDefault="00183978" w:rsidP="00590A2B">
      <w:pPr>
        <w:pStyle w:val="katekismesprsml"/>
      </w:pPr>
      <w:r>
        <w:t>Hvorfor må vi skjelne mellom lov og evangelium</w:t>
      </w:r>
      <w:r w:rsidR="007D1380">
        <w:t xml:space="preserve">, og hverken </w:t>
      </w:r>
      <w:r>
        <w:t xml:space="preserve">skille </w:t>
      </w:r>
      <w:r w:rsidR="007D1380">
        <w:t xml:space="preserve">dem </w:t>
      </w:r>
      <w:r>
        <w:t>eller blande dem</w:t>
      </w:r>
      <w:r w:rsidR="007D1380">
        <w:t xml:space="preserve"> sammen</w:t>
      </w:r>
      <w:r>
        <w:t>?</w:t>
      </w:r>
    </w:p>
    <w:p w:rsidR="00183978" w:rsidRDefault="00183978" w:rsidP="001B68A0">
      <w:pPr>
        <w:pStyle w:val="answer"/>
      </w:pPr>
      <w:r>
        <w:t xml:space="preserve">Av tre grunner: </w:t>
      </w:r>
    </w:p>
    <w:p w:rsidR="00183978" w:rsidRDefault="007D1380" w:rsidP="001B68A0">
      <w:pPr>
        <w:pStyle w:val="punktlise"/>
      </w:pPr>
      <w:r>
        <w:t xml:space="preserve">Får Gud lære oss ved sitt ord å </w:t>
      </w:r>
      <w:r w:rsidRPr="008B7132">
        <w:rPr>
          <w:i/>
        </w:rPr>
        <w:t>skjelne</w:t>
      </w:r>
      <w:r>
        <w:t xml:space="preserve"> mellom lov og evangelium, kommer vi </w:t>
      </w:r>
      <w:r w:rsidRPr="008B7132">
        <w:rPr>
          <w:i/>
        </w:rPr>
        <w:t>til tro</w:t>
      </w:r>
      <w:r>
        <w:t xml:space="preserve"> og </w:t>
      </w:r>
      <w:r w:rsidR="00183978">
        <w:t xml:space="preserve">blir bevart i troen,. </w:t>
      </w:r>
    </w:p>
    <w:p w:rsidR="00183978" w:rsidRDefault="00183978" w:rsidP="001B68A0">
      <w:pPr>
        <w:pStyle w:val="punktlise"/>
      </w:pPr>
      <w:r>
        <w:t xml:space="preserve">Forskjellen </w:t>
      </w:r>
      <w:r w:rsidRPr="008B7132">
        <w:rPr>
          <w:i/>
        </w:rPr>
        <w:t>begrunner</w:t>
      </w:r>
      <w:r>
        <w:t xml:space="preserve"> Kristi stedfortredergjerning og lar oss </w:t>
      </w:r>
      <w:r w:rsidRPr="008B7132">
        <w:rPr>
          <w:i/>
        </w:rPr>
        <w:t>forstå</w:t>
      </w:r>
      <w:r>
        <w:t xml:space="preserve"> den rett utlagte Bibel, som Kristus har gitt </w:t>
      </w:r>
      <w:r w:rsidR="007D1380">
        <w:t xml:space="preserve">videre </w:t>
      </w:r>
      <w:r>
        <w:t xml:space="preserve">til kirken gjennom </w:t>
      </w:r>
      <w:r w:rsidR="007D1380">
        <w:t>apostelordets lære.</w:t>
      </w:r>
    </w:p>
    <w:p w:rsidR="00183978" w:rsidRDefault="00183978" w:rsidP="001B68A0">
      <w:pPr>
        <w:pStyle w:val="punktlise"/>
      </w:pPr>
      <w:r>
        <w:t xml:space="preserve">Enhver </w:t>
      </w:r>
      <w:r w:rsidRPr="008B7132">
        <w:rPr>
          <w:i/>
        </w:rPr>
        <w:t>sammenblanding</w:t>
      </w:r>
      <w:r>
        <w:t xml:space="preserve"> og ethvert skille opphever Kristi stedfortredergjerning, og dermed troens visshet og Kristi nyskapende gjerning ved troen.    </w:t>
      </w:r>
    </w:p>
    <w:p w:rsidR="00183978" w:rsidRDefault="00183978" w:rsidP="00590A2B">
      <w:pPr>
        <w:pStyle w:val="bibelhenvisning"/>
      </w:pPr>
      <w:r>
        <w:rPr>
          <w:u w:val="single"/>
        </w:rPr>
        <w:t>Rom 4:4, 16a</w:t>
      </w:r>
      <w:r>
        <w:t xml:space="preserve"> – (den som) tror på ham som erklærer den ugudelige rettferdig, hans tro blir regnet ham til rettferdighet. /…/ Derfor er det av tro, for at det skal være av nåde og for at løftet skal stå fast…  </w:t>
      </w:r>
      <w:r>
        <w:rPr>
          <w:u w:val="single"/>
        </w:rPr>
        <w:t>7:25</w:t>
      </w:r>
      <w:r>
        <w:t xml:space="preserve"> –</w:t>
      </w:r>
      <w:r w:rsidR="008B7132">
        <w:t xml:space="preserve"> </w:t>
      </w:r>
      <w:r>
        <w:t xml:space="preserve">Altså tjener jeg selv Guds lov med mitt sinn, men syndens lov med mitt kjød.  </w:t>
      </w:r>
      <w:r>
        <w:rPr>
          <w:u w:val="single"/>
        </w:rPr>
        <w:t>1 Kor 4:4</w:t>
      </w:r>
      <w:r>
        <w:t xml:space="preserve"> – Selv om jeg ikke er meg bevisst noe hos meg selv, er jeg ikke dermed erklært rettferdig.  </w:t>
      </w:r>
    </w:p>
    <w:p w:rsidR="00183978" w:rsidRDefault="00183978" w:rsidP="00590A2B">
      <w:pPr>
        <w:pStyle w:val="bibelhenvisning"/>
      </w:pPr>
      <w:r>
        <w:rPr>
          <w:u w:val="single"/>
        </w:rPr>
        <w:t>Gal 2:21b</w:t>
      </w:r>
      <w:r>
        <w:t xml:space="preserve"> – Om det finns rettferdighet ved loven, da er Kristus død forgjeves.  </w:t>
      </w:r>
      <w:r>
        <w:rPr>
          <w:u w:val="single"/>
        </w:rPr>
        <w:t>3:13a</w:t>
      </w:r>
      <w:r>
        <w:t xml:space="preserve"> – Kristus har kjøpt oss fri fra lovens forbannelse, da han ble en forbannelse for vår skyld.  </w:t>
      </w:r>
      <w:r w:rsidRPr="008B7132">
        <w:t>4:4f</w:t>
      </w:r>
      <w:r w:rsidR="008B7132">
        <w:t xml:space="preserve">.  </w:t>
      </w:r>
      <w:r>
        <w:t xml:space="preserve">1 Joh 1:8-2:2.  </w:t>
      </w:r>
    </w:p>
    <w:p w:rsidR="00183978" w:rsidRDefault="00183978" w:rsidP="00590A2B">
      <w:pPr>
        <w:pStyle w:val="bibelhenvisning"/>
      </w:pPr>
      <w:r>
        <w:rPr>
          <w:u w:val="single"/>
        </w:rPr>
        <w:t>Joh 15</w:t>
      </w:r>
      <w:r>
        <w:t xml:space="preserve">:5 – Jeg er vintreet, dere er grenene.  /…/ Uten meg kan dere ingenting gjøre.  </w:t>
      </w:r>
      <w:r>
        <w:rPr>
          <w:u w:val="single"/>
        </w:rPr>
        <w:t>Gal 5:22f</w:t>
      </w:r>
      <w:r>
        <w:t xml:space="preserve"> – Åndens frukt er kjærlighet, glede, fred, tålmodighet, vennlighet, godhet, trofasthet, ydmykhet, mildhet, kyskhet.  Slikt er ikke loven imot.</w:t>
      </w:r>
    </w:p>
    <w:p w:rsidR="00183978" w:rsidRDefault="00183978" w:rsidP="001B68A0">
      <w:r>
        <w:t>Den som vet å skjelne mellom lov og evangelium, vet å anvende bibelordene på seg selv</w:t>
      </w:r>
      <w:r w:rsidR="008B7132">
        <w:t xml:space="preserve">: </w:t>
      </w:r>
      <w:r>
        <w:t xml:space="preserve">  </w:t>
      </w:r>
      <w:r>
        <w:rPr>
          <w:i/>
          <w:iCs/>
        </w:rPr>
        <w:t xml:space="preserve">Advarsler </w:t>
      </w:r>
      <w:r>
        <w:t xml:space="preserve">har adresse til vår fordervede menneskenatur, når vi fristes til kjødelig sikkerhet (eks 1 Kor 10:12, Heb 12:14).  </w:t>
      </w:r>
      <w:r w:rsidRPr="00C378AF">
        <w:rPr>
          <w:i/>
        </w:rPr>
        <w:t>Trøsteord</w:t>
      </w:r>
      <w:r>
        <w:t xml:space="preserve"> om frelsen har adresse til døpte som tror syndenes forlatelse </w:t>
      </w:r>
      <w:r w:rsidRPr="00C378AF">
        <w:rPr>
          <w:iCs/>
        </w:rPr>
        <w:t>for Kristi skyld</w:t>
      </w:r>
      <w:r>
        <w:t xml:space="preserve">, og som </w:t>
      </w:r>
      <w:r>
        <w:rPr>
          <w:i/>
          <w:iCs/>
        </w:rPr>
        <w:t>derfor</w:t>
      </w:r>
      <w:r>
        <w:t xml:space="preserve"> tjener Kristus ”i evig rettferdighet, uskyld og salighet” (forkl</w:t>
      </w:r>
      <w:r w:rsidR="00614A2A">
        <w:t>.</w:t>
      </w:r>
      <w:r>
        <w:t xml:space="preserve"> 2</w:t>
      </w:r>
      <w:r w:rsidR="00614A2A">
        <w:t>.</w:t>
      </w:r>
      <w:r>
        <w:t xml:space="preserve"> trosart</w:t>
      </w:r>
      <w:r w:rsidR="00614A2A">
        <w:t>.</w:t>
      </w:r>
      <w:r>
        <w:t xml:space="preserve">, jf Rom 6:11-13, 8:38f).  </w:t>
      </w:r>
    </w:p>
    <w:p w:rsidR="00183978" w:rsidRDefault="00183978" w:rsidP="001B68A0">
      <w:r>
        <w:t>Guds ord lærer ingen mellomtilstand mellom vantro og visshet.  Forestilling</w:t>
      </w:r>
      <w:r w:rsidR="008B7132">
        <w:t>en</w:t>
      </w:r>
      <w:r>
        <w:t xml:space="preserve"> om ”vakte” </w:t>
      </w:r>
      <w:r w:rsidR="008B7132">
        <w:t xml:space="preserve">gjør troen til en </w:t>
      </w:r>
      <w:r>
        <w:t>tilleggsytelse til Guds forsoningsverk</w:t>
      </w:r>
      <w:r w:rsidR="008B7132">
        <w:t xml:space="preserve">. </w:t>
      </w:r>
    </w:p>
    <w:p w:rsidR="00C73E0E" w:rsidRDefault="00C73E0E" w:rsidP="006A2451">
      <w:pPr>
        <w:pStyle w:val="Innskuttlinje"/>
      </w:pPr>
    </w:p>
    <w:p w:rsidR="00183978" w:rsidRDefault="00183978" w:rsidP="00C52B1F">
      <w:pPr>
        <w:pStyle w:val="Anm"/>
      </w:pPr>
      <w:r>
        <w:rPr>
          <w:b/>
          <w:bCs/>
        </w:rPr>
        <w:t>Anm</w:t>
      </w:r>
      <w:r>
        <w:t xml:space="preserve">.  </w:t>
      </w:r>
      <w:r>
        <w:rPr>
          <w:b/>
          <w:bCs/>
        </w:rPr>
        <w:t xml:space="preserve">Læren om ”inngytt nåde” (gratia infusa) </w:t>
      </w:r>
      <w:r w:rsidR="008B7132">
        <w:t>oppfatter frelsen som en forvandlingsprosess i det enkelte menneske</w:t>
      </w:r>
      <w:r w:rsidR="00CB4287">
        <w:t xml:space="preserve">.  Med forvandlingsnåden </w:t>
      </w:r>
      <w:r>
        <w:t xml:space="preserve">utelukker </w:t>
      </w:r>
      <w:r w:rsidR="00CB4287">
        <w:t xml:space="preserve">man </w:t>
      </w:r>
      <w:r>
        <w:t>Guds universelle nåde (favor Dei) i Jesu Kristi lidelse, død og oppstandelse.</w:t>
      </w:r>
      <w:r>
        <w:rPr>
          <w:b/>
          <w:bCs/>
        </w:rPr>
        <w:t xml:space="preserve">  </w:t>
      </w:r>
    </w:p>
    <w:p w:rsidR="00183978" w:rsidRDefault="00183978" w:rsidP="00C52B1F">
      <w:pPr>
        <w:pStyle w:val="Anm"/>
      </w:pPr>
      <w:r>
        <w:t xml:space="preserve">Med stor konsekvens fornekter man Skriftens visdom til frelse ved troen på Kristi lidende lydighet og fullbrakte verk, 2 Tim 3:15, ja, alt hva Guds åpenbaringsord lærer om synd og nåde, og om troens rettferdighet for Gud.  </w:t>
      </w:r>
    </w:p>
    <w:p w:rsidR="00183978" w:rsidRDefault="00183978" w:rsidP="00C52B1F">
      <w:pPr>
        <w:pStyle w:val="Anm"/>
      </w:pPr>
      <w:r>
        <w:t xml:space="preserve">Negasjonen rammer i første rekke </w:t>
      </w:r>
      <w:r>
        <w:rPr>
          <w:i/>
          <w:iCs/>
        </w:rPr>
        <w:t>Guds rettferdigerklæring av synderen</w:t>
      </w:r>
      <w:r>
        <w:t>, gratis – av nåde på grunn av Kristi fortjeneste (Rom 3:24, 4:5), dernest den nytestamentlige dåp</w:t>
      </w:r>
      <w:r w:rsidR="001416EC">
        <w:t>s</w:t>
      </w:r>
      <w:r>
        <w:t xml:space="preserve">formaning til kristne som hver for seg er </w:t>
      </w:r>
      <w:r>
        <w:rPr>
          <w:i/>
          <w:iCs/>
        </w:rPr>
        <w:t>samtidig synder og rettferdig</w:t>
      </w:r>
      <w:r>
        <w:t xml:space="preserve"> for Gud</w:t>
      </w:r>
      <w:r w:rsidR="00CB4287">
        <w:t>,</w:t>
      </w:r>
      <w:r>
        <w:t xml:space="preserve"> Rom 7:24f, Gal 5:16f.  </w:t>
      </w:r>
    </w:p>
    <w:p w:rsidR="00183978" w:rsidRDefault="00183978" w:rsidP="00C52B1F">
      <w:pPr>
        <w:pStyle w:val="Anm"/>
      </w:pPr>
      <w:r>
        <w:t xml:space="preserve">Det er uttrykk for bibeltroskap når døpte lar forholdet mellom lov og evangelium bestå i deres innbyrdes motsetning og sammenheng.  Det er å ta seg selv </w:t>
      </w:r>
      <w:bookmarkStart w:id="83" w:name="_Hlk492765864"/>
      <w:r>
        <w:t xml:space="preserve">på alvor </w:t>
      </w:r>
      <w:bookmarkEnd w:id="83"/>
      <w:r>
        <w:t>- og likeså Stedfortrederens lydighet og godtgjørelse, som er synderens eneste frifinnelsesgrunn hos den hellige Gud</w:t>
      </w:r>
      <w:r w:rsidR="001416EC">
        <w:t>, på alvor</w:t>
      </w:r>
      <w:r>
        <w:t xml:space="preserve">.  Guds universelle nåde utelukker forvandlingsnåden fra frelsens </w:t>
      </w:r>
      <w:r w:rsidR="00CB4287">
        <w:t>årsak i Kristi fortjeneste.</w:t>
      </w:r>
      <w:r>
        <w:t xml:space="preserve">  </w:t>
      </w:r>
    </w:p>
    <w:p w:rsidR="00C73E0E" w:rsidRDefault="00C73E0E" w:rsidP="006A2451">
      <w:pPr>
        <w:pStyle w:val="Innskuttlinje"/>
      </w:pPr>
    </w:p>
    <w:p w:rsidR="00C73E0E" w:rsidRPr="007632D1" w:rsidRDefault="007D0066" w:rsidP="006A2451">
      <w:pPr>
        <w:pStyle w:val="avsnitt"/>
        <w:rPr>
          <w:rStyle w:val="Sterkutheving"/>
        </w:rPr>
      </w:pPr>
      <w:r w:rsidRPr="007632D1">
        <w:rPr>
          <w:rStyle w:val="Sterkutheving"/>
        </w:rPr>
        <w:t>Fra bekjennelsesskriftene:</w:t>
      </w:r>
      <w:r w:rsidR="00183978" w:rsidRPr="007632D1">
        <w:rPr>
          <w:rStyle w:val="Sterkutheving"/>
        </w:rPr>
        <w:t xml:space="preserve"> </w:t>
      </w:r>
    </w:p>
    <w:p w:rsidR="00C73E0E" w:rsidRDefault="00183978" w:rsidP="006A2451">
      <w:pPr>
        <w:pStyle w:val="avsnitt"/>
      </w:pPr>
      <w:r>
        <w:t>Hele Skriften bør deles i to hoveddeler: Lov og evangelium, el moralloven og løftene, Apol 4:5</w:t>
      </w:r>
      <w:r w:rsidR="00C73E0E">
        <w:t xml:space="preserve">.  </w:t>
      </w:r>
      <w:r>
        <w:t xml:space="preserve">FC Ep 5:2, 7, SD 5:1, 7-9.  </w:t>
      </w:r>
    </w:p>
    <w:p w:rsidR="00C73E0E" w:rsidRDefault="00C73E0E" w:rsidP="006A2451">
      <w:pPr>
        <w:pStyle w:val="avsnitt"/>
      </w:pPr>
      <w:r>
        <w:t xml:space="preserve">Hele Skriften inneholder begge deler, Apol 4:5, 102, 186, 12:53.  De er motsetninger, Apol 4:5, 159, 186, 274, 12:53.  De må skjelnes klart, FC SD 5:24.  Forskjellen er ”et særlig herlig lys”, FC SD 5:1.  </w:t>
      </w:r>
    </w:p>
    <w:p w:rsidR="00183978" w:rsidRDefault="00183978" w:rsidP="006A2451">
      <w:pPr>
        <w:pStyle w:val="avsnitt"/>
      </w:pPr>
      <w:r>
        <w:t xml:space="preserve">Fedrene i den gamle pakt kjente løftet om Kristus og visste at de mottok syndenes forlatelse ufortjent ved troen, på samme måte som de hellige i den nye pakt, Apol 4:57, FC SD 5:23.  </w:t>
      </w:r>
    </w:p>
    <w:p w:rsidR="00C73E0E" w:rsidRDefault="00183978" w:rsidP="006A2451">
      <w:pPr>
        <w:pStyle w:val="avsnitt"/>
      </w:pPr>
      <w:r>
        <w:t xml:space="preserve">Den </w:t>
      </w:r>
      <w:r>
        <w:rPr>
          <w:i/>
          <w:iCs/>
        </w:rPr>
        <w:t>kunnskap</w:t>
      </w:r>
      <w:r>
        <w:t xml:space="preserve"> </w:t>
      </w:r>
      <w:r w:rsidR="00C73E0E">
        <w:t xml:space="preserve">som lov og evangelium </w:t>
      </w:r>
      <w:r>
        <w:t xml:space="preserve">gir om Gud, er forskjellig, FC SD 5:22.  </w:t>
      </w:r>
      <w:r w:rsidR="00C73E0E">
        <w:t xml:space="preserve">Også den </w:t>
      </w:r>
      <w:r>
        <w:rPr>
          <w:i/>
          <w:iCs/>
        </w:rPr>
        <w:t>begrunnelse</w:t>
      </w:r>
      <w:r>
        <w:t xml:space="preserve"> de gir om rettferdigheten for Gud, er forskjellig, Apol 4:43f, 230.  </w:t>
      </w:r>
    </w:p>
    <w:p w:rsidR="00183978" w:rsidRDefault="00183978" w:rsidP="006A2451">
      <w:pPr>
        <w:pStyle w:val="avsnitt"/>
      </w:pPr>
      <w:r>
        <w:t xml:space="preserve">Det er </w:t>
      </w:r>
      <w:r w:rsidRPr="00C73E0E">
        <w:rPr>
          <w:i/>
        </w:rPr>
        <w:t>lovens</w:t>
      </w:r>
      <w:r>
        <w:t xml:space="preserve"> </w:t>
      </w:r>
      <w:r>
        <w:rPr>
          <w:i/>
          <w:iCs/>
        </w:rPr>
        <w:t>oppgave</w:t>
      </w:r>
      <w:r>
        <w:t xml:space="preserve"> å straffe synden og lære oss hva som er gode gjerninger for Gud, FC SD 5:18.  Om lovens straffende gjerning: Apol 4:103, 106, 256f, 12:48</w:t>
      </w:r>
      <w:r w:rsidR="00C73E0E">
        <w:t xml:space="preserve">.  </w:t>
      </w:r>
      <w:r>
        <w:t>SA C 3:4</w:t>
      </w:r>
      <w:r w:rsidR="00C73E0E">
        <w:t xml:space="preserve">.  </w:t>
      </w:r>
      <w:r>
        <w:t xml:space="preserve">FC Ep 4:4, SD  5:11.  </w:t>
      </w:r>
    </w:p>
    <w:p w:rsidR="00183978" w:rsidRDefault="00183978" w:rsidP="006A2451">
      <w:pPr>
        <w:pStyle w:val="avsnitt"/>
      </w:pPr>
      <w:r>
        <w:t xml:space="preserve">Loven anklager, </w:t>
      </w:r>
      <w:r>
        <w:rPr>
          <w:i/>
          <w:iCs/>
        </w:rPr>
        <w:t>fordømmer</w:t>
      </w:r>
      <w:r>
        <w:t xml:space="preserve"> og forferder, Apol 4:37-40, 12:34.  Jf Guds løfte, 45f, 86. 179. </w:t>
      </w:r>
      <w:r w:rsidR="00C73E0E">
        <w:t xml:space="preserve"> </w:t>
      </w:r>
      <w:r>
        <w:t>Loven fordømmer vantroen, FC SD 5:17f.  Den fordømmer vår natur eller person, FC SD 1:6, 32.  Den er Guds hammer, SA C 3:2.  Den åpenbarer Guds vrede, Apol 4:</w:t>
      </w:r>
      <w:r w:rsidR="00C73E0E">
        <w:t xml:space="preserve">38, </w:t>
      </w:r>
      <w:r>
        <w:t xml:space="preserve">79, 128, </w:t>
      </w:r>
      <w:r w:rsidR="00C73E0E">
        <w:t xml:space="preserve">204, 257, </w:t>
      </w:r>
      <w:r>
        <w:t>295</w:t>
      </w:r>
      <w:r w:rsidR="00C009DF">
        <w:t>.</w:t>
      </w:r>
      <w:r w:rsidR="00C73E0E">
        <w:t xml:space="preserve"> </w:t>
      </w:r>
      <w:r>
        <w:t xml:space="preserve"> FC SD 5:14.  Den virker død på grunn av synden, SA C 3:7.</w:t>
      </w:r>
    </w:p>
    <w:p w:rsidR="00183978" w:rsidRDefault="00183978" w:rsidP="006A2451">
      <w:pPr>
        <w:pStyle w:val="avsnitt"/>
      </w:pPr>
      <w:r>
        <w:t xml:space="preserve">Loven </w:t>
      </w:r>
      <w:r>
        <w:rPr>
          <w:i/>
          <w:iCs/>
        </w:rPr>
        <w:t>vekker motstand mot Gud</w:t>
      </w:r>
      <w:r>
        <w:t>, SA C 2:2f.  Den fører til fortvilelse, Apol 4:301, 12:89</w:t>
      </w:r>
      <w:r w:rsidR="00C009DF">
        <w:t xml:space="preserve">.  </w:t>
      </w:r>
      <w:r>
        <w:t>SA C 3:7 (Saul og Judas)</w:t>
      </w:r>
      <w:r w:rsidR="00C009DF">
        <w:t xml:space="preserve">.  </w:t>
      </w:r>
      <w:r>
        <w:t>FC SD 5:10.  Den virker anger, FC SD 2:54.  Men evangeliet må komme til for å skape rett anger, Apol 4:257.</w:t>
      </w:r>
    </w:p>
    <w:p w:rsidR="00183978" w:rsidRDefault="00183978" w:rsidP="006A2451">
      <w:pPr>
        <w:pStyle w:val="avsnitt"/>
      </w:pPr>
      <w:r>
        <w:t>Lov og evangelium virker anger og tro, Apol 12:49-52, 55-58 (eksempler)</w:t>
      </w:r>
      <w:r w:rsidR="00C009DF">
        <w:t xml:space="preserve">.  </w:t>
      </w:r>
      <w:r>
        <w:t xml:space="preserve">FC SD 2:50-52, 54.  Begge deler må drives, </w:t>
      </w:r>
      <w:r w:rsidR="00C009DF">
        <w:t xml:space="preserve">SD </w:t>
      </w:r>
      <w:r>
        <w:t xml:space="preserve">2:50, 5:24.  Kristus anvender dem begge, </w:t>
      </w:r>
      <w:r w:rsidR="00C009DF">
        <w:t>SD 5:</w:t>
      </w:r>
      <w:r>
        <w:t xml:space="preserve">4.  </w:t>
      </w:r>
    </w:p>
    <w:p w:rsidR="00C009DF" w:rsidRDefault="00183978" w:rsidP="006A2451">
      <w:pPr>
        <w:pStyle w:val="avsnitt"/>
      </w:pPr>
      <w:r>
        <w:t xml:space="preserve">Loven ble gitt for å temme synden med trusler og med løfte om nåde, SA C 2:1.  </w:t>
      </w:r>
    </w:p>
    <w:p w:rsidR="00183978" w:rsidRDefault="00183978" w:rsidP="006A2451">
      <w:pPr>
        <w:pStyle w:val="avsnitt"/>
      </w:pPr>
      <w:r>
        <w:t xml:space="preserve">I den nye pakt blir loven stadfestet ved troen, Apol 4:88-102, 123, 175, 20:15.   </w:t>
      </w:r>
    </w:p>
    <w:p w:rsidR="00C009DF" w:rsidRDefault="00183978" w:rsidP="006A2451">
      <w:pPr>
        <w:pStyle w:val="avsnitt"/>
      </w:pPr>
      <w:r>
        <w:t xml:space="preserve">Loven er på linje med fornuften, så menneskene beundrer gjerningene og ser bare dem, Apol 4:7, 265.  Men den sanne gudsdyrkelse utøves ved troen, som griper den rettferdighet som Gud tilbyr i løftet om Kristus, samme 228-230, 287, 12:34.  </w:t>
      </w:r>
    </w:p>
    <w:p w:rsidR="00183978" w:rsidRDefault="00183978" w:rsidP="006A2451">
      <w:pPr>
        <w:pStyle w:val="avsnitt"/>
      </w:pPr>
      <w:r>
        <w:t>Alternativet er løgn og hykleri, som søker syndenes forlatelse med  gjerninger</w:t>
      </w:r>
      <w:r w:rsidR="006C64C5">
        <w:t xml:space="preserve"> i tillegg til nåden</w:t>
      </w:r>
      <w:r>
        <w:t xml:space="preserve">, </w:t>
      </w:r>
      <w:r w:rsidR="009002A5">
        <w:t>Apel 4:</w:t>
      </w:r>
      <w:r>
        <w:t xml:space="preserve">253, SA C 3:39.  Med lovgjerninger blir ingen rettferdig for Gud eller fortjener hans nåde, verken i begynnelsen, fortsettelsen eller ved målet, Apol 4:71-74, 87f.  </w:t>
      </w:r>
    </w:p>
    <w:p w:rsidR="00CB4287" w:rsidRDefault="00183978" w:rsidP="006A2451">
      <w:pPr>
        <w:pStyle w:val="avsnitt"/>
      </w:pPr>
      <w:r>
        <w:t xml:space="preserve">Gud tillegger ikke engang sin lov den ære, at vi kan oppnå det evige liv ved de gjerninger </w:t>
      </w:r>
      <w:r w:rsidR="009002A5">
        <w:t xml:space="preserve">som loven </w:t>
      </w:r>
      <w:r>
        <w:t xml:space="preserve">krever, Apol 27:30.  </w:t>
      </w:r>
    </w:p>
    <w:p w:rsidR="00183978" w:rsidRDefault="00183978" w:rsidP="006A2451">
      <w:pPr>
        <w:pStyle w:val="avsnitt"/>
      </w:pPr>
      <w:r>
        <w:t xml:space="preserve">Hovedstykket i evangeliet gjør trelldom under loven overflødig, CA 28:51f.      </w:t>
      </w:r>
    </w:p>
    <w:p w:rsidR="00A44BFB" w:rsidRDefault="00A44BFB" w:rsidP="006A2451">
      <w:pPr>
        <w:pStyle w:val="avsnitt"/>
      </w:pPr>
    </w:p>
    <w:p w:rsidR="00183978" w:rsidRDefault="00183978" w:rsidP="00CA2733">
      <w:pPr>
        <w:pStyle w:val="Overskrift4"/>
      </w:pPr>
      <w:bookmarkStart w:id="84" w:name="_Toc472524355"/>
      <w:r>
        <w:t>Excurs 1: Sammenblanding av lov og evangelium.</w:t>
      </w:r>
      <w:bookmarkEnd w:id="84"/>
    </w:p>
    <w:p w:rsidR="00183978" w:rsidRPr="002E43E2" w:rsidRDefault="00183978" w:rsidP="00245489">
      <w:pPr>
        <w:pStyle w:val="Excurs0"/>
        <w:rPr>
          <w:rStyle w:val="Sterkutheving"/>
        </w:rPr>
      </w:pPr>
      <w:r w:rsidRPr="002E43E2">
        <w:rPr>
          <w:rStyle w:val="Sterkutheving"/>
        </w:rPr>
        <w:t>Sammenblanding</w:t>
      </w:r>
      <w:r w:rsidR="006A0C39" w:rsidRPr="002E43E2">
        <w:rPr>
          <w:rStyle w:val="Sterkutheving"/>
        </w:rPr>
        <w:t>en</w:t>
      </w:r>
      <w:r w:rsidR="003C757C" w:rsidRPr="002E43E2">
        <w:rPr>
          <w:rStyle w:val="Sterkutheving"/>
        </w:rPr>
        <w:t xml:space="preserve"> gir </w:t>
      </w:r>
      <w:r w:rsidRPr="002E43E2">
        <w:rPr>
          <w:rStyle w:val="Sterkutheving"/>
        </w:rPr>
        <w:t xml:space="preserve">falske trøstegrunner  </w:t>
      </w:r>
    </w:p>
    <w:p w:rsidR="00183978" w:rsidRDefault="00183978" w:rsidP="00245489">
      <w:pPr>
        <w:pStyle w:val="Excurs0"/>
      </w:pPr>
      <w:r>
        <w:t xml:space="preserve">(1) Når frelsen blir forstått som en </w:t>
      </w:r>
      <w:r>
        <w:rPr>
          <w:i/>
          <w:iCs/>
        </w:rPr>
        <w:t>forvandlingsprosess</w:t>
      </w:r>
      <w:r>
        <w:t xml:space="preserve"> </w:t>
      </w:r>
      <w:r>
        <w:rPr>
          <w:i/>
          <w:iCs/>
        </w:rPr>
        <w:t xml:space="preserve">underveis mot lovoppfyllelse, </w:t>
      </w:r>
      <w:r>
        <w:t xml:space="preserve">må visshet om å være underveis søkes i </w:t>
      </w:r>
      <w:r>
        <w:rPr>
          <w:i/>
          <w:iCs/>
        </w:rPr>
        <w:t>bruken</w:t>
      </w:r>
      <w:r>
        <w:t xml:space="preserve"> av Kirkens sakramenter</w:t>
      </w:r>
      <w:r w:rsidR="009002A5">
        <w:t xml:space="preserve">.  Denne oppfatning kjennetegner </w:t>
      </w:r>
      <w:r>
        <w:t xml:space="preserve">Romerkirken.  </w:t>
      </w:r>
    </w:p>
    <w:p w:rsidR="00183978" w:rsidRDefault="00183978" w:rsidP="00245489">
      <w:pPr>
        <w:pStyle w:val="Excurs0"/>
      </w:pPr>
      <w:r>
        <w:t xml:space="preserve">(2) Når evangeliet forstås som Guds </w:t>
      </w:r>
      <w:r>
        <w:rPr>
          <w:i/>
          <w:iCs/>
        </w:rPr>
        <w:t xml:space="preserve">proklamasjon av forpliktelser og vilkår i en frelsesplan, </w:t>
      </w:r>
      <w:r>
        <w:t xml:space="preserve">må frelsesvisshet søkes i Åndens </w:t>
      </w:r>
      <w:r>
        <w:rPr>
          <w:i/>
          <w:iCs/>
        </w:rPr>
        <w:t>umiddelbare</w:t>
      </w:r>
      <w:r>
        <w:t xml:space="preserve"> nådevirkninger i en indre </w:t>
      </w:r>
      <w:r w:rsidRPr="00CB4287">
        <w:rPr>
          <w:i/>
        </w:rPr>
        <w:t>forvandling</w:t>
      </w:r>
      <w:r w:rsidR="009002A5">
        <w:t xml:space="preserve">.  Denne oppfatning kjennetegner </w:t>
      </w:r>
      <w:r>
        <w:t xml:space="preserve">trossamfunn i calvinsk-reformert tradisjon og såkalt ”vekkelseskristendom” </w:t>
      </w:r>
      <w:r w:rsidR="009002A5">
        <w:t>(pietistisk tradisjon).</w:t>
      </w:r>
      <w:r>
        <w:t xml:space="preserve">   </w:t>
      </w:r>
    </w:p>
    <w:p w:rsidR="00183978" w:rsidRDefault="00183978" w:rsidP="00245489">
      <w:pPr>
        <w:pStyle w:val="Excurs0"/>
      </w:pPr>
      <w:r w:rsidRPr="00464130">
        <w:t xml:space="preserve">Begge </w:t>
      </w:r>
      <w:r w:rsidR="009002A5" w:rsidRPr="00464130">
        <w:t xml:space="preserve">trøstegrunner </w:t>
      </w:r>
      <w:r w:rsidRPr="00464130">
        <w:rPr>
          <w:i/>
        </w:rPr>
        <w:t>utelukker frelsesvisshet grunnet på Guds universelle nåde</w:t>
      </w:r>
      <w:r>
        <w:t xml:space="preserve"> for Kristi lidelses og døds skyld, og tilsagt og meddelt oss ved evangeliet og sakramentene.  </w:t>
      </w:r>
      <w:r w:rsidR="009002A5">
        <w:t>B</w:t>
      </w:r>
      <w:r>
        <w:t xml:space="preserve">egge representerer </w:t>
      </w:r>
      <w:r w:rsidR="00464130">
        <w:t xml:space="preserve">et </w:t>
      </w:r>
      <w:r>
        <w:t xml:space="preserve">samarbeid mellom Gud og menneske </w:t>
      </w:r>
      <w:r w:rsidR="00464130">
        <w:t xml:space="preserve">om </w:t>
      </w:r>
      <w:r>
        <w:t>frelsen</w:t>
      </w:r>
      <w:r w:rsidR="00464130" w:rsidRPr="00464130">
        <w:rPr>
          <w:i/>
          <w:iCs/>
        </w:rPr>
        <w:t xml:space="preserve"> </w:t>
      </w:r>
      <w:r w:rsidR="00464130">
        <w:rPr>
          <w:i/>
          <w:iCs/>
        </w:rPr>
        <w:t>(synergismen</w:t>
      </w:r>
      <w:r>
        <w:t xml:space="preserve">).  </w:t>
      </w:r>
    </w:p>
    <w:p w:rsidR="00183978" w:rsidRDefault="00183978" w:rsidP="00245489">
      <w:pPr>
        <w:pStyle w:val="Excurs0"/>
      </w:pPr>
      <w:r>
        <w:t xml:space="preserve">Også pietistisk-reformert forkynnelse proklamerer Guds nådige sinnelag, men </w:t>
      </w:r>
      <w:r w:rsidR="00464130">
        <w:t xml:space="preserve">straks opptrer forkynneren i Den Hellige Ånds sted med </w:t>
      </w:r>
      <w:r>
        <w:t>appeller</w:t>
      </w:r>
      <w:r w:rsidR="000E2FCD">
        <w:t xml:space="preserve">. Det tas </w:t>
      </w:r>
      <w:r>
        <w:t xml:space="preserve">forbehold </w:t>
      </w:r>
      <w:r w:rsidR="00464130">
        <w:t xml:space="preserve">om </w:t>
      </w:r>
      <w:r w:rsidR="000E2FCD">
        <w:t xml:space="preserve">at man må be og gjøre seg rede </w:t>
      </w:r>
      <w:r w:rsidR="00464130">
        <w:t xml:space="preserve">i foreskrevne former.  </w:t>
      </w:r>
      <w:r>
        <w:t>Forkynneren søker tilhørere med den rette innstilling, gitt til kjenne i viljesbeslutninger og andre synlige og hørbare tegn, med påstand om Åndens nådevirkninger i hjertene.  Slik forkynnelse er uforenlig med Kristi stedfortrede</w:t>
      </w:r>
      <w:r w:rsidR="00A44BFB">
        <w:t xml:space="preserve">rgjerning, </w:t>
      </w:r>
      <w:r>
        <w:t xml:space="preserve">og uforenlig med Guds </w:t>
      </w:r>
      <w:r w:rsidR="00464130">
        <w:t>s</w:t>
      </w:r>
      <w:r>
        <w:t>uverenitet</w:t>
      </w:r>
      <w:r w:rsidR="00464130">
        <w:t xml:space="preserve"> og handlende allmakt</w:t>
      </w:r>
      <w:r>
        <w:t xml:space="preserve">.  </w:t>
      </w:r>
    </w:p>
    <w:p w:rsidR="00183978" w:rsidRDefault="00183978" w:rsidP="00245489">
      <w:pPr>
        <w:pStyle w:val="Excurs0"/>
      </w:pPr>
      <w:r>
        <w:t xml:space="preserve">Gud forferder </w:t>
      </w:r>
      <w:r>
        <w:rPr>
          <w:i/>
          <w:iCs/>
        </w:rPr>
        <w:t>alle</w:t>
      </w:r>
      <w:r>
        <w:t xml:space="preserve"> med Lovens ord, og meddeler frifinnelsen til </w:t>
      </w:r>
      <w:r>
        <w:rPr>
          <w:i/>
          <w:iCs/>
        </w:rPr>
        <w:t>alle</w:t>
      </w:r>
      <w:r>
        <w:t xml:space="preserve"> med Evangeliets ord (Rom 3:23f).  Med lov og evangelium møter Gud oss i </w:t>
      </w:r>
      <w:r>
        <w:rPr>
          <w:i/>
          <w:iCs/>
        </w:rPr>
        <w:t>all</w:t>
      </w:r>
      <w:r>
        <w:t xml:space="preserve"> sin ukrenkelige hellighet og i </w:t>
      </w:r>
      <w:r>
        <w:rPr>
          <w:i/>
          <w:iCs/>
        </w:rPr>
        <w:t>all</w:t>
      </w:r>
      <w:r>
        <w:t xml:space="preserve"> sin underfulle kjærlighet.  Med loven driver han mennesker til rett selverkjennelse og bevarer sine barn i den.  Med evangeliets uforbeholdne gave – syndenes forlatelse for Kristi skyld, </w:t>
      </w:r>
      <w:r w:rsidR="00464130">
        <w:t xml:space="preserve">tilbyr og rekker Gud </w:t>
      </w:r>
      <w:r>
        <w:t xml:space="preserve">den eneste grunn til frelsesvisshet.  </w:t>
      </w:r>
      <w:r w:rsidR="00464130">
        <w:t xml:space="preserve">Da kjennes Den Hellige Ånd på oppmuntringen: Det er til deg også!  </w:t>
      </w:r>
      <w:r>
        <w:t>I Guds løfte og frie gave</w:t>
      </w:r>
      <w:r w:rsidR="00464130">
        <w:t xml:space="preserve">, gitt på grunnleggende vis i dåpen, gis den sanne trøst </w:t>
      </w:r>
      <w:r>
        <w:t xml:space="preserve">mot døden og dommen.  </w:t>
      </w:r>
    </w:p>
    <w:p w:rsidR="00183978" w:rsidRPr="007E1BEA" w:rsidRDefault="00183978" w:rsidP="00245489">
      <w:pPr>
        <w:pStyle w:val="Excurs0"/>
        <w:rPr>
          <w:i/>
        </w:rPr>
      </w:pPr>
      <w:r>
        <w:t xml:space="preserve">En forkynnelse og undervisning som tilslører og underkjenner forholdet lov og evangelium, må enten fremstille forholdet som en </w:t>
      </w:r>
      <w:r w:rsidRPr="00464130">
        <w:rPr>
          <w:i/>
        </w:rPr>
        <w:t>gradsforskjell</w:t>
      </w:r>
      <w:r>
        <w:rPr>
          <w:b/>
        </w:rPr>
        <w:t xml:space="preserve"> </w:t>
      </w:r>
      <w:r>
        <w:t xml:space="preserve">eller </w:t>
      </w:r>
      <w:r w:rsidRPr="007E1BEA">
        <w:rPr>
          <w:i/>
        </w:rPr>
        <w:t>syntese</w:t>
      </w:r>
      <w:r w:rsidR="006A0C39">
        <w:t xml:space="preserve"> </w:t>
      </w:r>
      <w:r w:rsidR="007E1BEA">
        <w:t>(</w:t>
      </w:r>
      <w:r>
        <w:t>Zwingli).</w:t>
      </w:r>
      <w:r>
        <w:rPr>
          <w:b/>
        </w:rPr>
        <w:t xml:space="preserve">  </w:t>
      </w:r>
      <w:r>
        <w:t>Gradsforskjellen gjør ”evangeliet” til den modifiserte lov (</w:t>
      </w:r>
      <w:r w:rsidRPr="006A0C39">
        <w:rPr>
          <w:i/>
        </w:rPr>
        <w:t>nova lex</w:t>
      </w:r>
      <w:r>
        <w:t xml:space="preserve">).  Syntesen </w:t>
      </w:r>
      <w:r w:rsidR="007E1BEA">
        <w:t xml:space="preserve">frir til </w:t>
      </w:r>
      <w:r>
        <w:t>krav</w:t>
      </w:r>
      <w:r w:rsidR="007E1BEA">
        <w:t>et</w:t>
      </w:r>
      <w:r>
        <w:t xml:space="preserve"> </w:t>
      </w:r>
      <w:r w:rsidR="007E1BEA">
        <w:t xml:space="preserve">om </w:t>
      </w:r>
      <w:r w:rsidR="0027186A">
        <w:t xml:space="preserve"> </w:t>
      </w:r>
      <w:r>
        <w:t xml:space="preserve">en </w:t>
      </w:r>
      <w:r w:rsidRPr="006A0C39">
        <w:rPr>
          <w:i/>
        </w:rPr>
        <w:t>begripelig</w:t>
      </w:r>
      <w:r>
        <w:t xml:space="preserve"> Gud.  </w:t>
      </w:r>
    </w:p>
    <w:p w:rsidR="006A0C39" w:rsidRPr="006A0C39" w:rsidRDefault="006A0C39" w:rsidP="00245489">
      <w:pPr>
        <w:pStyle w:val="Excurs0"/>
        <w:rPr>
          <w:rStyle w:val="Sterk"/>
        </w:rPr>
      </w:pPr>
      <w:r w:rsidRPr="006A0C39">
        <w:rPr>
          <w:rStyle w:val="Sterk"/>
        </w:rPr>
        <w:t>Sammenblandingens doble konsekvens</w:t>
      </w:r>
    </w:p>
    <w:p w:rsidR="006A0C39" w:rsidRDefault="00183978" w:rsidP="00245489">
      <w:pPr>
        <w:pStyle w:val="Excurs0"/>
      </w:pPr>
      <w:r>
        <w:t xml:space="preserve">(1) </w:t>
      </w:r>
      <w:r>
        <w:rPr>
          <w:i/>
          <w:iCs/>
        </w:rPr>
        <w:t>Guds enhet</w:t>
      </w:r>
      <w:r>
        <w:t xml:space="preserve"> gjøres avhengig av menneskets handlinger, i strid med åpenbaringsordets stykkevise gudskunnskap (1 Kor 13:9, 12).  </w:t>
      </w:r>
    </w:p>
    <w:p w:rsidR="00183978" w:rsidRDefault="00183978" w:rsidP="00245489">
      <w:pPr>
        <w:pStyle w:val="Excurs0"/>
      </w:pPr>
      <w:r>
        <w:t xml:space="preserve">(2) Man opphever </w:t>
      </w:r>
      <w:r w:rsidR="007E1BEA">
        <w:t xml:space="preserve">den bibelske kjensgjerning at </w:t>
      </w:r>
      <w:r>
        <w:t xml:space="preserve">både </w:t>
      </w:r>
      <w:r>
        <w:rPr>
          <w:i/>
          <w:iCs/>
        </w:rPr>
        <w:t>lov og evangelium er Guds Ord</w:t>
      </w:r>
      <w:r>
        <w:t xml:space="preserve"> - loven når Gud anklager og dømmer for sin </w:t>
      </w:r>
      <w:r w:rsidRPr="006A0C39">
        <w:rPr>
          <w:i/>
        </w:rPr>
        <w:t>hellighets</w:t>
      </w:r>
      <w:r>
        <w:t xml:space="preserve"> skyld, evangeliet når Gud tilgir og oppreiser for sin egen </w:t>
      </w:r>
      <w:r w:rsidRPr="006A0C39">
        <w:rPr>
          <w:i/>
        </w:rPr>
        <w:t>kjærlighets</w:t>
      </w:r>
      <w:r>
        <w:t xml:space="preserve"> skyld. </w:t>
      </w:r>
    </w:p>
    <w:p w:rsidR="005A06C7" w:rsidRDefault="00183978" w:rsidP="00245489">
      <w:pPr>
        <w:pStyle w:val="Excurs0"/>
      </w:pPr>
      <w:r>
        <w:t xml:space="preserve">Sammenblandingene danner </w:t>
      </w:r>
      <w:r>
        <w:rPr>
          <w:i/>
          <w:iCs/>
        </w:rPr>
        <w:t>felles front</w:t>
      </w:r>
      <w:r>
        <w:t xml:space="preserve"> mot den nytestamentlige tro, og mot den sjelesorg som apostlenes etterfølgere utøver med evangeliet og sakramentene.  Denne sjelesorg vekker ikke oppsikt</w:t>
      </w:r>
      <w:r w:rsidR="006A0C39">
        <w:t xml:space="preserve">.  Det gjør heller ikke </w:t>
      </w:r>
      <w:r>
        <w:t>Guds undergjerninger i dåp</w:t>
      </w:r>
      <w:r w:rsidR="002C151F">
        <w:t>s</w:t>
      </w:r>
      <w:r>
        <w:t>vannet, med absolusjonen</w:t>
      </w:r>
      <w:r w:rsidR="006A0C39">
        <w:t xml:space="preserve"> i skriftemålet og med </w:t>
      </w:r>
      <w:r>
        <w:t xml:space="preserve">Kristi ord over </w:t>
      </w:r>
      <w:r w:rsidR="007E1BEA">
        <w:t xml:space="preserve">fremsatt </w:t>
      </w:r>
      <w:r>
        <w:t>brød og vin</w:t>
      </w:r>
      <w:r w:rsidR="006A0C39">
        <w:t xml:space="preserve">.  </w:t>
      </w:r>
      <w:r>
        <w:t>Men med disse ytre midler gir Gud fred i samvittigheten og evig liv</w:t>
      </w:r>
      <w:r w:rsidR="006A0C39">
        <w:t xml:space="preserve">.  </w:t>
      </w:r>
      <w:r w:rsidR="007E1BEA">
        <w:t xml:space="preserve">Heller ikke </w:t>
      </w:r>
      <w:r w:rsidR="006A0C39">
        <w:t>Guds tilsynekomst i Jesu ringe skikkelse imponerte</w:t>
      </w:r>
      <w:r w:rsidR="007E1BEA">
        <w:t xml:space="preserve">, </w:t>
      </w:r>
      <w:r w:rsidR="006A0C39">
        <w:t xml:space="preserve">da Guds enbårne Sønn steg ned </w:t>
      </w:r>
      <w:r w:rsidR="005A06C7">
        <w:t xml:space="preserve">i syndens nød.  </w:t>
      </w:r>
    </w:p>
    <w:p w:rsidR="00183978" w:rsidRDefault="005A06C7" w:rsidP="00245489">
      <w:pPr>
        <w:pStyle w:val="Excurs0"/>
      </w:pPr>
      <w:r w:rsidRPr="005A06C7">
        <w:rPr>
          <w:b/>
        </w:rPr>
        <w:t>Eksempel</w:t>
      </w:r>
      <w:r>
        <w:t xml:space="preserve">: Jomfru Marias lovsang, Lk 1:51-56. </w:t>
      </w:r>
    </w:p>
    <w:p w:rsidR="00183978" w:rsidRDefault="00183978" w:rsidP="00245489">
      <w:pPr>
        <w:pStyle w:val="Excurs0"/>
      </w:pPr>
      <w:r>
        <w:t xml:space="preserve">Så lenge mennesker er upåvirket av lov og evangelium, følger de </w:t>
      </w:r>
      <w:r w:rsidR="005A06C7">
        <w:t xml:space="preserve">lovreligionens </w:t>
      </w:r>
      <w:r>
        <w:t xml:space="preserve">tankegang:  </w:t>
      </w:r>
      <w:r w:rsidRPr="005A06C7">
        <w:rPr>
          <w:i/>
        </w:rPr>
        <w:t>Noe</w:t>
      </w:r>
      <w:r>
        <w:t xml:space="preserve"> må jeg vel bidra med av egen fornuft </w:t>
      </w:r>
      <w:r w:rsidR="005A06C7">
        <w:t xml:space="preserve">eller </w:t>
      </w:r>
      <w:r>
        <w:t xml:space="preserve">kraft?  Resultatet </w:t>
      </w:r>
      <w:r w:rsidR="005A06C7">
        <w:t xml:space="preserve">trer frem i den </w:t>
      </w:r>
      <w:r>
        <w:t xml:space="preserve">kristeliggjorte lovreligion.  Den tar </w:t>
      </w:r>
      <w:r w:rsidR="007E1BEA">
        <w:t xml:space="preserve">hverken </w:t>
      </w:r>
      <w:r>
        <w:t>Guds hellig</w:t>
      </w:r>
      <w:r w:rsidR="005A06C7">
        <w:t xml:space="preserve">het </w:t>
      </w:r>
      <w:r w:rsidR="007E1BEA">
        <w:t>eller «</w:t>
      </w:r>
      <w:r>
        <w:t>meg fortapte og fordømte menneske</w:t>
      </w:r>
      <w:r w:rsidR="007E1BEA">
        <w:t xml:space="preserve">» på alvor.  </w:t>
      </w:r>
      <w:r w:rsidR="00811FA5">
        <w:t>Å</w:t>
      </w:r>
      <w:r>
        <w:t>penbaringsordets Gud er</w:t>
      </w:r>
      <w:r w:rsidR="007E1BEA">
        <w:t xml:space="preserve"> i sin handlende allmakt</w:t>
      </w:r>
      <w:r>
        <w:t xml:space="preserve"> begynnelsen og enden</w:t>
      </w:r>
      <w:r w:rsidR="007E1BEA">
        <w:t>.</w:t>
      </w:r>
      <w:r>
        <w:t xml:space="preserve"> </w:t>
      </w:r>
    </w:p>
    <w:p w:rsidR="00183978" w:rsidRDefault="00183978" w:rsidP="00245489">
      <w:pPr>
        <w:pStyle w:val="Excurs0"/>
      </w:pPr>
      <w:r>
        <w:t xml:space="preserve">Vil jeg komme til tro på Guds løfte, må jeg høre Guds Ord.  Vil jeg leve som kristen i gode gjerninger, må jeg hvile i Guds løfte, gitt meg i min dåp.  </w:t>
      </w:r>
      <w:r w:rsidR="007E1BEA">
        <w:t xml:space="preserve">Vil jeg få min barnerett hos Gud stadfestet, går jeg til skrifte.  </w:t>
      </w:r>
      <w:r>
        <w:t xml:space="preserve">Og vil jeg bli sterk i troen, </w:t>
      </w:r>
      <w:r w:rsidR="007E1BEA">
        <w:t xml:space="preserve">går jeg regelmessig til Herrens Nattverd og deltar i </w:t>
      </w:r>
      <w:r w:rsidR="00B00078">
        <w:t xml:space="preserve">Guds kirkes samfunn i de hellige ting.  </w:t>
      </w:r>
    </w:p>
    <w:p w:rsidR="00183978" w:rsidRDefault="00B00078" w:rsidP="00245489">
      <w:pPr>
        <w:pStyle w:val="Excurs0"/>
      </w:pPr>
      <w:r>
        <w:t>Selv om for</w:t>
      </w:r>
      <w:r w:rsidR="00183978">
        <w:t xml:space="preserve">holdet lov og evangelium overstiger </w:t>
      </w:r>
      <w:r>
        <w:t xml:space="preserve">all forstand, må vi holde fast ved Skriftens vitnesbyrd mot sammenblanding og spekulasjon.  Her gjelder den gamle regel: </w:t>
      </w:r>
      <w:r w:rsidR="00183978">
        <w:t>”</w:t>
      </w:r>
      <w:r w:rsidR="00811FA5">
        <w:rPr>
          <w:i/>
          <w:iCs/>
        </w:rPr>
        <w:t>D</w:t>
      </w:r>
      <w:r w:rsidR="00183978">
        <w:rPr>
          <w:i/>
          <w:iCs/>
        </w:rPr>
        <w:t>et som ikke er bibelsk, er heller ikke teologisk</w:t>
      </w:r>
      <w:r w:rsidR="00183978">
        <w:t xml:space="preserve">”. </w:t>
      </w:r>
    </w:p>
    <w:p w:rsidR="00183978" w:rsidRDefault="00183978" w:rsidP="00CA2733">
      <w:pPr>
        <w:pStyle w:val="Overskrift4"/>
      </w:pPr>
      <w:bookmarkStart w:id="85" w:name="_Toc472524356"/>
      <w:r>
        <w:t xml:space="preserve">Excurs 2: </w:t>
      </w:r>
      <w:r w:rsidR="00811FA5">
        <w:t>Antinomis</w:t>
      </w:r>
      <w:r w:rsidR="007D1380">
        <w:t xml:space="preserve">mens </w:t>
      </w:r>
      <w:r w:rsidR="00811FA5">
        <w:t>lære</w:t>
      </w:r>
      <w:bookmarkEnd w:id="85"/>
      <w:r w:rsidR="00811FA5">
        <w:t xml:space="preserve"> </w:t>
      </w:r>
      <w:r>
        <w:t xml:space="preserve"> </w:t>
      </w:r>
    </w:p>
    <w:p w:rsidR="00811FA5" w:rsidRDefault="00183978" w:rsidP="00245489">
      <w:pPr>
        <w:pStyle w:val="Excurs0"/>
        <w:rPr>
          <w:b/>
        </w:rPr>
      </w:pPr>
      <w:r>
        <w:rPr>
          <w:b/>
        </w:rPr>
        <w:t>To kjennetegn</w:t>
      </w:r>
      <w:r>
        <w:t xml:space="preserve"> preger</w:t>
      </w:r>
      <w:r>
        <w:rPr>
          <w:b/>
        </w:rPr>
        <w:t xml:space="preserve"> a</w:t>
      </w:r>
      <w:r>
        <w:t>ntinomistisk forkynnelse</w:t>
      </w:r>
      <w:r w:rsidR="00811FA5">
        <w:t xml:space="preserve"> </w:t>
      </w:r>
      <w:r w:rsidR="00811FA5">
        <w:rPr>
          <w:b/>
        </w:rPr>
        <w:t>(</w:t>
      </w:r>
      <w:r w:rsidR="00811FA5" w:rsidRPr="00811FA5">
        <w:t>anti nomos, mot lov</w:t>
      </w:r>
      <w:r w:rsidR="00811FA5">
        <w:rPr>
          <w:b/>
        </w:rPr>
        <w:t xml:space="preserve">):  </w:t>
      </w:r>
    </w:p>
    <w:p w:rsidR="00811FA5" w:rsidRDefault="00183978" w:rsidP="00245489">
      <w:pPr>
        <w:pStyle w:val="Excurs0"/>
      </w:pPr>
      <w:r>
        <w:t>(1</w:t>
      </w:r>
      <w:r w:rsidR="007D1380">
        <w:t>)</w:t>
      </w:r>
      <w:r>
        <w:t xml:space="preserve"> </w:t>
      </w:r>
      <w:r w:rsidRPr="007D1380">
        <w:rPr>
          <w:i/>
        </w:rPr>
        <w:t xml:space="preserve">Sønnens lovoppfyllelse </w:t>
      </w:r>
      <w:r w:rsidR="007D1380" w:rsidRPr="007D1380">
        <w:rPr>
          <w:i/>
        </w:rPr>
        <w:t>er fraværende</w:t>
      </w:r>
      <w:r w:rsidR="007D1380">
        <w:t xml:space="preserve"> </w:t>
      </w:r>
      <w:r>
        <w:t xml:space="preserve">i rettferdiggjørelseslæren, og </w:t>
      </w:r>
    </w:p>
    <w:p w:rsidR="007D1380" w:rsidRDefault="00183978" w:rsidP="00245489">
      <w:pPr>
        <w:pStyle w:val="Excurs0"/>
      </w:pPr>
      <w:r>
        <w:t xml:space="preserve">(2) </w:t>
      </w:r>
      <w:r w:rsidR="00811FA5">
        <w:t xml:space="preserve">evangeliet </w:t>
      </w:r>
      <w:r w:rsidR="007D1380">
        <w:t xml:space="preserve">er </w:t>
      </w:r>
      <w:r w:rsidR="00811FA5">
        <w:t>skilt fra Guds lov</w:t>
      </w:r>
      <w:r>
        <w:t xml:space="preserve">:  </w:t>
      </w:r>
    </w:p>
    <w:p w:rsidR="00183978" w:rsidRDefault="00811FA5" w:rsidP="00245489">
      <w:pPr>
        <w:pStyle w:val="Excurs0"/>
        <w:rPr>
          <w:i/>
          <w:iCs/>
        </w:rPr>
      </w:pPr>
      <w:r>
        <w:t xml:space="preserve">Tankegangen er denne: </w:t>
      </w:r>
      <w:r w:rsidR="00183978">
        <w:t xml:space="preserve">Gud </w:t>
      </w:r>
      <w:r>
        <w:t xml:space="preserve">åpenbarer </w:t>
      </w:r>
      <w:r w:rsidR="00183978">
        <w:t xml:space="preserve">sin vrede over synden, men bare </w:t>
      </w:r>
      <w:r w:rsidR="00183978">
        <w:rPr>
          <w:i/>
          <w:iCs/>
        </w:rPr>
        <w:t>tilsynelatende.</w:t>
      </w:r>
      <w:r>
        <w:rPr>
          <w:i/>
          <w:iCs/>
        </w:rPr>
        <w:t xml:space="preserve"> </w:t>
      </w:r>
      <w:r w:rsidR="00183978">
        <w:t xml:space="preserve"> </w:t>
      </w:r>
      <w:r>
        <w:t>Det er v</w:t>
      </w:r>
      <w:r w:rsidR="00183978">
        <w:t xml:space="preserve">ed evangeliet </w:t>
      </w:r>
      <w:r>
        <w:t xml:space="preserve">Gud </w:t>
      </w:r>
      <w:r w:rsidR="00183978">
        <w:t xml:space="preserve">åpenbarer sitt </w:t>
      </w:r>
      <w:r w:rsidR="00183978">
        <w:rPr>
          <w:i/>
          <w:iCs/>
        </w:rPr>
        <w:t xml:space="preserve">egentlige </w:t>
      </w:r>
      <w:r w:rsidR="00183978">
        <w:t xml:space="preserve">sinnelag – sin kjærlighet til syndere, og sin </w:t>
      </w:r>
      <w:r w:rsidR="00183978">
        <w:rPr>
          <w:i/>
          <w:iCs/>
        </w:rPr>
        <w:t xml:space="preserve">egentlige </w:t>
      </w:r>
      <w:r w:rsidR="00183978">
        <w:t>vilje</w:t>
      </w:r>
      <w:r w:rsidR="00183978">
        <w:rPr>
          <w:b/>
        </w:rPr>
        <w:t xml:space="preserve"> - </w:t>
      </w:r>
      <w:r w:rsidR="00183978">
        <w:t xml:space="preserve">å gi syndere evig liv.  </w:t>
      </w:r>
      <w:r w:rsidR="00183978">
        <w:rPr>
          <w:i/>
          <w:iCs/>
        </w:rPr>
        <w:t xml:space="preserve"> </w:t>
      </w:r>
    </w:p>
    <w:p w:rsidR="008335FD" w:rsidRDefault="00183978" w:rsidP="00245489">
      <w:pPr>
        <w:pStyle w:val="Excurs0"/>
      </w:pPr>
      <w:r w:rsidRPr="00005625">
        <w:rPr>
          <w:rStyle w:val="Sterkutheving"/>
        </w:rPr>
        <w:t>Mot det første kjennetegn</w:t>
      </w:r>
      <w:r>
        <w:t xml:space="preserve">: </w:t>
      </w:r>
    </w:p>
    <w:p w:rsidR="00EC2EB2" w:rsidRDefault="00183978" w:rsidP="00245489">
      <w:pPr>
        <w:pStyle w:val="Excurs0"/>
      </w:pPr>
      <w:r>
        <w:t>Guds underfulle kjærlighet til syndere består i Sønnens lovoppfyllelse i Jesu skikkelse, Gal 4:4.  Evangeliet åpenbarer Guds rettferdighet</w:t>
      </w:r>
      <w:r w:rsidR="007D1380">
        <w:t xml:space="preserve"> uten lovgjerninger</w:t>
      </w:r>
      <w:r>
        <w:t xml:space="preserve">, nemlig den rettferdighet som </w:t>
      </w:r>
      <w:r w:rsidR="00EC2EB2">
        <w:t xml:space="preserve">består i </w:t>
      </w:r>
      <w:r w:rsidRPr="00EC2EB2">
        <w:rPr>
          <w:i/>
        </w:rPr>
        <w:t>Sønnens lidende lydighet i alles sted</w:t>
      </w:r>
      <w:r w:rsidR="00EC2EB2">
        <w:rPr>
          <w:i/>
        </w:rPr>
        <w:t xml:space="preserve">.  </w:t>
      </w:r>
      <w:r w:rsidR="00EC2EB2">
        <w:t xml:space="preserve">Han </w:t>
      </w:r>
      <w:r w:rsidR="007D1380">
        <w:t>har oppfylt Guds lov i alle deler og i alles sted</w:t>
      </w:r>
      <w:r w:rsidR="00FD0336">
        <w:t xml:space="preserve">, og derfor </w:t>
      </w:r>
      <w:r w:rsidR="00B00078">
        <w:t xml:space="preserve">er han den </w:t>
      </w:r>
      <w:r w:rsidR="00EC2EB2">
        <w:t xml:space="preserve">eneste årsak til </w:t>
      </w:r>
      <w:r w:rsidR="00FD0336">
        <w:t>s</w:t>
      </w:r>
      <w:r w:rsidR="00EC2EB2">
        <w:t>ynderens frifinnelse fra Guds vredesdom</w:t>
      </w:r>
      <w:r>
        <w:t xml:space="preserve">.  </w:t>
      </w:r>
    </w:p>
    <w:p w:rsidR="00183978" w:rsidRDefault="00EC2EB2" w:rsidP="00245489">
      <w:pPr>
        <w:pStyle w:val="Excurs0"/>
      </w:pPr>
      <w:r>
        <w:t>Sønnen i tjenerskikkelse</w:t>
      </w:r>
      <w:r w:rsidR="00FD0336">
        <w:t>n</w:t>
      </w:r>
      <w:r>
        <w:t xml:space="preserve"> </w:t>
      </w:r>
      <w:r w:rsidR="00183978">
        <w:t>er</w:t>
      </w:r>
      <w:r>
        <w:t xml:space="preserve"> den</w:t>
      </w:r>
      <w:r w:rsidR="00183978">
        <w:t xml:space="preserve"> ”Guds rettferdighet” som Gud </w:t>
      </w:r>
      <w:r w:rsidR="00FD0336">
        <w:t xml:space="preserve">i sin nåde </w:t>
      </w:r>
      <w:r w:rsidR="00183978">
        <w:t xml:space="preserve">tilregner </w:t>
      </w:r>
      <w:r>
        <w:t xml:space="preserve">troen.  </w:t>
      </w:r>
      <w:r w:rsidR="00B00078">
        <w:t xml:space="preserve">Derfor er </w:t>
      </w:r>
      <w:r w:rsidR="00FD0336">
        <w:t xml:space="preserve">det </w:t>
      </w:r>
      <w:r w:rsidR="00183978">
        <w:t xml:space="preserve">ikke menneskets forhold til Guds lov som begrunner barnekår hos Gud, men Guds </w:t>
      </w:r>
      <w:r w:rsidR="00FD0336">
        <w:t xml:space="preserve">forhold til menneskene, åpenbart i Jesus Kristus og ham korsfestet (1 Kor 2:2).  </w:t>
      </w:r>
      <w:r w:rsidR="00183978">
        <w:t xml:space="preserve">Denne </w:t>
      </w:r>
      <w:r w:rsidR="00183978" w:rsidRPr="00B00078">
        <w:rPr>
          <w:i/>
        </w:rPr>
        <w:t>gaverettferdighet</w:t>
      </w:r>
      <w:r w:rsidR="00183978">
        <w:t xml:space="preserve"> er </w:t>
      </w:r>
      <w:r>
        <w:t xml:space="preserve">ingen </w:t>
      </w:r>
      <w:r w:rsidR="00B00078">
        <w:t xml:space="preserve">frelsesteori, men </w:t>
      </w:r>
      <w:r w:rsidR="00FD0336">
        <w:t>en bevitnet kjensgjerning</w:t>
      </w:r>
      <w:r w:rsidR="005D54EA">
        <w:t>.</w:t>
      </w:r>
      <w:r w:rsidR="00B00078">
        <w:t xml:space="preserve"> Den oppstandne Kristus er </w:t>
      </w:r>
      <w:r w:rsidR="00FD0336">
        <w:t xml:space="preserve">vår hellighet og rettferdighet </w:t>
      </w:r>
      <w:r w:rsidR="00B00078">
        <w:t xml:space="preserve">ved Faderens høyre og troens rettferdighet.  </w:t>
      </w:r>
      <w:r w:rsidR="0033325A">
        <w:t xml:space="preserve">Troen er i seg selv et mørke, men har Kristus til gave.  Så blir ingen frelst </w:t>
      </w:r>
      <w:r w:rsidR="00183978">
        <w:t xml:space="preserve">på grunn av </w:t>
      </w:r>
      <w:r w:rsidR="0033325A">
        <w:t xml:space="preserve">sin </w:t>
      </w:r>
      <w:r w:rsidR="00183978">
        <w:t>tro</w:t>
      </w:r>
      <w:r w:rsidR="004F06B8">
        <w:t>,</w:t>
      </w:r>
      <w:r w:rsidR="0033325A">
        <w:t xml:space="preserve"> eller den </w:t>
      </w:r>
      <w:r>
        <w:t>kjærlighet</w:t>
      </w:r>
      <w:r w:rsidR="0033325A">
        <w:t xml:space="preserve"> </w:t>
      </w:r>
      <w:r>
        <w:t>som følger troen, men</w:t>
      </w:r>
      <w:r w:rsidR="0033325A">
        <w:t xml:space="preserve"> på grunn av ham som </w:t>
      </w:r>
      <w:r w:rsidR="00183978">
        <w:t>troen favne</w:t>
      </w:r>
      <w:r w:rsidR="0033325A">
        <w:t xml:space="preserve">r </w:t>
      </w:r>
      <w:r w:rsidR="00183978">
        <w:t>(</w:t>
      </w:r>
      <w:r w:rsidR="0033325A">
        <w:t xml:space="preserve">Mt 5:3, </w:t>
      </w:r>
      <w:r w:rsidR="00183978">
        <w:t xml:space="preserve">Gal 1:8f, Rom 3:23f, 28, 11:6).  </w:t>
      </w:r>
    </w:p>
    <w:p w:rsidR="008335FD" w:rsidRPr="00005625" w:rsidRDefault="00183978" w:rsidP="00245489">
      <w:pPr>
        <w:pStyle w:val="Excurs0"/>
        <w:rPr>
          <w:rStyle w:val="Sterkutheving"/>
        </w:rPr>
      </w:pPr>
      <w:r w:rsidRPr="00005625">
        <w:rPr>
          <w:rStyle w:val="Sterkutheving"/>
        </w:rPr>
        <w:t xml:space="preserve">Mot det andre kjennetegn: </w:t>
      </w:r>
    </w:p>
    <w:p w:rsidR="00183978" w:rsidRDefault="00183978" w:rsidP="00245489">
      <w:pPr>
        <w:pStyle w:val="Excurs0"/>
      </w:pPr>
      <w:r>
        <w:t xml:space="preserve">Blir evangeliet skilt fra loven og Kristi lovoppfyllelse avskaffet, blir tilhørerne overlatt til selvbekreftende sjelesorg og innbilt kristentro.  Hvor Guds Sønns lydighet under loven er fraværende i forkynnelsen, der glimrer </w:t>
      </w:r>
      <w:r w:rsidR="00F25B96">
        <w:t xml:space="preserve">fariseisk </w:t>
      </w:r>
      <w:r>
        <w:t xml:space="preserve">åndelighet desto mer.  </w:t>
      </w:r>
    </w:p>
    <w:p w:rsidR="008335FD" w:rsidRPr="008335FD" w:rsidRDefault="00183978" w:rsidP="00245489">
      <w:pPr>
        <w:pStyle w:val="Excurs0"/>
        <w:rPr>
          <w:rStyle w:val="Sterk"/>
        </w:rPr>
      </w:pPr>
      <w:r w:rsidRPr="008335FD">
        <w:rPr>
          <w:rStyle w:val="Sterk"/>
        </w:rPr>
        <w:t xml:space="preserve">Hvorfor skiller antinomisten lov og evangelium?  </w:t>
      </w:r>
    </w:p>
    <w:p w:rsidR="00AE09A6" w:rsidRDefault="008335FD" w:rsidP="00245489">
      <w:pPr>
        <w:pStyle w:val="Excurs0"/>
      </w:pPr>
      <w:r>
        <w:t xml:space="preserve">Begrunnelsen gis med </w:t>
      </w:r>
      <w:r w:rsidR="00183978">
        <w:t>to halvsannheter</w:t>
      </w:r>
      <w:r>
        <w:t xml:space="preserve">:  Den ene sier at loven </w:t>
      </w:r>
      <w:r w:rsidR="00F25B96">
        <w:t xml:space="preserve">ikke </w:t>
      </w:r>
      <w:r>
        <w:t xml:space="preserve">formidler </w:t>
      </w:r>
      <w:r w:rsidR="00F25B96">
        <w:t xml:space="preserve"> </w:t>
      </w:r>
      <w:r>
        <w:t xml:space="preserve">troens rettferdighet, den andre at evangeliet virker den anger eller omvendelse som kommer av kjærlighet til Gud.  </w:t>
      </w:r>
    </w:p>
    <w:p w:rsidR="00AE09A6" w:rsidRDefault="008335FD" w:rsidP="00245489">
      <w:pPr>
        <w:pStyle w:val="Excurs0"/>
      </w:pPr>
      <w:r w:rsidRPr="00AE09A6">
        <w:rPr>
          <w:i/>
          <w:iCs/>
        </w:rPr>
        <w:t>Førstnevnte</w:t>
      </w:r>
      <w:r w:rsidRPr="008335FD">
        <w:rPr>
          <w:iCs/>
        </w:rPr>
        <w:t xml:space="preserve"> halvsannhet</w:t>
      </w:r>
      <w:r>
        <w:rPr>
          <w:i/>
          <w:iCs/>
        </w:rPr>
        <w:t xml:space="preserve"> </w:t>
      </w:r>
      <w:r w:rsidR="00183978">
        <w:t xml:space="preserve">danner premiss for </w:t>
      </w:r>
      <w:r w:rsidR="004F06B8">
        <w:t xml:space="preserve">følgende </w:t>
      </w:r>
      <w:r w:rsidR="00183978" w:rsidRPr="00AE09A6">
        <w:t>feilslutning</w:t>
      </w:r>
      <w:r w:rsidR="00183978">
        <w:t xml:space="preserve">: Siden loven ikke formidler troens rettferdighet, må vi </w:t>
      </w:r>
      <w:r w:rsidR="00183978">
        <w:rPr>
          <w:i/>
          <w:iCs/>
        </w:rPr>
        <w:t>skille</w:t>
      </w:r>
      <w:r w:rsidR="00183978">
        <w:t xml:space="preserve"> lov og evangelium, og la den kristne frihet </w:t>
      </w:r>
      <w:r w:rsidR="004F06B8">
        <w:t xml:space="preserve">være </w:t>
      </w:r>
      <w:r w:rsidR="00183978">
        <w:t xml:space="preserve">frihet til å holde eller ikke holde Herrens bud.  </w:t>
      </w:r>
    </w:p>
    <w:p w:rsidR="00183978" w:rsidRDefault="00183978" w:rsidP="00245489">
      <w:pPr>
        <w:pStyle w:val="Excurs0"/>
      </w:pPr>
      <w:r>
        <w:t xml:space="preserve">Dette er </w:t>
      </w:r>
      <w:r w:rsidR="004F06B8">
        <w:t xml:space="preserve">billig nåde </w:t>
      </w:r>
      <w:r>
        <w:t xml:space="preserve">- </w:t>
      </w:r>
      <w:r w:rsidR="006713D8">
        <w:t xml:space="preserve"> </w:t>
      </w:r>
      <w:r>
        <w:t>synderens frigjøring fra et liv etter Guds bud og gode skapervilje</w:t>
      </w:r>
      <w:r w:rsidR="004F06B8">
        <w:t xml:space="preserve">.  Med billig nåde blir mennesker bundet til </w:t>
      </w:r>
      <w:r>
        <w:t xml:space="preserve">arvesyndens kraft i </w:t>
      </w:r>
      <w:r w:rsidR="004F06B8">
        <w:t xml:space="preserve">sitt </w:t>
      </w:r>
      <w:r>
        <w:t xml:space="preserve">innerste.  Når </w:t>
      </w:r>
      <w:r w:rsidR="00AE09A6">
        <w:t xml:space="preserve">syndens </w:t>
      </w:r>
      <w:r>
        <w:t>ytringe</w:t>
      </w:r>
      <w:r w:rsidR="00AE09A6">
        <w:t>r</w:t>
      </w:r>
      <w:r>
        <w:t xml:space="preserve"> motsier og overtrer Guds bud, </w:t>
      </w:r>
      <w:r w:rsidR="004F06B8">
        <w:t xml:space="preserve">forsvarer man seg med </w:t>
      </w:r>
      <w:r>
        <w:t>”eget skjønn” og ”god hensikt”</w:t>
      </w:r>
      <w:r w:rsidR="004F06B8">
        <w:t xml:space="preserve">.  Bibelbruken blir </w:t>
      </w:r>
      <w:r w:rsidR="006713D8">
        <w:t xml:space="preserve">etter dette </w:t>
      </w:r>
      <w:r w:rsidR="004F06B8">
        <w:t xml:space="preserve">kjødelige fortolkninger med </w:t>
      </w:r>
      <w:r w:rsidR="00AE09A6">
        <w:t xml:space="preserve">«kjærlighet» </w:t>
      </w:r>
      <w:r w:rsidR="004F06B8">
        <w:t xml:space="preserve">og «raushet» som norm.  </w:t>
      </w:r>
      <w:r w:rsidR="00AE09A6">
        <w:t xml:space="preserve">Med kjærlighetskriteriet dekker man seg </w:t>
      </w:r>
      <w:r w:rsidR="004F06B8">
        <w:t>bak det egentlige evangelium, det man finner «</w:t>
      </w:r>
      <w:r>
        <w:t>bak</w:t>
      </w:r>
      <w:r w:rsidR="004F06B8">
        <w:t xml:space="preserve">» det som står skrevet.  Guds </w:t>
      </w:r>
      <w:r>
        <w:t>uttrykkelige påbud</w:t>
      </w:r>
      <w:r w:rsidR="00AE09A6">
        <w:t xml:space="preserve"> eller f</w:t>
      </w:r>
      <w:r>
        <w:t xml:space="preserve">orbud </w:t>
      </w:r>
      <w:r w:rsidR="00DA4A14">
        <w:t xml:space="preserve">må følgelig </w:t>
      </w:r>
      <w:r>
        <w:t xml:space="preserve">vike for hensiktsmessighet, egnet til å begrunne hva som helst.  </w:t>
      </w:r>
      <w:r w:rsidR="00DA4A14">
        <w:t xml:space="preserve">Ved å gjøre </w:t>
      </w:r>
      <w:r w:rsidR="00AE09A6">
        <w:t>evangeliet til en ny lov</w:t>
      </w:r>
      <w:r w:rsidR="00DA4A14">
        <w:t xml:space="preserve"> lar man selvbestemte (el kirkebestemte) lover </w:t>
      </w:r>
      <w:r>
        <w:t xml:space="preserve">følge </w:t>
      </w:r>
      <w:r>
        <w:rPr>
          <w:i/>
          <w:iCs/>
        </w:rPr>
        <w:t>etter</w:t>
      </w:r>
      <w:r>
        <w:t xml:space="preserve"> evangeliet, og vreden </w:t>
      </w:r>
      <w:r w:rsidR="00DA4A14">
        <w:t xml:space="preserve">ramme apostelordets etterfølgere i Kristi spor. </w:t>
      </w:r>
    </w:p>
    <w:p w:rsidR="00183978" w:rsidRDefault="00183978" w:rsidP="00245489">
      <w:pPr>
        <w:pStyle w:val="Excurs0"/>
      </w:pPr>
      <w:r>
        <w:rPr>
          <w:i/>
          <w:iCs/>
        </w:rPr>
        <w:t xml:space="preserve">Andre </w:t>
      </w:r>
      <w:r w:rsidR="00AE09A6">
        <w:rPr>
          <w:i/>
          <w:iCs/>
        </w:rPr>
        <w:t xml:space="preserve">halvsannhet </w:t>
      </w:r>
      <w:r>
        <w:t xml:space="preserve">danner premiss for følgende feilslutning: </w:t>
      </w:r>
      <w:r w:rsidR="00DA4A14">
        <w:t xml:space="preserve">Siden </w:t>
      </w:r>
      <w:r>
        <w:t xml:space="preserve">evangeliet </w:t>
      </w:r>
      <w:r w:rsidR="006713D8">
        <w:t xml:space="preserve">av kjærlighet til Gud </w:t>
      </w:r>
      <w:r>
        <w:t xml:space="preserve">virker anger eller omvendelse, må </w:t>
      </w:r>
      <w:r>
        <w:rPr>
          <w:i/>
          <w:iCs/>
        </w:rPr>
        <w:t>gjenfødelsen</w:t>
      </w:r>
      <w:r>
        <w:t xml:space="preserve"> være første trinn i frelsen, og </w:t>
      </w:r>
      <w:r>
        <w:rPr>
          <w:i/>
          <w:iCs/>
        </w:rPr>
        <w:t>troen</w:t>
      </w:r>
      <w:r>
        <w:t xml:space="preserve"> </w:t>
      </w:r>
      <w:r w:rsidR="00DA4A14">
        <w:t xml:space="preserve">på Guds tilgivelse være betinget nåde </w:t>
      </w:r>
      <w:r w:rsidR="00E43C38">
        <w:t>(jf pietismens rekkefølge gjenfødelse og rettferdiggjørelse)</w:t>
      </w:r>
      <w:r>
        <w:t xml:space="preserve">.  Da må troens </w:t>
      </w:r>
      <w:r w:rsidR="00DA4A14">
        <w:t xml:space="preserve">grunn </w:t>
      </w:r>
      <w:r w:rsidR="00DB2C08">
        <w:t xml:space="preserve">av kjærlighet til Gud </w:t>
      </w:r>
      <w:r w:rsidR="00DA4A14">
        <w:t xml:space="preserve">være den erfarte </w:t>
      </w:r>
      <w:r>
        <w:t xml:space="preserve">anger, og helliggjørelsen </w:t>
      </w:r>
      <w:r w:rsidR="006713D8">
        <w:t xml:space="preserve">be-vitne </w:t>
      </w:r>
      <w:r w:rsidR="00DA4A14">
        <w:t xml:space="preserve">forvandlingsnåden med det livets vitnesbyrd som mennesker eller kirkemyndigheter godtar.  </w:t>
      </w:r>
    </w:p>
    <w:p w:rsidR="00183978" w:rsidRDefault="00183978" w:rsidP="00245489">
      <w:pPr>
        <w:pStyle w:val="Excurs0"/>
      </w:pPr>
      <w:r>
        <w:t xml:space="preserve">Det antinomistiske skille mellom lov og evangelium vitner om bibelteologisk uforstand, og konsekvensene om brist i logikken.  Antinomismens innflytelse kjennes på </w:t>
      </w:r>
      <w:r w:rsidR="0001782C">
        <w:t xml:space="preserve">billig nåde og </w:t>
      </w:r>
      <w:r>
        <w:t>kjødeliggjort kristendom</w:t>
      </w:r>
      <w:r w:rsidR="00E43C38">
        <w:t xml:space="preserve">, også kalt </w:t>
      </w:r>
      <w:r>
        <w:rPr>
          <w:i/>
          <w:iCs/>
        </w:rPr>
        <w:t>kristeliggjort libertinisme</w:t>
      </w:r>
      <w:r>
        <w:t xml:space="preserve">.  Regel: Det er ikke farlig å synde, om du bare tror!  </w:t>
      </w:r>
    </w:p>
    <w:p w:rsidR="00183978" w:rsidRDefault="00183978" w:rsidP="00245489">
      <w:pPr>
        <w:pStyle w:val="Excurs0"/>
      </w:pPr>
      <w:r>
        <w:t>Men det er en styggedom for Gud når man lar Guds kjærlighet bekrefte et liv i strid med Guds ord og bud</w:t>
      </w:r>
      <w:r w:rsidR="0001782C">
        <w:t>, og lar bekreftelsen komme til uttrykk i gudstjenestelige ordninger</w:t>
      </w:r>
      <w:r>
        <w:t xml:space="preserve">.  </w:t>
      </w:r>
      <w:r w:rsidR="0001782C">
        <w:t xml:space="preserve">De lar </w:t>
      </w:r>
      <w:r>
        <w:t xml:space="preserve">Gud </w:t>
      </w:r>
      <w:r w:rsidR="0001782C">
        <w:t xml:space="preserve">være </w:t>
      </w:r>
      <w:r>
        <w:t>avhengig av vår synd for å kunne vise sin kjærlighet.</w:t>
      </w:r>
      <w:r w:rsidR="0001782C">
        <w:t xml:space="preserve">  Det er å vitne falskt om åpenbaringsordets Gud.</w:t>
      </w:r>
      <w:r>
        <w:t xml:space="preserve">  Hvor synden står i ”kjærlighetens” tjeneste, vitner livet om selvbestemte friheter under Guds fiendemakters herredømme</w:t>
      </w:r>
      <w:r w:rsidR="0001782C">
        <w:t>, og om antikristens inntog i Guds tempel</w:t>
      </w:r>
      <w:r>
        <w:t>.  (2 Mos 23:7, Ord 17:5, Jes 5:20-23</w:t>
      </w:r>
      <w:r w:rsidR="0001782C">
        <w:t>.  2 Tess 2:3f.</w:t>
      </w:r>
      <w:r>
        <w:t xml:space="preserve">)  </w:t>
      </w:r>
    </w:p>
    <w:p w:rsidR="00E43C38" w:rsidRPr="00005625" w:rsidRDefault="00183978" w:rsidP="00245489">
      <w:pPr>
        <w:pStyle w:val="Excurs0"/>
        <w:rPr>
          <w:rStyle w:val="Sterkutheving"/>
        </w:rPr>
      </w:pPr>
      <w:r w:rsidRPr="00005625">
        <w:rPr>
          <w:rStyle w:val="Sterkutheving"/>
        </w:rPr>
        <w:t xml:space="preserve">Antinomismen utfordrer </w:t>
      </w:r>
    </w:p>
    <w:p w:rsidR="00E43C38" w:rsidRDefault="00183978" w:rsidP="00245489">
      <w:pPr>
        <w:pStyle w:val="Excurs0"/>
      </w:pPr>
      <w:r>
        <w:t xml:space="preserve">til rett skjelning mellom lov og evangelium i denne rekkefølge.  Lovens anklagende gjerning reiser til alle tider det spørsmål som ellers ikke blir stilt:  Hvordan få en nådig Gud?  </w:t>
      </w:r>
      <w:r w:rsidR="00E43C38">
        <w:t xml:space="preserve">Da er det prekenembetets oppdrag og utøve Guds sjelesorg i et legende fellesskap hvor det private skriftemål er i bruk og absolusjonen blir meddelt i Kristi sted: </w:t>
      </w:r>
      <w:r>
        <w:t xml:space="preserve"> ”Jeg forlater deg dine synder.  I Faderens </w:t>
      </w:r>
      <w:r w:rsidR="00AB6C17">
        <w:t>…</w:t>
      </w:r>
      <w:r>
        <w:t>osv.”</w:t>
      </w:r>
      <w:r w:rsidR="00E43C38">
        <w:t xml:space="preserve">  </w:t>
      </w:r>
    </w:p>
    <w:p w:rsidR="00183978" w:rsidRDefault="00183978" w:rsidP="00245489">
      <w:pPr>
        <w:pStyle w:val="Excurs0"/>
      </w:pPr>
      <w:r>
        <w:t xml:space="preserve">Hvor Guds lov og evangelium blir forkynt, kommer mennesker til rett selverkjennelse for Gud og blir bevart i </w:t>
      </w:r>
      <w:r w:rsidR="0001782C">
        <w:t xml:space="preserve">den tro som Guds rene evangelium bringer.  </w:t>
      </w:r>
      <w:r w:rsidR="00E64CB2">
        <w:t xml:space="preserve">Med Kristus til gave, øver de troen med </w:t>
      </w:r>
      <w:r w:rsidR="0001782C">
        <w:t xml:space="preserve">ham </w:t>
      </w:r>
      <w:r w:rsidR="00E64CB2">
        <w:t xml:space="preserve">til eksempel i gjerninger som har Guds </w:t>
      </w:r>
      <w:r w:rsidR="0001782C">
        <w:t xml:space="preserve">ord og bud for seg.  </w:t>
      </w:r>
      <w:r w:rsidR="00E64CB2">
        <w:t xml:space="preserve">Han lar oss vinne seier i </w:t>
      </w:r>
      <w:r>
        <w:t xml:space="preserve">Åndens kamp mot kjødet.  Gal 5:17ff.    </w:t>
      </w:r>
    </w:p>
    <w:p w:rsidR="00183978" w:rsidRDefault="00183978" w:rsidP="00245489">
      <w:pPr>
        <w:pStyle w:val="Excurs0"/>
      </w:pPr>
      <w:r>
        <w:t xml:space="preserve">Gud frifinner ingen uten at den rettferdighet som loven krever, er oppfylt (Rom 3:22, 24).  Derfor er Kristi lydighet troens rettferdighet </w:t>
      </w:r>
      <w:r>
        <w:rPr>
          <w:i/>
          <w:iCs/>
        </w:rPr>
        <w:t>hele</w:t>
      </w:r>
      <w:r>
        <w:t xml:space="preserve"> veien</w:t>
      </w:r>
      <w:r w:rsidR="0001782C">
        <w:t xml:space="preserve">.  Med ham til gave, er </w:t>
      </w:r>
      <w:r w:rsidR="007C261C">
        <w:t xml:space="preserve">Guds miskunn </w:t>
      </w:r>
      <w:r>
        <w:t xml:space="preserve">det drivende motiv til </w:t>
      </w:r>
      <w:r w:rsidR="0001782C">
        <w:t>gode gjerninger med ham til eksempel.</w:t>
      </w:r>
      <w:r>
        <w:t xml:space="preserve">  Rom 12:1ff osv.  </w:t>
      </w:r>
    </w:p>
    <w:p w:rsidR="00183978" w:rsidRDefault="00183978" w:rsidP="001B68A0">
      <w:pPr>
        <w:pStyle w:val="antifon"/>
      </w:pPr>
    </w:p>
    <w:p w:rsidR="007632D1" w:rsidRDefault="007632D1" w:rsidP="001B68A0">
      <w:pPr>
        <w:pStyle w:val="Overskrift1"/>
      </w:pPr>
    </w:p>
    <w:p w:rsidR="007632D1" w:rsidRDefault="007632D1" w:rsidP="001B68A0">
      <w:pPr>
        <w:pStyle w:val="Overskrift1"/>
      </w:pPr>
      <w:bookmarkStart w:id="86" w:name="_Toc472524357"/>
      <w:r>
        <w:t>Hustavlen</w:t>
      </w:r>
      <w:bookmarkEnd w:id="86"/>
    </w:p>
    <w:p w:rsidR="007632D1" w:rsidRDefault="007632D1" w:rsidP="001B68A0">
      <w:r>
        <w:t>Skriftord som formaner enhver i sitt kall.</w:t>
      </w:r>
    </w:p>
    <w:p w:rsidR="007632D1" w:rsidRDefault="007632D1" w:rsidP="001B68A0">
      <w:pPr>
        <w:pStyle w:val="alternativ"/>
      </w:pPr>
      <w:r>
        <w:t>Til biskopene, sogneprestene og predikantene*</w:t>
      </w:r>
    </w:p>
    <w:p w:rsidR="007632D1" w:rsidRDefault="007632D1" w:rsidP="001B68A0">
      <w:r>
        <w:rPr>
          <w:u w:val="single"/>
        </w:rPr>
        <w:t>1 Tim 3:2-6</w:t>
      </w:r>
      <w:r>
        <w:t xml:space="preserve"> -</w:t>
      </w:r>
      <w:r>
        <w:rPr>
          <w:u w:val="single"/>
        </w:rPr>
        <w:t xml:space="preserve"> </w:t>
      </w:r>
      <w:r>
        <w:t xml:space="preserve">En biskop skal være ulastelig, èn kvinnes mann, edruelig, sindig, taktfull, gjestfri, dugelig til å undervise, ikke tilbøyelig til å drikke for meget vin, ikke voldsom, men saktmodig, ikke stridslysten, ikke pengekjær.  Han skal ta vel vare på sin egen familie og holde sine barn i lydighet på en respektfull måte, en som styrer sitt eget hus vel og har lydige barn med all sømmelighet, ikke en nyomvendt. </w:t>
      </w:r>
    </w:p>
    <w:p w:rsidR="007632D1" w:rsidRDefault="007632D1" w:rsidP="00590A2B">
      <w:pPr>
        <w:pStyle w:val="bibelhenvisning"/>
      </w:pPr>
      <w:r>
        <w:t>* predikant = prest med prekenoppdrag, uten ansvar for sakramentforvaltningen.</w:t>
      </w:r>
    </w:p>
    <w:p w:rsidR="007632D1" w:rsidRDefault="007632D1" w:rsidP="001B68A0">
      <w:pPr>
        <w:pStyle w:val="alternativ"/>
      </w:pPr>
      <w:r>
        <w:t>Hva kristne plikter å gjøre mot sine lærere og sjelesørgere</w:t>
      </w:r>
    </w:p>
    <w:p w:rsidR="007632D1" w:rsidRDefault="007632D1" w:rsidP="001B68A0">
      <w:r>
        <w:rPr>
          <w:u w:val="single"/>
        </w:rPr>
        <w:t>Lk 10:7</w:t>
      </w:r>
      <w:r>
        <w:t xml:space="preserve"> – Et og drikk hva de byr dere!  Arbeideren er jo sin lønn verd. </w:t>
      </w:r>
    </w:p>
    <w:p w:rsidR="007632D1" w:rsidRDefault="007632D1" w:rsidP="001B68A0">
      <w:r>
        <w:rPr>
          <w:u w:val="single"/>
        </w:rPr>
        <w:t>1 Kor 9:14</w:t>
      </w:r>
      <w:r>
        <w:t xml:space="preserve"> – Herren har forordnet at de som forkynner evangeliet, skal ha sitt livsopphold av evangeliet.</w:t>
      </w:r>
    </w:p>
    <w:p w:rsidR="007632D1" w:rsidRDefault="007632D1" w:rsidP="001B68A0">
      <w:r>
        <w:rPr>
          <w:u w:val="single"/>
        </w:rPr>
        <w:t>Gal 6:6</w:t>
      </w:r>
      <w:r>
        <w:t xml:space="preserve"> - Den som blir undervist i Ordet, skal dele alt godt med den som underviser.</w:t>
      </w:r>
    </w:p>
    <w:p w:rsidR="007632D1" w:rsidRDefault="007632D1" w:rsidP="001B68A0">
      <w:r>
        <w:rPr>
          <w:u w:val="single"/>
        </w:rPr>
        <w:t>1 Tim 5:17f</w:t>
      </w:r>
      <w:r>
        <w:t xml:space="preserve"> – De prester som er gode forstandere, er verdt dobbel heder, især de som arbeider mye med Ordet og læren.  Skriften sier: Du skal ikke binde munnen på oksen som tresker.  Og: Arbeideren er sin lønn verd.</w:t>
      </w:r>
    </w:p>
    <w:p w:rsidR="007632D1" w:rsidRDefault="007632D1" w:rsidP="001B68A0">
      <w:r>
        <w:rPr>
          <w:u w:val="single"/>
        </w:rPr>
        <w:t>1 Tess 5:12f</w:t>
      </w:r>
      <w:r>
        <w:t xml:space="preserve"> – Vi ber dere, brødre, at dere verdsetter dem som arbeider iblant dere, og som er deres forstandere i Herren og formaner dere, og at dere i kjærlighet akter dem meget høyt for den gjerning de gjør.  Hold fred med hverandre!</w:t>
      </w:r>
    </w:p>
    <w:p w:rsidR="007632D1" w:rsidRDefault="007632D1" w:rsidP="001B68A0">
      <w:r>
        <w:rPr>
          <w:u w:val="single"/>
        </w:rPr>
        <w:t>Heb 13:17</w:t>
      </w:r>
      <w:r>
        <w:t xml:space="preserve"> – Lyd dem som veileder dere og rett dere etter dem.  De våker jo over deres sjeler for å kunne avlegge regnskap.  La dem gjøre det med glede og ikke med sukk, for det ville ikke være bra for dere.</w:t>
      </w:r>
    </w:p>
    <w:p w:rsidR="007632D1" w:rsidRDefault="007632D1" w:rsidP="001B68A0">
      <w:pPr>
        <w:pStyle w:val="alternativ"/>
      </w:pPr>
      <w:r>
        <w:t>Om den verdslige myndighet</w:t>
      </w:r>
    </w:p>
    <w:p w:rsidR="007632D1" w:rsidRDefault="007632D1" w:rsidP="001B68A0">
      <w:r>
        <w:rPr>
          <w:u w:val="single"/>
        </w:rPr>
        <w:t>Rom 13:1f</w:t>
      </w:r>
      <w:r>
        <w:t xml:space="preserve"> - Enhver skal underordne seg de myndigheter han har over seg.  Det fins ingen myndighet som ikke er av Gud.  De som fins, er innsatt av Gud.  Den som setter seg opp mot myndighetene, står Guds ordning imot, og de som står imot, skal få sin dom.  </w:t>
      </w:r>
      <w:r>
        <w:rPr>
          <w:u w:val="single"/>
        </w:rPr>
        <w:t>V 4</w:t>
      </w:r>
      <w:r>
        <w:t xml:space="preserve"> – De er Guds tjenere, til ditt beste.  Men om du begår en forbrytelse, da frykt!   De bærer ikke sverdet forgjeves.  De er Guds tjenere, som krever vredesdom over den som handler forbrytersk. </w:t>
      </w:r>
    </w:p>
    <w:p w:rsidR="007632D1" w:rsidRDefault="007632D1" w:rsidP="001B68A0">
      <w:pPr>
        <w:pStyle w:val="alternativ"/>
      </w:pPr>
      <w:r>
        <w:t>Hva undersåtter skylder de verdslige myndigheter</w:t>
      </w:r>
    </w:p>
    <w:p w:rsidR="007632D1" w:rsidRDefault="007632D1" w:rsidP="001B68A0">
      <w:r>
        <w:rPr>
          <w:u w:val="single"/>
        </w:rPr>
        <w:t>Mt 22:21b</w:t>
      </w:r>
      <w:r>
        <w:t xml:space="preserve"> - Gi keiseren hva keiserens er, og Gud hva Guds er!</w:t>
      </w:r>
    </w:p>
    <w:p w:rsidR="007632D1" w:rsidRDefault="007632D1" w:rsidP="001B68A0">
      <w:r>
        <w:rPr>
          <w:u w:val="single"/>
        </w:rPr>
        <w:t>Rom 13:1</w:t>
      </w:r>
      <w:r>
        <w:t xml:space="preserve"> - Enhver skal underordne seg de myndigheter han har over seg.  </w:t>
      </w:r>
      <w:r>
        <w:rPr>
          <w:u w:val="single"/>
        </w:rPr>
        <w:t>V 5-7</w:t>
      </w:r>
      <w:r>
        <w:t xml:space="preserve"> - Derfor må man underordne seg, ikke bare for vredens skyld, men også for samvittighetens skyld.  Det er jo derfor dere betaler skatt: Makthaverne er Guds tjenere, i stadig virksomhet med dette mål for øye.  Gi alle det dere skylder dem, skatt til den dere skylder skatt, toll til den dere skylder toll, frykt til den dere skylder frykt, aktelse til den dere skylder aktelse.  </w:t>
      </w:r>
    </w:p>
    <w:p w:rsidR="007632D1" w:rsidRDefault="007632D1" w:rsidP="001B68A0">
      <w:r>
        <w:rPr>
          <w:u w:val="single"/>
        </w:rPr>
        <w:t>1 Tim 2:1f</w:t>
      </w:r>
      <w:r>
        <w:t xml:space="preserve"> – Først og fremst formaner jeg dere derfor å frembære bønner, påkallelser, forbønner og takksigelser for alle mennesker, for konger og for alle i maktstilling, at vi kan føre et rolig og stille liv i all gudsfrykt og verdighet.</w:t>
      </w:r>
    </w:p>
    <w:p w:rsidR="007632D1" w:rsidRDefault="007632D1" w:rsidP="001B68A0">
      <w:r>
        <w:rPr>
          <w:u w:val="single"/>
        </w:rPr>
        <w:t>Tit 3:1</w:t>
      </w:r>
      <w:r>
        <w:t xml:space="preserve"> – Minn dem om å underordne seg regjeringer og myndigheter, å være lydige, rede til enhver god gjerning.</w:t>
      </w:r>
    </w:p>
    <w:p w:rsidR="007632D1" w:rsidRDefault="007632D1" w:rsidP="001B68A0">
      <w:r>
        <w:rPr>
          <w:u w:val="single"/>
        </w:rPr>
        <w:t>1 Pet 2:13f</w:t>
      </w:r>
      <w:r>
        <w:t xml:space="preserve"> – Vær all menneskelig rettsordning undergitt for Herrens skyld, enten det er kongen som den overordnede, eller landshøvdinger som er utsendt fra ham til straff for dem som begår forbrytelser, og til ros for dem som gjør det gode. </w:t>
      </w:r>
    </w:p>
    <w:p w:rsidR="007632D1" w:rsidRDefault="007632D1" w:rsidP="001B68A0">
      <w:pPr>
        <w:pStyle w:val="alternativ"/>
      </w:pPr>
      <w:r>
        <w:t>Til ektemennene</w:t>
      </w:r>
    </w:p>
    <w:p w:rsidR="007632D1" w:rsidRDefault="007632D1" w:rsidP="001B68A0">
      <w:r>
        <w:rPr>
          <w:u w:val="single"/>
        </w:rPr>
        <w:t>1 Pet 3:7</w:t>
      </w:r>
      <w:r>
        <w:t xml:space="preserve"> – Dere menn skal leve med forstand sammen med kvinnen som det svakere kar.  Vis henne ære, da dere begge er arvinger til livets nåde - for at ikke deres bønner skal hindres.</w:t>
      </w:r>
    </w:p>
    <w:p w:rsidR="007632D1" w:rsidRDefault="007632D1" w:rsidP="001B68A0">
      <w:r>
        <w:rPr>
          <w:u w:val="single"/>
        </w:rPr>
        <w:t>Kol 3:19</w:t>
      </w:r>
      <w:r>
        <w:t xml:space="preserve"> – elsk deres hustruer og vær ikke brutale mot dem!</w:t>
      </w:r>
    </w:p>
    <w:p w:rsidR="007632D1" w:rsidRDefault="007632D1" w:rsidP="001B68A0">
      <w:pPr>
        <w:pStyle w:val="alternativ"/>
      </w:pPr>
      <w:r>
        <w:t>Til hustruene</w:t>
      </w:r>
    </w:p>
    <w:p w:rsidR="007632D1" w:rsidRDefault="007632D1" w:rsidP="001B68A0">
      <w:r>
        <w:rPr>
          <w:u w:val="single"/>
        </w:rPr>
        <w:t>1 Pet 3:1a, 6</w:t>
      </w:r>
      <w:r>
        <w:t xml:space="preserve"> – underordne dere under deres menn  /…/ liksom Sara var Abraham lydig og kalte ham herre.  Dere er blitt hennes barn, når dere gjør det som godt er og ikke frykter for noe.</w:t>
      </w:r>
    </w:p>
    <w:p w:rsidR="007632D1" w:rsidRDefault="007632D1" w:rsidP="001B68A0">
      <w:pPr>
        <w:pStyle w:val="alternativ"/>
      </w:pPr>
      <w:r>
        <w:t>Til foreldrene</w:t>
      </w:r>
    </w:p>
    <w:p w:rsidR="007632D1" w:rsidRDefault="007632D1" w:rsidP="001B68A0">
      <w:r>
        <w:rPr>
          <w:u w:val="single"/>
        </w:rPr>
        <w:t>Ef 6:4 (Kol 3:21)</w:t>
      </w:r>
      <w:r>
        <w:t xml:space="preserve"> - Dere fedre!  Egg ikke barna deres til vrede, så de ikke skal miste motet, men fostre dem opp i Herrens tukt og formaning! </w:t>
      </w:r>
    </w:p>
    <w:p w:rsidR="007632D1" w:rsidRDefault="007632D1" w:rsidP="001B68A0">
      <w:pPr>
        <w:pStyle w:val="alternativ"/>
      </w:pPr>
      <w:r>
        <w:t>Til barna</w:t>
      </w:r>
    </w:p>
    <w:p w:rsidR="007632D1" w:rsidRDefault="007632D1" w:rsidP="001B68A0">
      <w:r>
        <w:rPr>
          <w:u w:val="single"/>
        </w:rPr>
        <w:t>Ef 6:1-3</w:t>
      </w:r>
      <w:r>
        <w:t xml:space="preserve"> – Dere barn skal være lydige mot foreldrene deres i Herren, for det er rett. ”Hedre din far og din mor.”  Det er det første bud som er sammenføyet med et løfte:  ”så skal det gå deg vel og du få leve lenge på jorden”.</w:t>
      </w:r>
    </w:p>
    <w:p w:rsidR="007632D1" w:rsidRDefault="00D23C66" w:rsidP="001B68A0">
      <w:pPr>
        <w:pStyle w:val="alternativ"/>
      </w:pPr>
      <w:r>
        <w:br w:type="page"/>
      </w:r>
      <w:r w:rsidR="007632D1">
        <w:t>Til arbeidstakerne</w:t>
      </w:r>
    </w:p>
    <w:p w:rsidR="007632D1" w:rsidRDefault="007632D1" w:rsidP="001B68A0">
      <w:r>
        <w:rPr>
          <w:u w:val="single"/>
        </w:rPr>
        <w:t>Ef 6:5-8</w:t>
      </w:r>
      <w:r>
        <w:t xml:space="preserve"> – Lyd sjefene deres etter kjødet, med frykt og beven og oppriktig hjerte, likesom dere lyder Kristus, ikke som øyentjenere som vil forstille seg for mennesker, men som Kristi treller som av hjertet gjør Guds vilje.  Utfør deres tjeneste villig, som om dere tjente Herren og ikke mennesker!  Dere skal vite at enhver som gjør noe godt, skal få det igjen av Herren, han være trell eller fri.</w:t>
      </w:r>
    </w:p>
    <w:p w:rsidR="007632D1" w:rsidRDefault="007632D1" w:rsidP="001B68A0">
      <w:pPr>
        <w:pStyle w:val="alternativ"/>
      </w:pPr>
      <w:r>
        <w:t xml:space="preserve">Til sjefene </w:t>
      </w:r>
    </w:p>
    <w:p w:rsidR="007632D1" w:rsidRDefault="007632D1" w:rsidP="001B68A0">
      <w:r>
        <w:rPr>
          <w:u w:val="single"/>
        </w:rPr>
        <w:t>Ef 6:9</w:t>
      </w:r>
      <w:r>
        <w:t xml:space="preserve"> – Gjør likeså mot dem.  Avstå fra trusler.  Dere vet jo at både deres og deres Herre er i himlene, og hos ham finsikke persons anseelse. </w:t>
      </w:r>
    </w:p>
    <w:p w:rsidR="007632D1" w:rsidRDefault="007632D1" w:rsidP="001B68A0">
      <w:pPr>
        <w:pStyle w:val="alternativ"/>
      </w:pPr>
      <w:r>
        <w:t>Til ungdommen i alminnelighet</w:t>
      </w:r>
    </w:p>
    <w:p w:rsidR="007632D1" w:rsidRDefault="007632D1" w:rsidP="001B68A0">
      <w:r>
        <w:rPr>
          <w:u w:val="single"/>
        </w:rPr>
        <w:t>1 Pet 5:5f</w:t>
      </w:r>
      <w:r>
        <w:t xml:space="preserve"> – Likeså skal dere yngre underordne dere de eldre.  Kle dere alle i ydmykhet mot hverandre.  ”Gud står de hovmodige imot, men de ydmyke gir han nåde.”  Ydmyk dere derfor under Guds veldige hånd, for at han kan opphøye dere i sin tid!</w:t>
      </w:r>
    </w:p>
    <w:p w:rsidR="007632D1" w:rsidRDefault="007632D1" w:rsidP="001B68A0">
      <w:pPr>
        <w:pStyle w:val="alternativ"/>
      </w:pPr>
      <w:r>
        <w:t>Til enkene</w:t>
      </w:r>
    </w:p>
    <w:p w:rsidR="007632D1" w:rsidRDefault="007632D1" w:rsidP="001B68A0">
      <w:r>
        <w:rPr>
          <w:u w:val="single"/>
        </w:rPr>
        <w:t>1 Tim 5:5f</w:t>
      </w:r>
      <w:r>
        <w:t xml:space="preserve"> – Den som virkelig er enke og står alene, har satt sitt håp til Gud og holder ut i påkallelse og i bønnene natt og dag.  Men den som gjør seg gode dager, er død, skjønt hun lever.</w:t>
      </w:r>
    </w:p>
    <w:p w:rsidR="007632D1" w:rsidRDefault="007632D1" w:rsidP="001B68A0">
      <w:pPr>
        <w:pStyle w:val="alternativ"/>
      </w:pPr>
      <w:r>
        <w:t xml:space="preserve">Til alle og enhver </w:t>
      </w:r>
    </w:p>
    <w:p w:rsidR="007632D1" w:rsidRDefault="007632D1" w:rsidP="001B68A0">
      <w:r>
        <w:rPr>
          <w:u w:val="single"/>
        </w:rPr>
        <w:t>Rom 13:9</w:t>
      </w:r>
      <w:r>
        <w:t xml:space="preserve"> – Elsk din neste som deg selv.  I dette ord er alle bud sammenfattet.  </w:t>
      </w:r>
    </w:p>
    <w:p w:rsidR="007632D1" w:rsidRDefault="007632D1" w:rsidP="001B68A0">
      <w:r>
        <w:rPr>
          <w:u w:val="single"/>
        </w:rPr>
        <w:t>1 Tim 2:1</w:t>
      </w:r>
      <w:r>
        <w:t xml:space="preserve"> – Først og fremst formaner jeg dere altså å frembære bønner, påkallelser, forbønner og takksigelser for alle mennesker.</w:t>
      </w:r>
    </w:p>
    <w:p w:rsidR="007632D1" w:rsidRDefault="007632D1" w:rsidP="001B68A0"/>
    <w:p w:rsidR="00AE3C9F" w:rsidRPr="00AE3C9F" w:rsidRDefault="00AE3C9F" w:rsidP="001B68A0"/>
    <w:p w:rsidR="00183978" w:rsidRPr="00AE3C9F" w:rsidRDefault="00183978" w:rsidP="0033325A">
      <w:pPr>
        <w:pStyle w:val="vers"/>
        <w:rPr>
          <w:sz w:val="32"/>
        </w:rPr>
      </w:pPr>
      <w:bookmarkStart w:id="87" w:name="_Toc468795319"/>
      <w:bookmarkStart w:id="88" w:name="_Toc472514273"/>
      <w:bookmarkStart w:id="89" w:name="_Toc472524358"/>
      <w:r w:rsidRPr="00AE3C9F">
        <w:rPr>
          <w:sz w:val="32"/>
        </w:rPr>
        <w:t>Ord 9:10 –</w:t>
      </w:r>
      <w:bookmarkEnd w:id="87"/>
      <w:bookmarkEnd w:id="88"/>
      <w:bookmarkEnd w:id="89"/>
    </w:p>
    <w:p w:rsidR="00183978" w:rsidRPr="00AE3C9F" w:rsidRDefault="00183978" w:rsidP="0033325A">
      <w:pPr>
        <w:pStyle w:val="vers"/>
        <w:rPr>
          <w:sz w:val="32"/>
        </w:rPr>
      </w:pPr>
      <w:bookmarkStart w:id="90" w:name="_Toc468795320"/>
      <w:bookmarkStart w:id="91" w:name="_Toc472514274"/>
      <w:bookmarkStart w:id="92" w:name="_Toc472524359"/>
      <w:r w:rsidRPr="00AE3C9F">
        <w:rPr>
          <w:sz w:val="32"/>
        </w:rPr>
        <w:t>Å frykte Herren er begynnelsen til visdom,</w:t>
      </w:r>
      <w:bookmarkEnd w:id="90"/>
      <w:bookmarkEnd w:id="91"/>
      <w:bookmarkEnd w:id="92"/>
    </w:p>
    <w:p w:rsidR="00183978" w:rsidRPr="00AE3C9F" w:rsidRDefault="00183978" w:rsidP="0033325A">
      <w:pPr>
        <w:pStyle w:val="vers"/>
        <w:rPr>
          <w:sz w:val="32"/>
        </w:rPr>
      </w:pPr>
      <w:bookmarkStart w:id="93" w:name="_Toc468795321"/>
      <w:bookmarkStart w:id="94" w:name="_Toc472514275"/>
      <w:bookmarkStart w:id="95" w:name="_Toc472524360"/>
      <w:r w:rsidRPr="00AE3C9F">
        <w:rPr>
          <w:sz w:val="32"/>
        </w:rPr>
        <w:t>og å kjenne den Hellige er forstand.</w:t>
      </w:r>
      <w:bookmarkEnd w:id="93"/>
      <w:bookmarkEnd w:id="94"/>
      <w:bookmarkEnd w:id="95"/>
    </w:p>
    <w:p w:rsidR="00183978" w:rsidRPr="00AE3C9F" w:rsidRDefault="00183978" w:rsidP="0033325A">
      <w:pPr>
        <w:pStyle w:val="vers"/>
        <w:rPr>
          <w:sz w:val="32"/>
        </w:rPr>
      </w:pPr>
    </w:p>
    <w:p w:rsidR="00183978" w:rsidRPr="00AE3C9F" w:rsidRDefault="00183978" w:rsidP="0033325A">
      <w:pPr>
        <w:pStyle w:val="vers"/>
        <w:rPr>
          <w:sz w:val="32"/>
        </w:rPr>
      </w:pPr>
      <w:bookmarkStart w:id="96" w:name="_Toc468795322"/>
      <w:bookmarkStart w:id="97" w:name="_Toc472514276"/>
      <w:bookmarkStart w:id="98" w:name="_Toc472524361"/>
      <w:r w:rsidRPr="00AE3C9F">
        <w:rPr>
          <w:sz w:val="32"/>
        </w:rPr>
        <w:t>Mt 5:3 –</w:t>
      </w:r>
      <w:bookmarkEnd w:id="96"/>
      <w:bookmarkEnd w:id="97"/>
      <w:bookmarkEnd w:id="98"/>
    </w:p>
    <w:p w:rsidR="00183978" w:rsidRPr="00AE3C9F" w:rsidRDefault="00183978" w:rsidP="0033325A">
      <w:pPr>
        <w:pStyle w:val="vers"/>
        <w:rPr>
          <w:sz w:val="32"/>
        </w:rPr>
      </w:pPr>
      <w:bookmarkStart w:id="99" w:name="_Toc468795323"/>
      <w:bookmarkStart w:id="100" w:name="_Toc472514277"/>
      <w:bookmarkStart w:id="101" w:name="_Toc472524362"/>
      <w:r w:rsidRPr="00AE3C9F">
        <w:rPr>
          <w:sz w:val="32"/>
        </w:rPr>
        <w:t xml:space="preserve">Salige er de </w:t>
      </w:r>
      <w:r w:rsidR="009002A5" w:rsidRPr="00AE3C9F">
        <w:rPr>
          <w:sz w:val="32"/>
        </w:rPr>
        <w:t>som er fattige i seg selv</w:t>
      </w:r>
      <w:r w:rsidRPr="00AE3C9F">
        <w:rPr>
          <w:sz w:val="32"/>
        </w:rPr>
        <w:t>,</w:t>
      </w:r>
      <w:bookmarkEnd w:id="99"/>
      <w:bookmarkEnd w:id="100"/>
      <w:bookmarkEnd w:id="101"/>
    </w:p>
    <w:p w:rsidR="00183978" w:rsidRPr="007632D1" w:rsidRDefault="00183978" w:rsidP="0033325A">
      <w:pPr>
        <w:pStyle w:val="vers"/>
      </w:pPr>
      <w:bookmarkStart w:id="102" w:name="_Toc468795324"/>
      <w:bookmarkStart w:id="103" w:name="_Toc472514278"/>
      <w:bookmarkStart w:id="104" w:name="_Toc472524363"/>
      <w:r w:rsidRPr="00AE3C9F">
        <w:rPr>
          <w:sz w:val="32"/>
        </w:rPr>
        <w:t>for himlenes rike er deres</w:t>
      </w:r>
      <w:r w:rsidRPr="007632D1">
        <w:t>.</w:t>
      </w:r>
      <w:bookmarkEnd w:id="102"/>
      <w:bookmarkEnd w:id="103"/>
      <w:bookmarkEnd w:id="104"/>
    </w:p>
    <w:sectPr w:rsidR="00183978" w:rsidRPr="007632D1" w:rsidSect="005B230E">
      <w:headerReference w:type="even" r:id="rId9"/>
      <w:footerReference w:type="default" r:id="rId10"/>
      <w:pgSz w:w="11906" w:h="16838" w:code="9"/>
      <w:pgMar w:top="1008" w:right="1440" w:bottom="810" w:left="1440" w:header="576" w:footer="237" w:gutter="288"/>
      <w:paperSrc w:first="15" w:other="15"/>
      <w:pgNumType w:start="1"/>
      <w:cols w:sep="1" w:space="397" w:equalWidth="0">
        <w:col w:w="8483"/>
      </w:cols>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75DE" w:rsidRDefault="004575DE" w:rsidP="001B68A0">
      <w:r>
        <w:separator/>
      </w:r>
    </w:p>
    <w:p w:rsidR="004575DE" w:rsidRDefault="004575DE" w:rsidP="001B68A0"/>
    <w:p w:rsidR="004575DE" w:rsidRDefault="004575DE" w:rsidP="001B68A0"/>
    <w:p w:rsidR="004575DE" w:rsidRDefault="004575DE" w:rsidP="001B68A0"/>
  </w:endnote>
  <w:endnote w:type="continuationSeparator" w:id="0">
    <w:p w:rsidR="004575DE" w:rsidRDefault="004575DE" w:rsidP="001B68A0">
      <w:r>
        <w:continuationSeparator/>
      </w:r>
    </w:p>
    <w:p w:rsidR="004575DE" w:rsidRDefault="004575DE" w:rsidP="001B68A0"/>
    <w:p w:rsidR="004575DE" w:rsidRDefault="004575DE" w:rsidP="001B68A0"/>
    <w:p w:rsidR="004575DE" w:rsidRDefault="004575DE" w:rsidP="001B68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Univers">
    <w:altName w:val="Calibri"/>
    <w:panose1 w:val="020B0604020202020204"/>
    <w:charset w:val="00"/>
    <w:family w:val="swiss"/>
    <w:pitch w:val="variable"/>
    <w:sig w:usb0="80000287" w:usb1="00000000" w:usb2="00000000" w:usb3="00000000" w:csb0="0000000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Kristen ITC">
    <w:altName w:val="Calibri"/>
    <w:panose1 w:val="020B0604020202020204"/>
    <w:charset w:val="00"/>
    <w:family w:val="script"/>
    <w:pitch w:val="variable"/>
    <w:sig w:usb0="00000003" w:usb1="00000000" w:usb2="00000000" w:usb3="00000000" w:csb0="00000001" w:csb1="00000000"/>
  </w:font>
  <w:font w:name="Bradley Hand ITC">
    <w:altName w:val="Calibri"/>
    <w:panose1 w:val="020B06040202020202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FAD" w:rsidRDefault="00C16FAD" w:rsidP="001B68A0">
    <w:pPr>
      <w:pStyle w:val="Bunntekst"/>
    </w:pPr>
    <w:r>
      <w:rPr>
        <w:noProof/>
      </w:rPr>
      <mc:AlternateContent>
        <mc:Choice Requires="wps">
          <w:drawing>
            <wp:inline distT="0" distB="0" distL="0" distR="0">
              <wp:extent cx="5467350" cy="45085"/>
              <wp:effectExtent l="4445" t="8890" r="5080" b="3175"/>
              <wp:docPr id="1" name="Autofigur 1" descr="Lys vannret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296801F" id="_x0000_t110" coordsize="21600,21600" o:spt="110" path="m10800,l,10800,10800,21600,21600,10800xe">
              <v:stroke joinstyle="miter"/>
              <v:path gradientshapeok="t" o:connecttype="rect" textboxrect="5400,5400,16200,16200"/>
            </v:shapetype>
            <v:shape id="Autofigur 1" o:spid="_x0000_s1026" type="#_x0000_t110" alt="Lys vannrett"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RMfrwIAAHEFAAAOAAAAZHJzL2Uyb0RvYy54bWysVFtv0zAUfkfiP1h+75KUpG2ipdO2UkAq&#10;MGnAu+s4iYVjG9ttWhD/nWMn6zouEkLkwfHlXL7znc++vDp0Au2ZsVzJEicXMUZMUlVx2ZT444f1&#10;ZIGRdURWRCjJSnxkFl8tnz+77HXBpqpVomIGQRBpi16XuHVOF1Fkacs6Yi+UZhIOa2U64mBpmqgy&#10;pIfonYimcTyLemUqbRRl1sLuajjEyxC/rhl17+vaModEiQGbC6MJ49aP0fKSFI0huuV0hEH+AUVH&#10;uISkp1Ar4gjaGf5LqI5To6yq3QVVXaTqmlMWaoBqkvinau5bolmoBcix+kST/X9h6bv9nUG8gt5h&#10;JEkHLbreOVXzZmcQbFXMUqBrc7RoT6Q0zDnPWa9tAa73+s74qq3eKPrZIqluWyIbdm2M6ltGKkCa&#10;ePvoiYNfWHBF2/6tqiAlgZSBvkNtOlQLrj95Rx8aKEKH0K/jqV/s4BCFzSydzV9k0FYKZ2kWL7KQ&#10;ixQ+jHfWxrpXTHXIT0pcC9UDQONWjHKv2JCB7DfWeYyP9sGXOLfmQoy+wr1W5mtwqJtbYULZptnC&#10;FJjx6grfCOBksv2t7Tp8o+1o4tOPKX1sIf0olYcwgBt2oHaA6888C0Fi3/JkmsY303yyni3mk3Sd&#10;ZpN8Hi8mcZLf5LM4zdPV+ruHnqRFy6uKyQ2X7EHuSfp3chov3iDUIHjUlzjPpllgxSrBK4/WY7N/&#10;ZOaJWccd3H7BuxIvTvSRwivnpaygbFI4wsUwj57CDw0DDh7+gZWgMy+tQaJbVR1BZkZB80Em8E7B&#10;pPV9RD3c+RLbLztiGEbijQSp5kma+kciLNJsPoWFOT/Znp8QSSFUiR1Gw/TWDQ/LThvetJBpULBU&#10;w40KGvPSH1CNlwLudahgfIP8w3G+DlaPL+XyBwAAAP//AwBQSwMEFAAGAAgAAAAhAExBlkTZAAAA&#10;AwEAAA8AAABkcnMvZG93bnJldi54bWxMj8FuwjAQRO+V+g/WIvVSFSccIErjIKjEBwQ4cDTxkqSN&#10;11FsiMvXd9tLuYw0mtXM22IdbS9uOPrOkYJ0noBAqp3pqFFwPOzeMhA+aDK6d4QKvtHDunx+KnRu&#10;3EQV3vahEVxCPtcK2hCGXEpft2i1n7sBibOLG60ObMdGmlFPXG57uUiSpbS6I15o9YAfLdZf+6tV&#10;sKvM1r9O9/h5OWVHd1jEe7XaKvUyi5t3EAFj+D+GX3xGh5KZzu5KxoteAT8S/pSzbJmyPStYpSDL&#10;Qj6ylz8AAAD//wMAUEsBAi0AFAAGAAgAAAAhALaDOJL+AAAA4QEAABMAAAAAAAAAAAAAAAAAAAAA&#10;AFtDb250ZW50X1R5cGVzXS54bWxQSwECLQAUAAYACAAAACEAOP0h/9YAAACUAQAACwAAAAAAAAAA&#10;AAAAAAAvAQAAX3JlbHMvLnJlbHNQSwECLQAUAAYACAAAACEAq0UTH68CAABxBQAADgAAAAAAAAAA&#10;AAAAAAAuAgAAZHJzL2Uyb0RvYy54bWxQSwECLQAUAAYACAAAACEATEGWRNkAAAADAQAADwAAAAAA&#10;AAAAAAAAAAAJBQAAZHJzL2Rvd25yZXYueG1sUEsFBgAAAAAEAAQA8wAAAA8GAAAAAA==&#10;" fillcolor="black" stroked="f">
              <v:fill r:id="rId1" o:title="" type="pattern"/>
              <w10:anchorlock/>
            </v:shape>
          </w:pict>
        </mc:Fallback>
      </mc:AlternateContent>
    </w:r>
  </w:p>
  <w:p w:rsidR="00C16FAD" w:rsidRPr="00972F90" w:rsidRDefault="00C16FAD" w:rsidP="001B68A0">
    <w:pPr>
      <w:pStyle w:val="Bunntekst"/>
    </w:pPr>
    <w:r w:rsidRPr="00972F90">
      <w:t xml:space="preserve">KSv: Såkorn, bd 2, side </w:t>
    </w:r>
    <w:r w:rsidRPr="00972F90">
      <w:fldChar w:fldCharType="begin"/>
    </w:r>
    <w:r w:rsidRPr="00972F90">
      <w:instrText>PAGE    \* MERGEFORMAT</w:instrText>
    </w:r>
    <w:r w:rsidRPr="00972F90">
      <w:fldChar w:fldCharType="separate"/>
    </w:r>
    <w:r w:rsidR="008E1BAE">
      <w:rPr>
        <w:noProof/>
      </w:rPr>
      <w:t>97</w:t>
    </w:r>
    <w:r w:rsidRPr="00972F9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75DE" w:rsidRDefault="004575DE" w:rsidP="00AF6307">
      <w:pPr>
        <w:pStyle w:val="Bunntekst"/>
        <w:jc w:val="both"/>
      </w:pPr>
      <w:r>
        <w:separator/>
      </w:r>
    </w:p>
  </w:footnote>
  <w:footnote w:type="continuationSeparator" w:id="0">
    <w:p w:rsidR="004575DE" w:rsidRDefault="004575DE" w:rsidP="001B68A0">
      <w:r>
        <w:continuationSeparator/>
      </w:r>
    </w:p>
    <w:p w:rsidR="004575DE" w:rsidRDefault="004575DE" w:rsidP="001B68A0"/>
    <w:p w:rsidR="004575DE" w:rsidRDefault="004575DE" w:rsidP="001B68A0"/>
    <w:p w:rsidR="004575DE" w:rsidRDefault="004575DE" w:rsidP="001B68A0"/>
  </w:footnote>
  <w:footnote w:id="1">
    <w:p w:rsidR="00C16FAD" w:rsidRPr="00C343FD" w:rsidRDefault="00C16FAD" w:rsidP="00AF6307">
      <w:pPr>
        <w:pStyle w:val="Fotnotetekst"/>
        <w:rPr>
          <w:lang w:val="nn-NO"/>
        </w:rPr>
      </w:pPr>
      <w:r>
        <w:rPr>
          <w:rStyle w:val="Fotnotereferanse"/>
        </w:rPr>
        <w:footnoteRef/>
      </w:r>
      <w:r w:rsidRPr="00AD2C25">
        <w:rPr>
          <w:lang w:val="nn-NO"/>
        </w:rPr>
        <w:t xml:space="preserve"> Maranatà = arameisk: vår Herre, kom!   </w:t>
      </w:r>
      <w:r w:rsidRPr="00C343FD">
        <w:rPr>
          <w:lang w:val="nn-NO"/>
        </w:rPr>
        <w:t xml:space="preserve">Fins også i  Didakje’s nattverdliturgi, Did 10:6. </w:t>
      </w:r>
    </w:p>
  </w:footnote>
  <w:footnote w:id="2">
    <w:p w:rsidR="00C16FAD" w:rsidRPr="00C343FD" w:rsidRDefault="00C16FAD" w:rsidP="00AF6307">
      <w:pPr>
        <w:pStyle w:val="Fotnotetekst"/>
        <w:rPr>
          <w:lang w:val="nn-NO"/>
        </w:rPr>
      </w:pPr>
    </w:p>
  </w:footnote>
  <w:footnote w:id="3">
    <w:p w:rsidR="00C16FAD" w:rsidRDefault="00C16FAD" w:rsidP="00AF6307">
      <w:pPr>
        <w:pStyle w:val="Fotnotetekst"/>
      </w:pPr>
      <w:r>
        <w:rPr>
          <w:rStyle w:val="Fotnotereferanse"/>
        </w:rPr>
        <w:footnoteRef/>
      </w:r>
      <w:r w:rsidRPr="00C343FD">
        <w:rPr>
          <w:lang w:val="nn-NO"/>
        </w:rPr>
        <w:t xml:space="preserve"> Kapitlet er dunkelt i den forstand at språkbruken minner om chiliasme, men opplysningen om søndagsfeiringen er klar.  </w:t>
      </w:r>
      <w:r>
        <w:t>Oskar Skarsaune: ”Den åttende dag er det samme som ukens første dag.  Dette er et av de eldste sikre belegg for at man feiret søndagen som en kristen høytid”.  Barnabas-brevet presiserer med andre ord hva Ignatius og Didakje har bevitnet tidligere.</w:t>
      </w:r>
    </w:p>
  </w:footnote>
  <w:footnote w:id="4">
    <w:p w:rsidR="00C16FAD" w:rsidRDefault="00C16FAD" w:rsidP="00AF6307">
      <w:pPr>
        <w:pStyle w:val="Fotnotetekst"/>
      </w:pPr>
      <w:r>
        <w:rPr>
          <w:rStyle w:val="Fotnotereferanse"/>
        </w:rPr>
        <w:footnoteRef/>
      </w:r>
      <w:r>
        <w:t xml:space="preserve"> Det er manipulasjon  av historien å gi opplysningen unntaksstatus, i den hensikt å bekrefte forestillingen om kristenhetens alminnelige sabbatsfeiring (lørdag) henimot 300 år senere.  </w:t>
      </w:r>
    </w:p>
  </w:footnote>
  <w:footnote w:id="5">
    <w:p w:rsidR="00C16FAD" w:rsidRDefault="00C16FAD" w:rsidP="00AF6307">
      <w:pPr>
        <w:pStyle w:val="Fotnotetekst"/>
      </w:pPr>
      <w:r>
        <w:rPr>
          <w:rStyle w:val="Fotnotereferanse"/>
        </w:rPr>
        <w:footnoteRef/>
      </w:r>
      <w:r>
        <w:t xml:space="preserve"> </w:t>
      </w:r>
      <w:r w:rsidRPr="00657F51">
        <w:rPr>
          <w:i/>
        </w:rPr>
        <w:t>Elvira-synoden</w:t>
      </w:r>
      <w:r>
        <w:t xml:space="preserve"> (ca 306) innskjerpet i en ekspansjonstid at søndagen er kirkens samlingsdag.  Der hvor jødene utgjorde en stor minoritet (f.eks. i  Alexandria og Roma), var en slik praksis ikke selvsagt. </w:t>
      </w:r>
    </w:p>
    <w:p w:rsidR="00C16FAD" w:rsidRDefault="00C16FAD" w:rsidP="00AF6307">
      <w:pPr>
        <w:pStyle w:val="Fotnotetekst"/>
      </w:pPr>
      <w:r>
        <w:t xml:space="preserve">Keiser </w:t>
      </w:r>
      <w:r w:rsidRPr="00657F51">
        <w:rPr>
          <w:i/>
        </w:rPr>
        <w:t>Konstantins søndagslov fra år 321</w:t>
      </w:r>
      <w:r>
        <w:t xml:space="preserve"> ga kirkens samlingsdag status som offentlig hviledag, og for første gang fikk en kirkens samlingsdag plass i statskalenderen.  Kirken gikk foran og keiseren fulgte etter, et forhold som ennå gjenspeiles i almanakken. Det er derfor historieforfalskning å påstå at kirkens bruk av søndagen til samlingsdag skriver seg fra keiserens ”påbud”.  Den keiserlige anerkjennelse var en kompromissfylt regulering i en statskalender med mange hedenske festdager. </w:t>
      </w:r>
    </w:p>
    <w:p w:rsidR="00C16FAD" w:rsidRDefault="00C16FAD" w:rsidP="00AF6307">
      <w:pPr>
        <w:pStyle w:val="Fotnotetekst"/>
      </w:pPr>
      <w:r>
        <w:t xml:space="preserve">Under mer folkekirkelige forhold, innskjerpet også </w:t>
      </w:r>
      <w:r w:rsidRPr="00657F51">
        <w:rPr>
          <w:i/>
        </w:rPr>
        <w:t>konsilet i Laodikea</w:t>
      </w:r>
      <w:r>
        <w:t xml:space="preserve"> (ca 380) at kristne skulle avholde seg fra arbeid på søndagene, så langt råd var.  Forut for keiserlige lovbestemmelser i kirkens favør gikk </w:t>
      </w:r>
      <w:r>
        <w:rPr>
          <w:b/>
          <w:bCs/>
        </w:rPr>
        <w:t>kulturkritikk</w:t>
      </w:r>
      <w:r>
        <w:t xml:space="preserve"> fra kristent hold, f.eks. ved størrelser som </w:t>
      </w:r>
      <w:r>
        <w:rPr>
          <w:i/>
          <w:iCs/>
        </w:rPr>
        <w:t>Johannes Chrysostomos</w:t>
      </w:r>
      <w:r>
        <w:t xml:space="preserve"> (d. 404) og </w:t>
      </w:r>
      <w:r>
        <w:rPr>
          <w:i/>
          <w:iCs/>
        </w:rPr>
        <w:t>Augustin</w:t>
      </w:r>
      <w:r>
        <w:t xml:space="preserve"> (d. 430).  Kritikken gjaldt slikt som tøylesløshet, råskap, slavenes kår, hedenske fester, teater- og sirkusvirksomhet og annet.  Kritikken illustrerer at det ikke alltid er samsvar mellom lov og praksis, hverken den gang eller nå. </w:t>
      </w:r>
    </w:p>
    <w:p w:rsidR="00C16FAD" w:rsidRDefault="00C16FAD" w:rsidP="00AF6307">
      <w:pPr>
        <w:pStyle w:val="Fotnotetekst"/>
      </w:pPr>
      <w:r>
        <w:t xml:space="preserve">Keiser </w:t>
      </w:r>
      <w:r>
        <w:rPr>
          <w:i/>
          <w:iCs/>
        </w:rPr>
        <w:t>Teodotius I</w:t>
      </w:r>
      <w:r>
        <w:t xml:space="preserve"> fulgte opp med ytterligere konsesjoner i år 389, da kirkens søn- og helligdager fikk en dominerende plass i statskalenderen.  Samtidig beholdt man festdager av nøytral karakter.  Viktigere, sett fra kirkens side, var det keiserlige forbud mot sirkus-veddekamper på søndagene.  Heller ikke denne forandring var gjort med et pennestrøk.</w:t>
      </w:r>
    </w:p>
    <w:p w:rsidR="00C16FAD" w:rsidRDefault="00C16FAD" w:rsidP="00AF6307">
      <w:pPr>
        <w:pStyle w:val="Fotnotetekst"/>
      </w:pPr>
      <w:r>
        <w:t xml:space="preserve">Det skjedde en </w:t>
      </w:r>
      <w:r>
        <w:rPr>
          <w:i/>
          <w:iCs/>
        </w:rPr>
        <w:t>glidning</w:t>
      </w:r>
      <w:r>
        <w:t xml:space="preserve"> i kirkens terminologi samtidig med endringene i det offentlige liv.  Et eksempel er kirkehistorikeren </w:t>
      </w:r>
      <w:r>
        <w:rPr>
          <w:i/>
          <w:iCs/>
        </w:rPr>
        <w:t>Socrates</w:t>
      </w:r>
      <w:r>
        <w:t xml:space="preserve"> (ca 380-450), som omtalte kirkens søndag som ”</w:t>
      </w:r>
      <w:r>
        <w:rPr>
          <w:i/>
          <w:iCs/>
        </w:rPr>
        <w:t>sabbatsdag</w:t>
      </w:r>
      <w:r>
        <w:t xml:space="preserve">” (dies sabbati).  Glidningen gjenspeiler endret tankegang.  Kirkens lære og liv ble forstått i </w:t>
      </w:r>
      <w:r>
        <w:rPr>
          <w:b/>
          <w:bCs/>
        </w:rPr>
        <w:t>analogi</w:t>
      </w:r>
      <w:r>
        <w:t xml:space="preserve"> med den gamle pakt, og Moselovens bestemmelser om sabbaten ble innlemmet i den offentlige strafferett.  Historien om kirkens søndag var lenge en trist historie.  </w:t>
      </w:r>
    </w:p>
    <w:p w:rsidR="00C16FAD" w:rsidRDefault="00C16FAD" w:rsidP="00AF6307">
      <w:pPr>
        <w:pStyle w:val="Fotnotetekst"/>
      </w:pPr>
      <w:r>
        <w:t>En gjenreisning av kirkens søndagsfeiring forutsetter at kristne gjenoppdager sammenhengen mellom ”Herrens dag” og messens under i den Oppstandnes verbale og sakramentale nærvær..</w:t>
      </w:r>
    </w:p>
  </w:footnote>
  <w:footnote w:id="6">
    <w:p w:rsidR="00C16FAD" w:rsidRDefault="00C16FAD" w:rsidP="001B68A0">
      <w:pPr>
        <w:pStyle w:val="fotnotetekst0"/>
      </w:pPr>
      <w:r>
        <w:rPr>
          <w:rStyle w:val="Fotnotereferanse"/>
        </w:rPr>
        <w:footnoteRef/>
      </w:r>
      <w:r>
        <w:t xml:space="preserve">  </w:t>
      </w:r>
      <w:r>
        <w:tab/>
        <w:t xml:space="preserve">Luther-teksten har et beskrivende ordpar – ”keusch und zûchtig”, direkte oversatt - ”kysk og tuktig”.   ”Kysk” er den veloppdragne livsførsel i vennskapelig omgang med vår neste, uten løsaktige ord og gjerninger.  ”Tuktig” er den selvkontroll som holder styr på seksuelle lyster og motstår -fristelser.  Oversettelsen dekker det gammeltyske meningsinnhold.  </w:t>
      </w:r>
      <w:r>
        <w:tab/>
        <w:t xml:space="preserve">Forklaringen beskriver den </w:t>
      </w:r>
      <w:r>
        <w:rPr>
          <w:i/>
          <w:iCs/>
        </w:rPr>
        <w:t>livslange</w:t>
      </w:r>
      <w:r>
        <w:t xml:space="preserve"> øvelse i selvbeherskelse, som innebærer måtehold, anstrengelse og bevisste valg for å </w:t>
      </w:r>
      <w:r>
        <w:rPr>
          <w:i/>
          <w:iCs/>
        </w:rPr>
        <w:t>unngå</w:t>
      </w:r>
      <w:r>
        <w:t xml:space="preserve"> fristelser.  Øvelsen arter seg ulikt i livets faser, men verner alltid om egen og andres </w:t>
      </w:r>
      <w:r>
        <w:rPr>
          <w:i/>
          <w:iCs/>
        </w:rPr>
        <w:t>integritet</w:t>
      </w:r>
      <w:r>
        <w:t xml:space="preserve">, samtidig som den beskytter </w:t>
      </w:r>
      <w:r>
        <w:rPr>
          <w:i/>
          <w:iCs/>
        </w:rPr>
        <w:t>oss selv</w:t>
      </w:r>
      <w:r>
        <w:t xml:space="preserve"> mot livslede og lidenskapenes slaveri, og </w:t>
      </w:r>
      <w:r>
        <w:rPr>
          <w:i/>
          <w:iCs/>
        </w:rPr>
        <w:t>andre</w:t>
      </w:r>
      <w:r>
        <w:t xml:space="preserve"> mot uopprettelig skade.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FAD" w:rsidRDefault="00C16FAD" w:rsidP="001B68A0">
    <w:pPr>
      <w:pStyle w:val="Topptekst"/>
      <w:rPr>
        <w:rStyle w:val="Sidetall"/>
      </w:rPr>
    </w:pPr>
    <w:r>
      <w:rPr>
        <w:rStyle w:val="Sidetall"/>
      </w:rPr>
      <w:fldChar w:fldCharType="begin"/>
    </w:r>
    <w:r>
      <w:rPr>
        <w:rStyle w:val="Sidetall"/>
      </w:rPr>
      <w:instrText xml:space="preserve">PAGE  </w:instrText>
    </w:r>
    <w:r>
      <w:rPr>
        <w:rStyle w:val="Sidetall"/>
      </w:rPr>
      <w:fldChar w:fldCharType="end"/>
    </w:r>
  </w:p>
  <w:p w:rsidR="00C16FAD" w:rsidRDefault="00C16FAD" w:rsidP="001B68A0">
    <w:pPr>
      <w:pStyle w:val="Topptekst"/>
    </w:pPr>
  </w:p>
  <w:p w:rsidR="00C16FAD" w:rsidRDefault="00C16FAD" w:rsidP="001B68A0"/>
  <w:p w:rsidR="00C16FAD" w:rsidRDefault="00C16FAD" w:rsidP="001B68A0"/>
  <w:p w:rsidR="00C16FAD" w:rsidRDefault="00C16FAD" w:rsidP="001B68A0"/>
  <w:p w:rsidR="00C16FAD" w:rsidRDefault="00C16FAD" w:rsidP="001B68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8507DEA"/>
    <w:lvl w:ilvl="0">
      <w:start w:val="1"/>
      <w:numFmt w:val="bullet"/>
      <w:pStyle w:val="nummer"/>
      <w:lvlText w:val=""/>
      <w:lvlJc w:val="left"/>
      <w:pPr>
        <w:tabs>
          <w:tab w:val="num" w:pos="360"/>
        </w:tabs>
        <w:ind w:left="360" w:hanging="360"/>
      </w:pPr>
      <w:rPr>
        <w:rFonts w:ascii="Symbol" w:hAnsi="Symbol" w:cs="Times New Roman" w:hint="default"/>
      </w:rPr>
    </w:lvl>
  </w:abstractNum>
  <w:abstractNum w:abstractNumId="1" w15:restartNumberingAfterBreak="0">
    <w:nsid w:val="04531FF3"/>
    <w:multiLevelType w:val="hybridMultilevel"/>
    <w:tmpl w:val="6BF04A7C"/>
    <w:lvl w:ilvl="0" w:tplc="158E6788">
      <w:start w:val="1"/>
      <w:numFmt w:val="decimal"/>
      <w:lvlText w:val="%1."/>
      <w:lvlJc w:val="left"/>
      <w:pPr>
        <w:ind w:left="644" w:hanging="360"/>
      </w:pPr>
      <w:rPr>
        <w:rFonts w:hint="default"/>
        <w:b/>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2" w15:restartNumberingAfterBreak="0">
    <w:nsid w:val="0503662B"/>
    <w:multiLevelType w:val="hybridMultilevel"/>
    <w:tmpl w:val="E5E64856"/>
    <w:lvl w:ilvl="0" w:tplc="5CAA48B4">
      <w:start w:val="1"/>
      <w:numFmt w:val="bullet"/>
      <w:pStyle w:val="punktlise"/>
      <w:lvlText w:val=""/>
      <w:lvlJc w:val="left"/>
      <w:pPr>
        <w:tabs>
          <w:tab w:val="num" w:pos="360"/>
        </w:tabs>
        <w:ind w:left="284" w:hanging="284"/>
      </w:pPr>
      <w:rPr>
        <w:rFonts w:ascii="Symbol" w:hAnsi="Symbol" w:cs="Times New Roman" w:hint="default"/>
      </w:rPr>
    </w:lvl>
    <w:lvl w:ilvl="1" w:tplc="04140003">
      <w:start w:val="1"/>
      <w:numFmt w:val="bullet"/>
      <w:lvlText w:val="o"/>
      <w:lvlJc w:val="left"/>
      <w:pPr>
        <w:tabs>
          <w:tab w:val="num" w:pos="1724"/>
        </w:tabs>
        <w:ind w:left="1724" w:hanging="360"/>
      </w:pPr>
      <w:rPr>
        <w:rFonts w:ascii="Courier New" w:hAnsi="Courier New" w:cs="Courier New" w:hint="default"/>
      </w:rPr>
    </w:lvl>
    <w:lvl w:ilvl="2" w:tplc="04140005">
      <w:start w:val="1"/>
      <w:numFmt w:val="bullet"/>
      <w:lvlText w:val=""/>
      <w:lvlJc w:val="left"/>
      <w:pPr>
        <w:tabs>
          <w:tab w:val="num" w:pos="2444"/>
        </w:tabs>
        <w:ind w:left="2444" w:hanging="360"/>
      </w:pPr>
      <w:rPr>
        <w:rFonts w:ascii="Wingdings" w:hAnsi="Wingdings" w:cs="Times New Roman" w:hint="default"/>
      </w:rPr>
    </w:lvl>
    <w:lvl w:ilvl="3" w:tplc="04140001">
      <w:start w:val="1"/>
      <w:numFmt w:val="bullet"/>
      <w:lvlText w:val=""/>
      <w:lvlJc w:val="left"/>
      <w:pPr>
        <w:tabs>
          <w:tab w:val="num" w:pos="3164"/>
        </w:tabs>
        <w:ind w:left="3164" w:hanging="360"/>
      </w:pPr>
      <w:rPr>
        <w:rFonts w:ascii="Symbol" w:hAnsi="Symbol" w:cs="Times New Roman" w:hint="default"/>
      </w:rPr>
    </w:lvl>
    <w:lvl w:ilvl="4" w:tplc="04140003">
      <w:start w:val="1"/>
      <w:numFmt w:val="bullet"/>
      <w:lvlText w:val="o"/>
      <w:lvlJc w:val="left"/>
      <w:pPr>
        <w:tabs>
          <w:tab w:val="num" w:pos="3884"/>
        </w:tabs>
        <w:ind w:left="3884" w:hanging="360"/>
      </w:pPr>
      <w:rPr>
        <w:rFonts w:ascii="Courier New" w:hAnsi="Courier New" w:cs="Courier New" w:hint="default"/>
      </w:rPr>
    </w:lvl>
    <w:lvl w:ilvl="5" w:tplc="04140005">
      <w:start w:val="1"/>
      <w:numFmt w:val="bullet"/>
      <w:lvlText w:val=""/>
      <w:lvlJc w:val="left"/>
      <w:pPr>
        <w:tabs>
          <w:tab w:val="num" w:pos="4604"/>
        </w:tabs>
        <w:ind w:left="4604" w:hanging="360"/>
      </w:pPr>
      <w:rPr>
        <w:rFonts w:ascii="Wingdings" w:hAnsi="Wingdings" w:cs="Times New Roman" w:hint="default"/>
      </w:rPr>
    </w:lvl>
    <w:lvl w:ilvl="6" w:tplc="04140001">
      <w:start w:val="1"/>
      <w:numFmt w:val="bullet"/>
      <w:lvlText w:val=""/>
      <w:lvlJc w:val="left"/>
      <w:pPr>
        <w:tabs>
          <w:tab w:val="num" w:pos="5324"/>
        </w:tabs>
        <w:ind w:left="5324" w:hanging="360"/>
      </w:pPr>
      <w:rPr>
        <w:rFonts w:ascii="Symbol" w:hAnsi="Symbol" w:cs="Times New Roman" w:hint="default"/>
      </w:rPr>
    </w:lvl>
    <w:lvl w:ilvl="7" w:tplc="04140003">
      <w:start w:val="1"/>
      <w:numFmt w:val="bullet"/>
      <w:lvlText w:val="o"/>
      <w:lvlJc w:val="left"/>
      <w:pPr>
        <w:tabs>
          <w:tab w:val="num" w:pos="6044"/>
        </w:tabs>
        <w:ind w:left="6044" w:hanging="360"/>
      </w:pPr>
      <w:rPr>
        <w:rFonts w:ascii="Courier New" w:hAnsi="Courier New" w:cs="Courier New" w:hint="default"/>
      </w:rPr>
    </w:lvl>
    <w:lvl w:ilvl="8" w:tplc="04140005">
      <w:start w:val="1"/>
      <w:numFmt w:val="bullet"/>
      <w:lvlText w:val=""/>
      <w:lvlJc w:val="left"/>
      <w:pPr>
        <w:tabs>
          <w:tab w:val="num" w:pos="6764"/>
        </w:tabs>
        <w:ind w:left="6764" w:hanging="360"/>
      </w:pPr>
      <w:rPr>
        <w:rFonts w:ascii="Wingdings" w:hAnsi="Wingdings" w:cs="Times New Roman" w:hint="default"/>
      </w:rPr>
    </w:lvl>
  </w:abstractNum>
  <w:abstractNum w:abstractNumId="3" w15:restartNumberingAfterBreak="0">
    <w:nsid w:val="09CA4077"/>
    <w:multiLevelType w:val="singleLevel"/>
    <w:tmpl w:val="31B45522"/>
    <w:lvl w:ilvl="0">
      <w:start w:val="132"/>
      <w:numFmt w:val="decimal"/>
      <w:lvlText w:val="%1 "/>
      <w:lvlJc w:val="left"/>
      <w:pPr>
        <w:tabs>
          <w:tab w:val="num" w:pos="-216"/>
        </w:tabs>
        <w:ind w:left="-576" w:firstLine="0"/>
      </w:pPr>
      <w:rPr>
        <w:rFonts w:ascii="Arial Narrow" w:hAnsi="Arial Narrow" w:cs="Times New Roman" w:hint="default"/>
        <w:b w:val="0"/>
        <w:i w:val="0"/>
        <w:sz w:val="24"/>
        <w:szCs w:val="24"/>
      </w:rPr>
    </w:lvl>
  </w:abstractNum>
  <w:abstractNum w:abstractNumId="4" w15:restartNumberingAfterBreak="0">
    <w:nsid w:val="0C1E1649"/>
    <w:multiLevelType w:val="multilevel"/>
    <w:tmpl w:val="CD0E32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5" w15:restartNumberingAfterBreak="0">
    <w:nsid w:val="1331037A"/>
    <w:multiLevelType w:val="hybridMultilevel"/>
    <w:tmpl w:val="4E3A8C80"/>
    <w:lvl w:ilvl="0" w:tplc="6C067EFC">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37908CC"/>
    <w:multiLevelType w:val="singleLevel"/>
    <w:tmpl w:val="29C84764"/>
    <w:lvl w:ilvl="0">
      <w:start w:val="1"/>
      <w:numFmt w:val="decimal"/>
      <w:pStyle w:val="spalter"/>
      <w:lvlText w:val="%1"/>
      <w:lvlJc w:val="left"/>
      <w:pPr>
        <w:tabs>
          <w:tab w:val="num" w:pos="720"/>
        </w:tabs>
      </w:pPr>
      <w:rPr>
        <w:rFonts w:ascii="Garamond" w:hAnsi="Garamond" w:cs="Times New Roman" w:hint="default"/>
        <w:b/>
        <w:i w:val="0"/>
        <w:sz w:val="56"/>
        <w:szCs w:val="56"/>
      </w:rPr>
    </w:lvl>
  </w:abstractNum>
  <w:abstractNum w:abstractNumId="7" w15:restartNumberingAfterBreak="0">
    <w:nsid w:val="2FA63EE2"/>
    <w:multiLevelType w:val="hybridMultilevel"/>
    <w:tmpl w:val="05BC3FE2"/>
    <w:lvl w:ilvl="0" w:tplc="3258B018">
      <w:start w:val="1"/>
      <w:numFmt w:val="upperLetter"/>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32F06AA6"/>
    <w:multiLevelType w:val="hybridMultilevel"/>
    <w:tmpl w:val="16E4A204"/>
    <w:lvl w:ilvl="0" w:tplc="13CE2A0A">
      <w:start w:val="150"/>
      <w:numFmt w:val="decimal"/>
      <w:pStyle w:val="katekismesprsml"/>
      <w:lvlText w:val="%1"/>
      <w:lvlJc w:val="left"/>
      <w:pPr>
        <w:ind w:left="-65" w:hanging="360"/>
      </w:pPr>
      <w:rPr>
        <w:rFonts w:ascii="Arial Narrow" w:hAnsi="Arial Narrow" w:cs="Times New Roman" w:hint="default"/>
        <w:b w:val="0"/>
        <w:i w:val="0"/>
        <w:sz w:val="24"/>
        <w:szCs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38C5262F"/>
    <w:multiLevelType w:val="hybridMultilevel"/>
    <w:tmpl w:val="3440F034"/>
    <w:lvl w:ilvl="0" w:tplc="E8B2804A">
      <w:start w:val="1"/>
      <w:numFmt w:val="lowerLetter"/>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48EE0FD4"/>
    <w:multiLevelType w:val="hybridMultilevel"/>
    <w:tmpl w:val="6230463C"/>
    <w:lvl w:ilvl="0" w:tplc="B0205236">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490461D6"/>
    <w:multiLevelType w:val="singleLevel"/>
    <w:tmpl w:val="3710AE22"/>
    <w:lvl w:ilvl="0">
      <w:start w:val="1"/>
      <w:numFmt w:val="bullet"/>
      <w:pStyle w:val="Punktliste"/>
      <w:lvlText w:val=""/>
      <w:lvlJc w:val="left"/>
      <w:pPr>
        <w:tabs>
          <w:tab w:val="num" w:pos="360"/>
        </w:tabs>
        <w:ind w:left="360" w:hanging="360"/>
      </w:pPr>
      <w:rPr>
        <w:rFonts w:ascii="Symbol" w:hAnsi="Symbol" w:cs="Times New Roman" w:hint="default"/>
      </w:rPr>
    </w:lvl>
  </w:abstractNum>
  <w:abstractNum w:abstractNumId="12" w15:restartNumberingAfterBreak="0">
    <w:nsid w:val="49C43A5F"/>
    <w:multiLevelType w:val="hybridMultilevel"/>
    <w:tmpl w:val="150E39AE"/>
    <w:lvl w:ilvl="0" w:tplc="A50AEA5A">
      <w:start w:val="1"/>
      <w:numFmt w:val="lowerLetter"/>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5D14247F"/>
    <w:multiLevelType w:val="hybridMultilevel"/>
    <w:tmpl w:val="EB92DC64"/>
    <w:lvl w:ilvl="0" w:tplc="AB0A4C76">
      <w:start w:val="1"/>
      <w:numFmt w:val="none"/>
      <w:pStyle w:val="tema"/>
      <w:lvlText w:val=""/>
      <w:lvlJc w:val="left"/>
      <w:pPr>
        <w:tabs>
          <w:tab w:val="num" w:pos="0"/>
        </w:tabs>
      </w:pPr>
      <w:rPr>
        <w:rFonts w:ascii="Garamond" w:hAnsi="Garamond" w:cs="Times New Roman" w:hint="default"/>
        <w:b/>
        <w:i w:val="0"/>
        <w:sz w:val="28"/>
        <w:szCs w:val="28"/>
      </w:r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num w:numId="1">
    <w:abstractNumId w:val="0"/>
  </w:num>
  <w:num w:numId="2">
    <w:abstractNumId w:val="0"/>
  </w:num>
  <w:num w:numId="3">
    <w:abstractNumId w:val="0"/>
  </w:num>
  <w:num w:numId="4">
    <w:abstractNumId w:val="0"/>
  </w:num>
  <w:num w:numId="5">
    <w:abstractNumId w:val="4"/>
  </w:num>
  <w:num w:numId="6">
    <w:abstractNumId w:val="6"/>
  </w:num>
  <w:num w:numId="7">
    <w:abstractNumId w:val="11"/>
  </w:num>
  <w:num w:numId="8">
    <w:abstractNumId w:val="3"/>
  </w:num>
  <w:num w:numId="9">
    <w:abstractNumId w:val="2"/>
  </w:num>
  <w:num w:numId="10">
    <w:abstractNumId w:val="13"/>
  </w:num>
  <w:num w:numId="11">
    <w:abstractNumId w:val="9"/>
  </w:num>
  <w:num w:numId="12">
    <w:abstractNumId w:val="7"/>
  </w:num>
  <w:num w:numId="13">
    <w:abstractNumId w:val="5"/>
  </w:num>
  <w:num w:numId="14">
    <w:abstractNumId w:val="12"/>
  </w:num>
  <w:num w:numId="15">
    <w:abstractNumId w:val="8"/>
  </w:num>
  <w:num w:numId="16">
    <w:abstractNumId w:val="1"/>
  </w:num>
  <w:num w:numId="17">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bordersDoNotSurroundHeader/>
  <w:bordersDoNotSurroundFooter/>
  <w:hideSpellingErrors/>
  <w:hideGrammaticalErrors/>
  <w:defaultTabStop w:val="708"/>
  <w:autoHyphenation/>
  <w:hyphenationZone w:val="34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E6E"/>
    <w:rsid w:val="000021B7"/>
    <w:rsid w:val="00005625"/>
    <w:rsid w:val="0000597B"/>
    <w:rsid w:val="00007ADC"/>
    <w:rsid w:val="0001379D"/>
    <w:rsid w:val="00013F64"/>
    <w:rsid w:val="00015B09"/>
    <w:rsid w:val="0001782C"/>
    <w:rsid w:val="00025087"/>
    <w:rsid w:val="000277E8"/>
    <w:rsid w:val="00030328"/>
    <w:rsid w:val="0003172B"/>
    <w:rsid w:val="000332FA"/>
    <w:rsid w:val="00033771"/>
    <w:rsid w:val="00040692"/>
    <w:rsid w:val="00041AC2"/>
    <w:rsid w:val="00046E55"/>
    <w:rsid w:val="00051225"/>
    <w:rsid w:val="000512BC"/>
    <w:rsid w:val="00051B87"/>
    <w:rsid w:val="00051E7E"/>
    <w:rsid w:val="00055D39"/>
    <w:rsid w:val="000564CE"/>
    <w:rsid w:val="000568B1"/>
    <w:rsid w:val="0006225C"/>
    <w:rsid w:val="00062520"/>
    <w:rsid w:val="000647E9"/>
    <w:rsid w:val="00064E8A"/>
    <w:rsid w:val="00066654"/>
    <w:rsid w:val="00066FC6"/>
    <w:rsid w:val="00067024"/>
    <w:rsid w:val="00067467"/>
    <w:rsid w:val="000719E1"/>
    <w:rsid w:val="00073421"/>
    <w:rsid w:val="000740BB"/>
    <w:rsid w:val="00074755"/>
    <w:rsid w:val="000754DA"/>
    <w:rsid w:val="00077AA0"/>
    <w:rsid w:val="00080447"/>
    <w:rsid w:val="00082964"/>
    <w:rsid w:val="00085715"/>
    <w:rsid w:val="00085949"/>
    <w:rsid w:val="00087254"/>
    <w:rsid w:val="00090250"/>
    <w:rsid w:val="000907A0"/>
    <w:rsid w:val="00091C72"/>
    <w:rsid w:val="0009323A"/>
    <w:rsid w:val="0009639B"/>
    <w:rsid w:val="000A1850"/>
    <w:rsid w:val="000A3F49"/>
    <w:rsid w:val="000B12DC"/>
    <w:rsid w:val="000B16B3"/>
    <w:rsid w:val="000B4F5A"/>
    <w:rsid w:val="000B6595"/>
    <w:rsid w:val="000C0932"/>
    <w:rsid w:val="000C3F43"/>
    <w:rsid w:val="000C4F7E"/>
    <w:rsid w:val="000D1254"/>
    <w:rsid w:val="000D1EAE"/>
    <w:rsid w:val="000D3C25"/>
    <w:rsid w:val="000E2501"/>
    <w:rsid w:val="000E2FCD"/>
    <w:rsid w:val="000F0148"/>
    <w:rsid w:val="000F1AD9"/>
    <w:rsid w:val="000F1FA7"/>
    <w:rsid w:val="000F306A"/>
    <w:rsid w:val="000F3A1D"/>
    <w:rsid w:val="000F4416"/>
    <w:rsid w:val="000F44E6"/>
    <w:rsid w:val="000F5392"/>
    <w:rsid w:val="001002BE"/>
    <w:rsid w:val="0010117A"/>
    <w:rsid w:val="001011FF"/>
    <w:rsid w:val="00101BB9"/>
    <w:rsid w:val="00102830"/>
    <w:rsid w:val="00104B8B"/>
    <w:rsid w:val="00104CA6"/>
    <w:rsid w:val="00105B7D"/>
    <w:rsid w:val="00105D00"/>
    <w:rsid w:val="00106E08"/>
    <w:rsid w:val="001122EE"/>
    <w:rsid w:val="00112644"/>
    <w:rsid w:val="00113BA1"/>
    <w:rsid w:val="00114F2D"/>
    <w:rsid w:val="00115594"/>
    <w:rsid w:val="001236BD"/>
    <w:rsid w:val="00124654"/>
    <w:rsid w:val="00124AA6"/>
    <w:rsid w:val="001272BF"/>
    <w:rsid w:val="00132D51"/>
    <w:rsid w:val="00134BCD"/>
    <w:rsid w:val="00135D7B"/>
    <w:rsid w:val="001416EC"/>
    <w:rsid w:val="00144435"/>
    <w:rsid w:val="001445E3"/>
    <w:rsid w:val="00144E27"/>
    <w:rsid w:val="00146E53"/>
    <w:rsid w:val="00146F93"/>
    <w:rsid w:val="00147FA5"/>
    <w:rsid w:val="00152F74"/>
    <w:rsid w:val="00153D2C"/>
    <w:rsid w:val="0015513B"/>
    <w:rsid w:val="0016336F"/>
    <w:rsid w:val="00166894"/>
    <w:rsid w:val="00170BB2"/>
    <w:rsid w:val="00170BDE"/>
    <w:rsid w:val="0017153D"/>
    <w:rsid w:val="00177065"/>
    <w:rsid w:val="00177769"/>
    <w:rsid w:val="00182199"/>
    <w:rsid w:val="001833D1"/>
    <w:rsid w:val="00183978"/>
    <w:rsid w:val="00184306"/>
    <w:rsid w:val="00185746"/>
    <w:rsid w:val="00185B16"/>
    <w:rsid w:val="001906BE"/>
    <w:rsid w:val="0019096B"/>
    <w:rsid w:val="00190A9A"/>
    <w:rsid w:val="001923E5"/>
    <w:rsid w:val="00194070"/>
    <w:rsid w:val="001950C6"/>
    <w:rsid w:val="00197556"/>
    <w:rsid w:val="001A23E5"/>
    <w:rsid w:val="001A3334"/>
    <w:rsid w:val="001A3E1D"/>
    <w:rsid w:val="001A4403"/>
    <w:rsid w:val="001A5EBF"/>
    <w:rsid w:val="001A772A"/>
    <w:rsid w:val="001B0057"/>
    <w:rsid w:val="001B35DC"/>
    <w:rsid w:val="001B3D6A"/>
    <w:rsid w:val="001B5162"/>
    <w:rsid w:val="001B68A0"/>
    <w:rsid w:val="001C191E"/>
    <w:rsid w:val="001C19D4"/>
    <w:rsid w:val="001C5F40"/>
    <w:rsid w:val="001D5982"/>
    <w:rsid w:val="001D6248"/>
    <w:rsid w:val="001D644C"/>
    <w:rsid w:val="001D7B17"/>
    <w:rsid w:val="001E09F5"/>
    <w:rsid w:val="001E5A61"/>
    <w:rsid w:val="001E696D"/>
    <w:rsid w:val="001E7E37"/>
    <w:rsid w:val="001F02C7"/>
    <w:rsid w:val="001F35FB"/>
    <w:rsid w:val="001F4796"/>
    <w:rsid w:val="00202600"/>
    <w:rsid w:val="002042A3"/>
    <w:rsid w:val="002054AA"/>
    <w:rsid w:val="002108A4"/>
    <w:rsid w:val="00210D49"/>
    <w:rsid w:val="00211D85"/>
    <w:rsid w:val="00212E5A"/>
    <w:rsid w:val="00215AC3"/>
    <w:rsid w:val="00217707"/>
    <w:rsid w:val="00220765"/>
    <w:rsid w:val="00223CCE"/>
    <w:rsid w:val="00223D1D"/>
    <w:rsid w:val="00224697"/>
    <w:rsid w:val="002265E9"/>
    <w:rsid w:val="002304C8"/>
    <w:rsid w:val="002314A5"/>
    <w:rsid w:val="00231E7E"/>
    <w:rsid w:val="00232A7E"/>
    <w:rsid w:val="00233000"/>
    <w:rsid w:val="00234A3B"/>
    <w:rsid w:val="00237EE0"/>
    <w:rsid w:val="00243372"/>
    <w:rsid w:val="002441F2"/>
    <w:rsid w:val="00245489"/>
    <w:rsid w:val="0024661B"/>
    <w:rsid w:val="00246C91"/>
    <w:rsid w:val="00246ED3"/>
    <w:rsid w:val="0025001D"/>
    <w:rsid w:val="002528F1"/>
    <w:rsid w:val="00254B67"/>
    <w:rsid w:val="00257C7C"/>
    <w:rsid w:val="002619CD"/>
    <w:rsid w:val="0027163F"/>
    <w:rsid w:val="002717FC"/>
    <w:rsid w:val="0027186A"/>
    <w:rsid w:val="002769A8"/>
    <w:rsid w:val="00280062"/>
    <w:rsid w:val="00281CD9"/>
    <w:rsid w:val="00281D90"/>
    <w:rsid w:val="0028331A"/>
    <w:rsid w:val="002855EB"/>
    <w:rsid w:val="00287874"/>
    <w:rsid w:val="00291801"/>
    <w:rsid w:val="00292AFC"/>
    <w:rsid w:val="0029392E"/>
    <w:rsid w:val="00295D4F"/>
    <w:rsid w:val="00295DCF"/>
    <w:rsid w:val="00295E17"/>
    <w:rsid w:val="002A177E"/>
    <w:rsid w:val="002A1D58"/>
    <w:rsid w:val="002A2744"/>
    <w:rsid w:val="002A2A86"/>
    <w:rsid w:val="002A6BB7"/>
    <w:rsid w:val="002B167C"/>
    <w:rsid w:val="002B4066"/>
    <w:rsid w:val="002B406D"/>
    <w:rsid w:val="002B578C"/>
    <w:rsid w:val="002C060B"/>
    <w:rsid w:val="002C151F"/>
    <w:rsid w:val="002C3901"/>
    <w:rsid w:val="002D0589"/>
    <w:rsid w:val="002D317F"/>
    <w:rsid w:val="002D56D7"/>
    <w:rsid w:val="002D594B"/>
    <w:rsid w:val="002E43E2"/>
    <w:rsid w:val="002E4833"/>
    <w:rsid w:val="002F0BB6"/>
    <w:rsid w:val="002F2330"/>
    <w:rsid w:val="002F2481"/>
    <w:rsid w:val="002F2C7B"/>
    <w:rsid w:val="002F3379"/>
    <w:rsid w:val="002F3FBF"/>
    <w:rsid w:val="002F54BD"/>
    <w:rsid w:val="002F6850"/>
    <w:rsid w:val="002F6EC9"/>
    <w:rsid w:val="002F7578"/>
    <w:rsid w:val="00300F8F"/>
    <w:rsid w:val="00302BDF"/>
    <w:rsid w:val="0030342C"/>
    <w:rsid w:val="00304D5F"/>
    <w:rsid w:val="00304EA4"/>
    <w:rsid w:val="0030563E"/>
    <w:rsid w:val="0030665E"/>
    <w:rsid w:val="003113BD"/>
    <w:rsid w:val="003117AB"/>
    <w:rsid w:val="00312421"/>
    <w:rsid w:val="00315498"/>
    <w:rsid w:val="00316F11"/>
    <w:rsid w:val="00320528"/>
    <w:rsid w:val="00326719"/>
    <w:rsid w:val="00332ECC"/>
    <w:rsid w:val="003331B8"/>
    <w:rsid w:val="0033325A"/>
    <w:rsid w:val="00333D83"/>
    <w:rsid w:val="00335B02"/>
    <w:rsid w:val="00340B29"/>
    <w:rsid w:val="003418B2"/>
    <w:rsid w:val="0034352A"/>
    <w:rsid w:val="00344A58"/>
    <w:rsid w:val="00345C76"/>
    <w:rsid w:val="0035081E"/>
    <w:rsid w:val="003526B6"/>
    <w:rsid w:val="00355AF2"/>
    <w:rsid w:val="003561FA"/>
    <w:rsid w:val="00364F2C"/>
    <w:rsid w:val="00371E49"/>
    <w:rsid w:val="00372E6B"/>
    <w:rsid w:val="00381477"/>
    <w:rsid w:val="0039115D"/>
    <w:rsid w:val="003A59B4"/>
    <w:rsid w:val="003B0F53"/>
    <w:rsid w:val="003B413A"/>
    <w:rsid w:val="003B5AD1"/>
    <w:rsid w:val="003C3ADF"/>
    <w:rsid w:val="003C3E12"/>
    <w:rsid w:val="003C757C"/>
    <w:rsid w:val="003D0E43"/>
    <w:rsid w:val="003D3F41"/>
    <w:rsid w:val="003E305A"/>
    <w:rsid w:val="003E7D7C"/>
    <w:rsid w:val="003F0013"/>
    <w:rsid w:val="003F33BA"/>
    <w:rsid w:val="003F3C3C"/>
    <w:rsid w:val="003F485A"/>
    <w:rsid w:val="003F7BB5"/>
    <w:rsid w:val="004028F9"/>
    <w:rsid w:val="00403EC0"/>
    <w:rsid w:val="00406539"/>
    <w:rsid w:val="0040795B"/>
    <w:rsid w:val="00412419"/>
    <w:rsid w:val="004124DD"/>
    <w:rsid w:val="0041330D"/>
    <w:rsid w:val="00413445"/>
    <w:rsid w:val="00413C57"/>
    <w:rsid w:val="00414D8A"/>
    <w:rsid w:val="004150AD"/>
    <w:rsid w:val="0041527B"/>
    <w:rsid w:val="0041705F"/>
    <w:rsid w:val="0042136E"/>
    <w:rsid w:val="00421444"/>
    <w:rsid w:val="0042451C"/>
    <w:rsid w:val="0042455F"/>
    <w:rsid w:val="00426839"/>
    <w:rsid w:val="00426B27"/>
    <w:rsid w:val="00426BB7"/>
    <w:rsid w:val="00430790"/>
    <w:rsid w:val="00432AA0"/>
    <w:rsid w:val="00432F57"/>
    <w:rsid w:val="004337A4"/>
    <w:rsid w:val="00435E83"/>
    <w:rsid w:val="00435F98"/>
    <w:rsid w:val="00436214"/>
    <w:rsid w:val="00437BB9"/>
    <w:rsid w:val="004423F3"/>
    <w:rsid w:val="00443391"/>
    <w:rsid w:val="00443D2F"/>
    <w:rsid w:val="00445474"/>
    <w:rsid w:val="00446676"/>
    <w:rsid w:val="00447FEB"/>
    <w:rsid w:val="00450857"/>
    <w:rsid w:val="00452726"/>
    <w:rsid w:val="0045285B"/>
    <w:rsid w:val="004563B6"/>
    <w:rsid w:val="004575DE"/>
    <w:rsid w:val="00461EB9"/>
    <w:rsid w:val="00462232"/>
    <w:rsid w:val="00464130"/>
    <w:rsid w:val="00464331"/>
    <w:rsid w:val="004677AC"/>
    <w:rsid w:val="00470E29"/>
    <w:rsid w:val="00470E97"/>
    <w:rsid w:val="00471977"/>
    <w:rsid w:val="00472E76"/>
    <w:rsid w:val="004743A8"/>
    <w:rsid w:val="00474F5C"/>
    <w:rsid w:val="004803CF"/>
    <w:rsid w:val="004825BE"/>
    <w:rsid w:val="00484C78"/>
    <w:rsid w:val="00484F9D"/>
    <w:rsid w:val="00486539"/>
    <w:rsid w:val="00490FDB"/>
    <w:rsid w:val="00491FDA"/>
    <w:rsid w:val="00492D66"/>
    <w:rsid w:val="004946A1"/>
    <w:rsid w:val="0049598B"/>
    <w:rsid w:val="004966D7"/>
    <w:rsid w:val="004968E9"/>
    <w:rsid w:val="00496A7C"/>
    <w:rsid w:val="00497617"/>
    <w:rsid w:val="004A178B"/>
    <w:rsid w:val="004A1A12"/>
    <w:rsid w:val="004A220E"/>
    <w:rsid w:val="004A7E82"/>
    <w:rsid w:val="004B608A"/>
    <w:rsid w:val="004B639A"/>
    <w:rsid w:val="004C1FE5"/>
    <w:rsid w:val="004C250E"/>
    <w:rsid w:val="004C31E8"/>
    <w:rsid w:val="004C4E57"/>
    <w:rsid w:val="004C5513"/>
    <w:rsid w:val="004C749D"/>
    <w:rsid w:val="004D132F"/>
    <w:rsid w:val="004D46DA"/>
    <w:rsid w:val="004E04EA"/>
    <w:rsid w:val="004E2DF0"/>
    <w:rsid w:val="004E4734"/>
    <w:rsid w:val="004E6DBD"/>
    <w:rsid w:val="004E7C2A"/>
    <w:rsid w:val="004F06B8"/>
    <w:rsid w:val="004F2A33"/>
    <w:rsid w:val="004F3077"/>
    <w:rsid w:val="004F4821"/>
    <w:rsid w:val="00500CF6"/>
    <w:rsid w:val="00500DBD"/>
    <w:rsid w:val="00505541"/>
    <w:rsid w:val="00506FFB"/>
    <w:rsid w:val="005072DE"/>
    <w:rsid w:val="00511D1D"/>
    <w:rsid w:val="00512046"/>
    <w:rsid w:val="00512FA4"/>
    <w:rsid w:val="005134F5"/>
    <w:rsid w:val="0051522A"/>
    <w:rsid w:val="00517170"/>
    <w:rsid w:val="00517FEA"/>
    <w:rsid w:val="00522906"/>
    <w:rsid w:val="00523359"/>
    <w:rsid w:val="00523C58"/>
    <w:rsid w:val="005244D9"/>
    <w:rsid w:val="0052566B"/>
    <w:rsid w:val="00530A2C"/>
    <w:rsid w:val="0053761C"/>
    <w:rsid w:val="0054048B"/>
    <w:rsid w:val="005425F7"/>
    <w:rsid w:val="00542CBA"/>
    <w:rsid w:val="00543961"/>
    <w:rsid w:val="005519F3"/>
    <w:rsid w:val="00551D37"/>
    <w:rsid w:val="0055362F"/>
    <w:rsid w:val="00557810"/>
    <w:rsid w:val="005608F7"/>
    <w:rsid w:val="00560C32"/>
    <w:rsid w:val="00561175"/>
    <w:rsid w:val="00561A23"/>
    <w:rsid w:val="00562959"/>
    <w:rsid w:val="005629E9"/>
    <w:rsid w:val="00562F76"/>
    <w:rsid w:val="00565046"/>
    <w:rsid w:val="005653C0"/>
    <w:rsid w:val="00565FD9"/>
    <w:rsid w:val="00567BCF"/>
    <w:rsid w:val="005709AE"/>
    <w:rsid w:val="00571153"/>
    <w:rsid w:val="0057128B"/>
    <w:rsid w:val="00575BA7"/>
    <w:rsid w:val="0058021B"/>
    <w:rsid w:val="00580229"/>
    <w:rsid w:val="00580501"/>
    <w:rsid w:val="005827C3"/>
    <w:rsid w:val="00582FF8"/>
    <w:rsid w:val="0058387F"/>
    <w:rsid w:val="00583FFF"/>
    <w:rsid w:val="00584C39"/>
    <w:rsid w:val="00585EC0"/>
    <w:rsid w:val="00590A2B"/>
    <w:rsid w:val="005910F4"/>
    <w:rsid w:val="00592039"/>
    <w:rsid w:val="005945AE"/>
    <w:rsid w:val="005A06C7"/>
    <w:rsid w:val="005A09FE"/>
    <w:rsid w:val="005A2939"/>
    <w:rsid w:val="005A5271"/>
    <w:rsid w:val="005A592D"/>
    <w:rsid w:val="005A72A6"/>
    <w:rsid w:val="005B1A33"/>
    <w:rsid w:val="005B230E"/>
    <w:rsid w:val="005B4C0F"/>
    <w:rsid w:val="005B5081"/>
    <w:rsid w:val="005B595A"/>
    <w:rsid w:val="005B648F"/>
    <w:rsid w:val="005C1BBF"/>
    <w:rsid w:val="005C2845"/>
    <w:rsid w:val="005C3074"/>
    <w:rsid w:val="005C616E"/>
    <w:rsid w:val="005C7876"/>
    <w:rsid w:val="005D0C7F"/>
    <w:rsid w:val="005D1D4C"/>
    <w:rsid w:val="005D54EA"/>
    <w:rsid w:val="005D6D1C"/>
    <w:rsid w:val="005E1D7C"/>
    <w:rsid w:val="005E4508"/>
    <w:rsid w:val="005E5435"/>
    <w:rsid w:val="005E7107"/>
    <w:rsid w:val="005F05D1"/>
    <w:rsid w:val="005F466B"/>
    <w:rsid w:val="005F5A41"/>
    <w:rsid w:val="005F5CC9"/>
    <w:rsid w:val="005F5E7A"/>
    <w:rsid w:val="00603722"/>
    <w:rsid w:val="00606734"/>
    <w:rsid w:val="0060747B"/>
    <w:rsid w:val="00611C79"/>
    <w:rsid w:val="006130E6"/>
    <w:rsid w:val="00613960"/>
    <w:rsid w:val="00614A2A"/>
    <w:rsid w:val="00622180"/>
    <w:rsid w:val="0062248E"/>
    <w:rsid w:val="00623764"/>
    <w:rsid w:val="00624DE4"/>
    <w:rsid w:val="00626549"/>
    <w:rsid w:val="00630460"/>
    <w:rsid w:val="00633EC0"/>
    <w:rsid w:val="00633ED9"/>
    <w:rsid w:val="006343BC"/>
    <w:rsid w:val="006400DF"/>
    <w:rsid w:val="0064064B"/>
    <w:rsid w:val="00641600"/>
    <w:rsid w:val="00643789"/>
    <w:rsid w:val="00645A00"/>
    <w:rsid w:val="006477DB"/>
    <w:rsid w:val="00654686"/>
    <w:rsid w:val="006555F1"/>
    <w:rsid w:val="0065658C"/>
    <w:rsid w:val="0065718C"/>
    <w:rsid w:val="006578C4"/>
    <w:rsid w:val="00657F51"/>
    <w:rsid w:val="00663637"/>
    <w:rsid w:val="00666DD4"/>
    <w:rsid w:val="006708C0"/>
    <w:rsid w:val="006713D8"/>
    <w:rsid w:val="00672A59"/>
    <w:rsid w:val="00672D0C"/>
    <w:rsid w:val="00673F83"/>
    <w:rsid w:val="006740AC"/>
    <w:rsid w:val="006747B4"/>
    <w:rsid w:val="00676FCE"/>
    <w:rsid w:val="00683AAA"/>
    <w:rsid w:val="0069079E"/>
    <w:rsid w:val="00690FCA"/>
    <w:rsid w:val="00691B30"/>
    <w:rsid w:val="00692A99"/>
    <w:rsid w:val="00693543"/>
    <w:rsid w:val="00694814"/>
    <w:rsid w:val="0069519D"/>
    <w:rsid w:val="006959C0"/>
    <w:rsid w:val="006A0C39"/>
    <w:rsid w:val="006A2451"/>
    <w:rsid w:val="006A27D0"/>
    <w:rsid w:val="006A5C6D"/>
    <w:rsid w:val="006B4357"/>
    <w:rsid w:val="006B5BAE"/>
    <w:rsid w:val="006B5C72"/>
    <w:rsid w:val="006B723B"/>
    <w:rsid w:val="006B7A66"/>
    <w:rsid w:val="006C00A9"/>
    <w:rsid w:val="006C275D"/>
    <w:rsid w:val="006C3C3C"/>
    <w:rsid w:val="006C3F90"/>
    <w:rsid w:val="006C490E"/>
    <w:rsid w:val="006C64C5"/>
    <w:rsid w:val="006D0C87"/>
    <w:rsid w:val="006D30F4"/>
    <w:rsid w:val="006D3FBD"/>
    <w:rsid w:val="006D61D2"/>
    <w:rsid w:val="006E1245"/>
    <w:rsid w:val="006E13C5"/>
    <w:rsid w:val="006E6769"/>
    <w:rsid w:val="006E6B2D"/>
    <w:rsid w:val="006E6D8E"/>
    <w:rsid w:val="006F07C1"/>
    <w:rsid w:val="006F0F09"/>
    <w:rsid w:val="006F27BE"/>
    <w:rsid w:val="006F7BE6"/>
    <w:rsid w:val="007039BA"/>
    <w:rsid w:val="007040DC"/>
    <w:rsid w:val="00705DA2"/>
    <w:rsid w:val="007069E7"/>
    <w:rsid w:val="00710E73"/>
    <w:rsid w:val="00713C38"/>
    <w:rsid w:val="00713D22"/>
    <w:rsid w:val="0071405E"/>
    <w:rsid w:val="00714087"/>
    <w:rsid w:val="007154A6"/>
    <w:rsid w:val="00715824"/>
    <w:rsid w:val="00716CB0"/>
    <w:rsid w:val="00717CA5"/>
    <w:rsid w:val="00720492"/>
    <w:rsid w:val="0072445F"/>
    <w:rsid w:val="00724687"/>
    <w:rsid w:val="007252D7"/>
    <w:rsid w:val="00726372"/>
    <w:rsid w:val="00732CA2"/>
    <w:rsid w:val="00733E06"/>
    <w:rsid w:val="00734E4C"/>
    <w:rsid w:val="00737411"/>
    <w:rsid w:val="00740457"/>
    <w:rsid w:val="007404AC"/>
    <w:rsid w:val="00740AF7"/>
    <w:rsid w:val="00745642"/>
    <w:rsid w:val="007459EB"/>
    <w:rsid w:val="00745F56"/>
    <w:rsid w:val="00746883"/>
    <w:rsid w:val="0075234C"/>
    <w:rsid w:val="00754AE0"/>
    <w:rsid w:val="0076129F"/>
    <w:rsid w:val="007622B8"/>
    <w:rsid w:val="00762D30"/>
    <w:rsid w:val="007632D1"/>
    <w:rsid w:val="0076366B"/>
    <w:rsid w:val="00766D3F"/>
    <w:rsid w:val="007706C2"/>
    <w:rsid w:val="00770C3F"/>
    <w:rsid w:val="00771F9D"/>
    <w:rsid w:val="00772EC7"/>
    <w:rsid w:val="0077334F"/>
    <w:rsid w:val="00773AB1"/>
    <w:rsid w:val="007758CA"/>
    <w:rsid w:val="007769B7"/>
    <w:rsid w:val="00780D86"/>
    <w:rsid w:val="0079189B"/>
    <w:rsid w:val="00792EC9"/>
    <w:rsid w:val="00793BD1"/>
    <w:rsid w:val="00795E93"/>
    <w:rsid w:val="007A1436"/>
    <w:rsid w:val="007A2C79"/>
    <w:rsid w:val="007A37E4"/>
    <w:rsid w:val="007A3C0A"/>
    <w:rsid w:val="007B0A70"/>
    <w:rsid w:val="007B4953"/>
    <w:rsid w:val="007C1766"/>
    <w:rsid w:val="007C261C"/>
    <w:rsid w:val="007C3A8D"/>
    <w:rsid w:val="007C48B2"/>
    <w:rsid w:val="007C6AAF"/>
    <w:rsid w:val="007C6CD7"/>
    <w:rsid w:val="007C7EF5"/>
    <w:rsid w:val="007D0066"/>
    <w:rsid w:val="007D1380"/>
    <w:rsid w:val="007D4103"/>
    <w:rsid w:val="007D47D9"/>
    <w:rsid w:val="007D4AD6"/>
    <w:rsid w:val="007D78F3"/>
    <w:rsid w:val="007E0A37"/>
    <w:rsid w:val="007E1BD7"/>
    <w:rsid w:val="007E1BEA"/>
    <w:rsid w:val="007E2E70"/>
    <w:rsid w:val="007E313B"/>
    <w:rsid w:val="007E358E"/>
    <w:rsid w:val="007E4920"/>
    <w:rsid w:val="007E4CBC"/>
    <w:rsid w:val="007E56EB"/>
    <w:rsid w:val="007E5C1F"/>
    <w:rsid w:val="007E7296"/>
    <w:rsid w:val="007E7644"/>
    <w:rsid w:val="007F1B11"/>
    <w:rsid w:val="007F25D2"/>
    <w:rsid w:val="007F5C2B"/>
    <w:rsid w:val="007F6A9C"/>
    <w:rsid w:val="007F6D66"/>
    <w:rsid w:val="00800330"/>
    <w:rsid w:val="0080423F"/>
    <w:rsid w:val="00810CFF"/>
    <w:rsid w:val="00811FA5"/>
    <w:rsid w:val="00816074"/>
    <w:rsid w:val="00820477"/>
    <w:rsid w:val="008213CD"/>
    <w:rsid w:val="00821994"/>
    <w:rsid w:val="008229C7"/>
    <w:rsid w:val="00824F2C"/>
    <w:rsid w:val="00825BD0"/>
    <w:rsid w:val="0082647D"/>
    <w:rsid w:val="00830258"/>
    <w:rsid w:val="00832F97"/>
    <w:rsid w:val="008335FD"/>
    <w:rsid w:val="00836325"/>
    <w:rsid w:val="008369D1"/>
    <w:rsid w:val="00836B0F"/>
    <w:rsid w:val="00836CEB"/>
    <w:rsid w:val="00837778"/>
    <w:rsid w:val="008407FF"/>
    <w:rsid w:val="00840E67"/>
    <w:rsid w:val="00842DCF"/>
    <w:rsid w:val="00843A1B"/>
    <w:rsid w:val="00843AEE"/>
    <w:rsid w:val="00852528"/>
    <w:rsid w:val="008573E3"/>
    <w:rsid w:val="00861431"/>
    <w:rsid w:val="0086157E"/>
    <w:rsid w:val="00863672"/>
    <w:rsid w:val="00877433"/>
    <w:rsid w:val="00877CE9"/>
    <w:rsid w:val="0088040A"/>
    <w:rsid w:val="00880666"/>
    <w:rsid w:val="00880762"/>
    <w:rsid w:val="008819FB"/>
    <w:rsid w:val="00882264"/>
    <w:rsid w:val="00882FA5"/>
    <w:rsid w:val="00883CDE"/>
    <w:rsid w:val="008931AF"/>
    <w:rsid w:val="008967E9"/>
    <w:rsid w:val="00897FD1"/>
    <w:rsid w:val="008A031A"/>
    <w:rsid w:val="008A3D22"/>
    <w:rsid w:val="008B1D78"/>
    <w:rsid w:val="008B7132"/>
    <w:rsid w:val="008B76D3"/>
    <w:rsid w:val="008C02EA"/>
    <w:rsid w:val="008C0B24"/>
    <w:rsid w:val="008C168E"/>
    <w:rsid w:val="008C61DA"/>
    <w:rsid w:val="008C7030"/>
    <w:rsid w:val="008D256D"/>
    <w:rsid w:val="008D2C1D"/>
    <w:rsid w:val="008D3657"/>
    <w:rsid w:val="008D66E2"/>
    <w:rsid w:val="008E0AB6"/>
    <w:rsid w:val="008E1BAE"/>
    <w:rsid w:val="008E3420"/>
    <w:rsid w:val="008E4D35"/>
    <w:rsid w:val="008F0996"/>
    <w:rsid w:val="008F1203"/>
    <w:rsid w:val="008F1D39"/>
    <w:rsid w:val="008F53C6"/>
    <w:rsid w:val="008F6A6F"/>
    <w:rsid w:val="008F6E70"/>
    <w:rsid w:val="009002A5"/>
    <w:rsid w:val="00904490"/>
    <w:rsid w:val="00904DC6"/>
    <w:rsid w:val="009061A5"/>
    <w:rsid w:val="00907ABB"/>
    <w:rsid w:val="00910A92"/>
    <w:rsid w:val="009134B8"/>
    <w:rsid w:val="0091355C"/>
    <w:rsid w:val="00914879"/>
    <w:rsid w:val="00914E43"/>
    <w:rsid w:val="00916EF2"/>
    <w:rsid w:val="00917763"/>
    <w:rsid w:val="00917ABC"/>
    <w:rsid w:val="00922CC8"/>
    <w:rsid w:val="009238C7"/>
    <w:rsid w:val="00924A49"/>
    <w:rsid w:val="009250CA"/>
    <w:rsid w:val="00925CAC"/>
    <w:rsid w:val="00927E48"/>
    <w:rsid w:val="0093036A"/>
    <w:rsid w:val="00930CCD"/>
    <w:rsid w:val="009331F9"/>
    <w:rsid w:val="00934EAE"/>
    <w:rsid w:val="00934F0C"/>
    <w:rsid w:val="00936648"/>
    <w:rsid w:val="00936867"/>
    <w:rsid w:val="00940A38"/>
    <w:rsid w:val="0094295E"/>
    <w:rsid w:val="009445C3"/>
    <w:rsid w:val="0094718D"/>
    <w:rsid w:val="00947EE5"/>
    <w:rsid w:val="0095059C"/>
    <w:rsid w:val="009536E4"/>
    <w:rsid w:val="00956A84"/>
    <w:rsid w:val="00957E38"/>
    <w:rsid w:val="009604A0"/>
    <w:rsid w:val="00961208"/>
    <w:rsid w:val="00961B43"/>
    <w:rsid w:val="00961F25"/>
    <w:rsid w:val="00963A05"/>
    <w:rsid w:val="00966EE3"/>
    <w:rsid w:val="00971EF6"/>
    <w:rsid w:val="00972F90"/>
    <w:rsid w:val="009740FE"/>
    <w:rsid w:val="00975505"/>
    <w:rsid w:val="009810E5"/>
    <w:rsid w:val="00982E30"/>
    <w:rsid w:val="00985BE6"/>
    <w:rsid w:val="0099010F"/>
    <w:rsid w:val="009916BA"/>
    <w:rsid w:val="00991778"/>
    <w:rsid w:val="00993E19"/>
    <w:rsid w:val="009946AA"/>
    <w:rsid w:val="009975D1"/>
    <w:rsid w:val="009A3AC5"/>
    <w:rsid w:val="009A4C54"/>
    <w:rsid w:val="009B0804"/>
    <w:rsid w:val="009B0DC8"/>
    <w:rsid w:val="009B37B7"/>
    <w:rsid w:val="009B4E7E"/>
    <w:rsid w:val="009B51B9"/>
    <w:rsid w:val="009C1943"/>
    <w:rsid w:val="009C28F2"/>
    <w:rsid w:val="009C497A"/>
    <w:rsid w:val="009C5395"/>
    <w:rsid w:val="009C6D35"/>
    <w:rsid w:val="009D1667"/>
    <w:rsid w:val="009D2529"/>
    <w:rsid w:val="009D3F25"/>
    <w:rsid w:val="009D4AC4"/>
    <w:rsid w:val="009D6111"/>
    <w:rsid w:val="009E4A72"/>
    <w:rsid w:val="009E7E1D"/>
    <w:rsid w:val="009F1284"/>
    <w:rsid w:val="009F18FD"/>
    <w:rsid w:val="009F1E6E"/>
    <w:rsid w:val="009F2632"/>
    <w:rsid w:val="009F6DDC"/>
    <w:rsid w:val="009F708B"/>
    <w:rsid w:val="00A012A2"/>
    <w:rsid w:val="00A050AA"/>
    <w:rsid w:val="00A069C1"/>
    <w:rsid w:val="00A06FE5"/>
    <w:rsid w:val="00A0719E"/>
    <w:rsid w:val="00A11341"/>
    <w:rsid w:val="00A1264B"/>
    <w:rsid w:val="00A14A29"/>
    <w:rsid w:val="00A160AD"/>
    <w:rsid w:val="00A16945"/>
    <w:rsid w:val="00A1713D"/>
    <w:rsid w:val="00A20ACA"/>
    <w:rsid w:val="00A21147"/>
    <w:rsid w:val="00A24EE5"/>
    <w:rsid w:val="00A33485"/>
    <w:rsid w:val="00A43676"/>
    <w:rsid w:val="00A44BFB"/>
    <w:rsid w:val="00A45B7A"/>
    <w:rsid w:val="00A46CDD"/>
    <w:rsid w:val="00A511FB"/>
    <w:rsid w:val="00A538C4"/>
    <w:rsid w:val="00A55B51"/>
    <w:rsid w:val="00A55BE2"/>
    <w:rsid w:val="00A55C8D"/>
    <w:rsid w:val="00A56F8B"/>
    <w:rsid w:val="00A57250"/>
    <w:rsid w:val="00A579A2"/>
    <w:rsid w:val="00A67949"/>
    <w:rsid w:val="00A7043F"/>
    <w:rsid w:val="00A72215"/>
    <w:rsid w:val="00A7323E"/>
    <w:rsid w:val="00A82BF0"/>
    <w:rsid w:val="00A843E8"/>
    <w:rsid w:val="00A87E89"/>
    <w:rsid w:val="00A87EFE"/>
    <w:rsid w:val="00A91AB8"/>
    <w:rsid w:val="00A9216C"/>
    <w:rsid w:val="00A9516E"/>
    <w:rsid w:val="00A95461"/>
    <w:rsid w:val="00A9552D"/>
    <w:rsid w:val="00A97556"/>
    <w:rsid w:val="00AA49BB"/>
    <w:rsid w:val="00AA52D5"/>
    <w:rsid w:val="00AA5B51"/>
    <w:rsid w:val="00AA766D"/>
    <w:rsid w:val="00AB21FC"/>
    <w:rsid w:val="00AB2A6F"/>
    <w:rsid w:val="00AB3ED5"/>
    <w:rsid w:val="00AB5585"/>
    <w:rsid w:val="00AB6C17"/>
    <w:rsid w:val="00AC0378"/>
    <w:rsid w:val="00AC0558"/>
    <w:rsid w:val="00AC253C"/>
    <w:rsid w:val="00AC48B6"/>
    <w:rsid w:val="00AC5E33"/>
    <w:rsid w:val="00AD13BC"/>
    <w:rsid w:val="00AD2C25"/>
    <w:rsid w:val="00AD3030"/>
    <w:rsid w:val="00AD3E2A"/>
    <w:rsid w:val="00AD5392"/>
    <w:rsid w:val="00AD5AE8"/>
    <w:rsid w:val="00AD720F"/>
    <w:rsid w:val="00AE09A6"/>
    <w:rsid w:val="00AE0E35"/>
    <w:rsid w:val="00AE1374"/>
    <w:rsid w:val="00AE3C9F"/>
    <w:rsid w:val="00AE550C"/>
    <w:rsid w:val="00AE5AC4"/>
    <w:rsid w:val="00AE6BB0"/>
    <w:rsid w:val="00AE7D69"/>
    <w:rsid w:val="00AF0853"/>
    <w:rsid w:val="00AF3913"/>
    <w:rsid w:val="00AF5A91"/>
    <w:rsid w:val="00AF6307"/>
    <w:rsid w:val="00B00078"/>
    <w:rsid w:val="00B01E6C"/>
    <w:rsid w:val="00B05A7B"/>
    <w:rsid w:val="00B06B86"/>
    <w:rsid w:val="00B13CE0"/>
    <w:rsid w:val="00B14EEF"/>
    <w:rsid w:val="00B16266"/>
    <w:rsid w:val="00B203AF"/>
    <w:rsid w:val="00B20E47"/>
    <w:rsid w:val="00B21BFB"/>
    <w:rsid w:val="00B27549"/>
    <w:rsid w:val="00B275E3"/>
    <w:rsid w:val="00B3025C"/>
    <w:rsid w:val="00B31BA5"/>
    <w:rsid w:val="00B322C1"/>
    <w:rsid w:val="00B33361"/>
    <w:rsid w:val="00B347F1"/>
    <w:rsid w:val="00B35005"/>
    <w:rsid w:val="00B363FB"/>
    <w:rsid w:val="00B401FC"/>
    <w:rsid w:val="00B409E2"/>
    <w:rsid w:val="00B429F3"/>
    <w:rsid w:val="00B42B01"/>
    <w:rsid w:val="00B46A84"/>
    <w:rsid w:val="00B5021D"/>
    <w:rsid w:val="00B54F9F"/>
    <w:rsid w:val="00B558D5"/>
    <w:rsid w:val="00B55A43"/>
    <w:rsid w:val="00B567CE"/>
    <w:rsid w:val="00B60AE6"/>
    <w:rsid w:val="00B6190A"/>
    <w:rsid w:val="00B64488"/>
    <w:rsid w:val="00B65995"/>
    <w:rsid w:val="00B65FCB"/>
    <w:rsid w:val="00B66243"/>
    <w:rsid w:val="00B67AB7"/>
    <w:rsid w:val="00B7358C"/>
    <w:rsid w:val="00B7420A"/>
    <w:rsid w:val="00B74524"/>
    <w:rsid w:val="00B74C06"/>
    <w:rsid w:val="00B7611C"/>
    <w:rsid w:val="00B76147"/>
    <w:rsid w:val="00B802ED"/>
    <w:rsid w:val="00B82EF6"/>
    <w:rsid w:val="00B84DF7"/>
    <w:rsid w:val="00B93344"/>
    <w:rsid w:val="00B9421F"/>
    <w:rsid w:val="00B95C41"/>
    <w:rsid w:val="00BA05CD"/>
    <w:rsid w:val="00BA35FB"/>
    <w:rsid w:val="00BA5159"/>
    <w:rsid w:val="00BA6583"/>
    <w:rsid w:val="00BA705C"/>
    <w:rsid w:val="00BA794B"/>
    <w:rsid w:val="00BB3937"/>
    <w:rsid w:val="00BB60C6"/>
    <w:rsid w:val="00BB682F"/>
    <w:rsid w:val="00BB7A29"/>
    <w:rsid w:val="00BC1989"/>
    <w:rsid w:val="00BC202C"/>
    <w:rsid w:val="00BC36B8"/>
    <w:rsid w:val="00BD064F"/>
    <w:rsid w:val="00BD09B2"/>
    <w:rsid w:val="00BD1007"/>
    <w:rsid w:val="00BD197B"/>
    <w:rsid w:val="00BD1F7F"/>
    <w:rsid w:val="00BD4F36"/>
    <w:rsid w:val="00BE1903"/>
    <w:rsid w:val="00BF02D9"/>
    <w:rsid w:val="00BF30A0"/>
    <w:rsid w:val="00BF32DA"/>
    <w:rsid w:val="00BF4C17"/>
    <w:rsid w:val="00BF60AE"/>
    <w:rsid w:val="00BF7DFC"/>
    <w:rsid w:val="00C00189"/>
    <w:rsid w:val="00C007D5"/>
    <w:rsid w:val="00C009DF"/>
    <w:rsid w:val="00C042AC"/>
    <w:rsid w:val="00C0518B"/>
    <w:rsid w:val="00C065E4"/>
    <w:rsid w:val="00C0694A"/>
    <w:rsid w:val="00C115C1"/>
    <w:rsid w:val="00C13CBA"/>
    <w:rsid w:val="00C152B8"/>
    <w:rsid w:val="00C15C9F"/>
    <w:rsid w:val="00C16D52"/>
    <w:rsid w:val="00C16FAD"/>
    <w:rsid w:val="00C20746"/>
    <w:rsid w:val="00C207ED"/>
    <w:rsid w:val="00C24AE4"/>
    <w:rsid w:val="00C27F8B"/>
    <w:rsid w:val="00C300F5"/>
    <w:rsid w:val="00C320DD"/>
    <w:rsid w:val="00C343FD"/>
    <w:rsid w:val="00C34596"/>
    <w:rsid w:val="00C357EC"/>
    <w:rsid w:val="00C35DFC"/>
    <w:rsid w:val="00C36A36"/>
    <w:rsid w:val="00C378AF"/>
    <w:rsid w:val="00C41F6D"/>
    <w:rsid w:val="00C423CF"/>
    <w:rsid w:val="00C42C63"/>
    <w:rsid w:val="00C44AB7"/>
    <w:rsid w:val="00C4519C"/>
    <w:rsid w:val="00C46516"/>
    <w:rsid w:val="00C50F88"/>
    <w:rsid w:val="00C52B1F"/>
    <w:rsid w:val="00C57461"/>
    <w:rsid w:val="00C60800"/>
    <w:rsid w:val="00C62C4E"/>
    <w:rsid w:val="00C63C36"/>
    <w:rsid w:val="00C650FA"/>
    <w:rsid w:val="00C65B1C"/>
    <w:rsid w:val="00C66C8C"/>
    <w:rsid w:val="00C66EA4"/>
    <w:rsid w:val="00C67227"/>
    <w:rsid w:val="00C67B6C"/>
    <w:rsid w:val="00C70AF7"/>
    <w:rsid w:val="00C71469"/>
    <w:rsid w:val="00C72AAB"/>
    <w:rsid w:val="00C73A03"/>
    <w:rsid w:val="00C73E0E"/>
    <w:rsid w:val="00C765E6"/>
    <w:rsid w:val="00C770A9"/>
    <w:rsid w:val="00C7789D"/>
    <w:rsid w:val="00C77D93"/>
    <w:rsid w:val="00C80A08"/>
    <w:rsid w:val="00C80AFF"/>
    <w:rsid w:val="00C80D43"/>
    <w:rsid w:val="00C811FA"/>
    <w:rsid w:val="00C812A2"/>
    <w:rsid w:val="00C867CE"/>
    <w:rsid w:val="00C91413"/>
    <w:rsid w:val="00C93464"/>
    <w:rsid w:val="00C93B16"/>
    <w:rsid w:val="00C94273"/>
    <w:rsid w:val="00C94F50"/>
    <w:rsid w:val="00CA12B4"/>
    <w:rsid w:val="00CA1CBF"/>
    <w:rsid w:val="00CA2733"/>
    <w:rsid w:val="00CA73EF"/>
    <w:rsid w:val="00CA7E9B"/>
    <w:rsid w:val="00CB0015"/>
    <w:rsid w:val="00CB18AF"/>
    <w:rsid w:val="00CB4287"/>
    <w:rsid w:val="00CC7A6A"/>
    <w:rsid w:val="00CD4ACB"/>
    <w:rsid w:val="00CE0B94"/>
    <w:rsid w:val="00CE16A1"/>
    <w:rsid w:val="00CE21FF"/>
    <w:rsid w:val="00CE64B5"/>
    <w:rsid w:val="00CF2858"/>
    <w:rsid w:val="00D01E17"/>
    <w:rsid w:val="00D03B34"/>
    <w:rsid w:val="00D04888"/>
    <w:rsid w:val="00D05424"/>
    <w:rsid w:val="00D05657"/>
    <w:rsid w:val="00D071B3"/>
    <w:rsid w:val="00D076E6"/>
    <w:rsid w:val="00D13531"/>
    <w:rsid w:val="00D13A4B"/>
    <w:rsid w:val="00D14F28"/>
    <w:rsid w:val="00D20141"/>
    <w:rsid w:val="00D21C50"/>
    <w:rsid w:val="00D2338D"/>
    <w:rsid w:val="00D23C66"/>
    <w:rsid w:val="00D27A7F"/>
    <w:rsid w:val="00D308AF"/>
    <w:rsid w:val="00D33625"/>
    <w:rsid w:val="00D346CD"/>
    <w:rsid w:val="00D36028"/>
    <w:rsid w:val="00D406E6"/>
    <w:rsid w:val="00D40956"/>
    <w:rsid w:val="00D41E0C"/>
    <w:rsid w:val="00D430D2"/>
    <w:rsid w:val="00D47A6B"/>
    <w:rsid w:val="00D47C2E"/>
    <w:rsid w:val="00D50B88"/>
    <w:rsid w:val="00D5115E"/>
    <w:rsid w:val="00D52B11"/>
    <w:rsid w:val="00D565A3"/>
    <w:rsid w:val="00D57449"/>
    <w:rsid w:val="00D67F88"/>
    <w:rsid w:val="00D71AA6"/>
    <w:rsid w:val="00D77791"/>
    <w:rsid w:val="00D77DC4"/>
    <w:rsid w:val="00D850F7"/>
    <w:rsid w:val="00D85932"/>
    <w:rsid w:val="00D8700C"/>
    <w:rsid w:val="00D9553A"/>
    <w:rsid w:val="00D95D6F"/>
    <w:rsid w:val="00D9713E"/>
    <w:rsid w:val="00D97D0C"/>
    <w:rsid w:val="00DA01F3"/>
    <w:rsid w:val="00DA1135"/>
    <w:rsid w:val="00DA17DB"/>
    <w:rsid w:val="00DA2821"/>
    <w:rsid w:val="00DA3772"/>
    <w:rsid w:val="00DA4792"/>
    <w:rsid w:val="00DA4A14"/>
    <w:rsid w:val="00DA50F0"/>
    <w:rsid w:val="00DA59BA"/>
    <w:rsid w:val="00DA6B07"/>
    <w:rsid w:val="00DA6B11"/>
    <w:rsid w:val="00DA71DF"/>
    <w:rsid w:val="00DB1FA3"/>
    <w:rsid w:val="00DB2154"/>
    <w:rsid w:val="00DB2C08"/>
    <w:rsid w:val="00DB4582"/>
    <w:rsid w:val="00DB588B"/>
    <w:rsid w:val="00DB7A33"/>
    <w:rsid w:val="00DC24D1"/>
    <w:rsid w:val="00DC6F5F"/>
    <w:rsid w:val="00DD3606"/>
    <w:rsid w:val="00DE544F"/>
    <w:rsid w:val="00DE553A"/>
    <w:rsid w:val="00DE6168"/>
    <w:rsid w:val="00DF0E7C"/>
    <w:rsid w:val="00DF4216"/>
    <w:rsid w:val="00DF5004"/>
    <w:rsid w:val="00DF7D5F"/>
    <w:rsid w:val="00E000E1"/>
    <w:rsid w:val="00E01883"/>
    <w:rsid w:val="00E02578"/>
    <w:rsid w:val="00E03FA0"/>
    <w:rsid w:val="00E07721"/>
    <w:rsid w:val="00E103E3"/>
    <w:rsid w:val="00E11E9A"/>
    <w:rsid w:val="00E13D25"/>
    <w:rsid w:val="00E1555D"/>
    <w:rsid w:val="00E22444"/>
    <w:rsid w:val="00E23564"/>
    <w:rsid w:val="00E23A21"/>
    <w:rsid w:val="00E256F0"/>
    <w:rsid w:val="00E26806"/>
    <w:rsid w:val="00E32CBB"/>
    <w:rsid w:val="00E32FB5"/>
    <w:rsid w:val="00E3318F"/>
    <w:rsid w:val="00E36BA4"/>
    <w:rsid w:val="00E4005D"/>
    <w:rsid w:val="00E41F21"/>
    <w:rsid w:val="00E42BCC"/>
    <w:rsid w:val="00E431E2"/>
    <w:rsid w:val="00E43C38"/>
    <w:rsid w:val="00E51728"/>
    <w:rsid w:val="00E52BD3"/>
    <w:rsid w:val="00E55CE1"/>
    <w:rsid w:val="00E61AA6"/>
    <w:rsid w:val="00E6202F"/>
    <w:rsid w:val="00E640F3"/>
    <w:rsid w:val="00E64CB2"/>
    <w:rsid w:val="00E66680"/>
    <w:rsid w:val="00E8085C"/>
    <w:rsid w:val="00E82B95"/>
    <w:rsid w:val="00E855CF"/>
    <w:rsid w:val="00E86323"/>
    <w:rsid w:val="00E86C4E"/>
    <w:rsid w:val="00E90ADC"/>
    <w:rsid w:val="00E91E94"/>
    <w:rsid w:val="00E93D11"/>
    <w:rsid w:val="00E94061"/>
    <w:rsid w:val="00E9748B"/>
    <w:rsid w:val="00EA2429"/>
    <w:rsid w:val="00EA2D34"/>
    <w:rsid w:val="00EA3F5C"/>
    <w:rsid w:val="00EB0499"/>
    <w:rsid w:val="00EB0F5F"/>
    <w:rsid w:val="00EB361E"/>
    <w:rsid w:val="00EB61F0"/>
    <w:rsid w:val="00EC0C83"/>
    <w:rsid w:val="00EC140A"/>
    <w:rsid w:val="00EC2316"/>
    <w:rsid w:val="00EC2EB2"/>
    <w:rsid w:val="00EC3250"/>
    <w:rsid w:val="00EC356F"/>
    <w:rsid w:val="00EC3A04"/>
    <w:rsid w:val="00EC712A"/>
    <w:rsid w:val="00EC7AB2"/>
    <w:rsid w:val="00ED1F92"/>
    <w:rsid w:val="00EE2B45"/>
    <w:rsid w:val="00EE3467"/>
    <w:rsid w:val="00EE4ADC"/>
    <w:rsid w:val="00EF04DF"/>
    <w:rsid w:val="00EF2E05"/>
    <w:rsid w:val="00EF7521"/>
    <w:rsid w:val="00EF75C3"/>
    <w:rsid w:val="00EF7913"/>
    <w:rsid w:val="00F0062D"/>
    <w:rsid w:val="00F00B70"/>
    <w:rsid w:val="00F031AC"/>
    <w:rsid w:val="00F03A49"/>
    <w:rsid w:val="00F0408C"/>
    <w:rsid w:val="00F107D1"/>
    <w:rsid w:val="00F1527F"/>
    <w:rsid w:val="00F16D9D"/>
    <w:rsid w:val="00F171AD"/>
    <w:rsid w:val="00F20901"/>
    <w:rsid w:val="00F21F6A"/>
    <w:rsid w:val="00F233B8"/>
    <w:rsid w:val="00F25B96"/>
    <w:rsid w:val="00F26290"/>
    <w:rsid w:val="00F312B1"/>
    <w:rsid w:val="00F3332F"/>
    <w:rsid w:val="00F33FC5"/>
    <w:rsid w:val="00F3413C"/>
    <w:rsid w:val="00F35CE1"/>
    <w:rsid w:val="00F35FF0"/>
    <w:rsid w:val="00F41B5B"/>
    <w:rsid w:val="00F421FA"/>
    <w:rsid w:val="00F42426"/>
    <w:rsid w:val="00F42AAD"/>
    <w:rsid w:val="00F43FCE"/>
    <w:rsid w:val="00F4498C"/>
    <w:rsid w:val="00F459CF"/>
    <w:rsid w:val="00F45F5A"/>
    <w:rsid w:val="00F57BB8"/>
    <w:rsid w:val="00F60CFE"/>
    <w:rsid w:val="00F62855"/>
    <w:rsid w:val="00F67F76"/>
    <w:rsid w:val="00F70FAF"/>
    <w:rsid w:val="00F71B0E"/>
    <w:rsid w:val="00F7218A"/>
    <w:rsid w:val="00F75513"/>
    <w:rsid w:val="00F7723A"/>
    <w:rsid w:val="00F8161A"/>
    <w:rsid w:val="00F8295F"/>
    <w:rsid w:val="00F858E7"/>
    <w:rsid w:val="00F864A8"/>
    <w:rsid w:val="00F8674D"/>
    <w:rsid w:val="00F86D69"/>
    <w:rsid w:val="00F876D1"/>
    <w:rsid w:val="00F961CC"/>
    <w:rsid w:val="00F96A2C"/>
    <w:rsid w:val="00FA4A1E"/>
    <w:rsid w:val="00FA4DEE"/>
    <w:rsid w:val="00FA5D34"/>
    <w:rsid w:val="00FA710A"/>
    <w:rsid w:val="00FB1490"/>
    <w:rsid w:val="00FB2939"/>
    <w:rsid w:val="00FB3067"/>
    <w:rsid w:val="00FB53FD"/>
    <w:rsid w:val="00FB6228"/>
    <w:rsid w:val="00FC134B"/>
    <w:rsid w:val="00FC2E37"/>
    <w:rsid w:val="00FC3360"/>
    <w:rsid w:val="00FC47F3"/>
    <w:rsid w:val="00FD0336"/>
    <w:rsid w:val="00FD0567"/>
    <w:rsid w:val="00FD0FA8"/>
    <w:rsid w:val="00FD16E0"/>
    <w:rsid w:val="00FD269B"/>
    <w:rsid w:val="00FD32A2"/>
    <w:rsid w:val="00FD6977"/>
    <w:rsid w:val="00FE0218"/>
    <w:rsid w:val="00FE1395"/>
    <w:rsid w:val="00FE25BB"/>
    <w:rsid w:val="00FE2D4B"/>
    <w:rsid w:val="00FE5C62"/>
    <w:rsid w:val="00FE6D06"/>
    <w:rsid w:val="00FE72D9"/>
    <w:rsid w:val="00FE7AD5"/>
    <w:rsid w:val="00FF12EE"/>
    <w:rsid w:val="00FF30DE"/>
    <w:rsid w:val="00FF3CFC"/>
    <w:rsid w:val="00FF62E5"/>
    <w:rsid w:val="00FF6AC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0013445-40A1-4A51-A1A7-ED36538BA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rsid w:val="006747B4"/>
    <w:pPr>
      <w:keepNext/>
      <w:tabs>
        <w:tab w:val="left" w:pos="0"/>
        <w:tab w:val="left" w:pos="284"/>
        <w:tab w:val="left" w:pos="567"/>
        <w:tab w:val="left" w:pos="1394"/>
        <w:tab w:val="left" w:pos="3402"/>
        <w:tab w:val="left" w:pos="6237"/>
        <w:tab w:val="left" w:pos="8505"/>
      </w:tabs>
      <w:autoSpaceDE w:val="0"/>
      <w:autoSpaceDN w:val="0"/>
      <w:spacing w:before="60" w:after="60"/>
      <w:jc w:val="both"/>
    </w:pPr>
    <w:rPr>
      <w:sz w:val="28"/>
      <w:szCs w:val="28"/>
    </w:rPr>
  </w:style>
  <w:style w:type="paragraph" w:styleId="Overskrift1">
    <w:name w:val="heading 1"/>
    <w:basedOn w:val="Normal"/>
    <w:next w:val="Normal"/>
    <w:autoRedefine/>
    <w:qFormat/>
    <w:rsid w:val="00D77791"/>
    <w:pPr>
      <w:tabs>
        <w:tab w:val="clear" w:pos="0"/>
        <w:tab w:val="clear" w:pos="3402"/>
        <w:tab w:val="clear" w:pos="6237"/>
        <w:tab w:val="clear" w:pos="8505"/>
        <w:tab w:val="left" w:pos="426"/>
        <w:tab w:val="left" w:pos="1131"/>
        <w:tab w:val="left" w:pos="1697"/>
        <w:tab w:val="left" w:pos="2263"/>
        <w:tab w:val="left" w:pos="2829"/>
        <w:tab w:val="left" w:pos="3395"/>
        <w:tab w:val="left" w:pos="3961"/>
        <w:tab w:val="left" w:pos="4527"/>
        <w:tab w:val="left" w:pos="5093"/>
        <w:tab w:val="left" w:pos="5659"/>
        <w:tab w:val="left" w:pos="6225"/>
        <w:tab w:val="left" w:pos="6791"/>
        <w:tab w:val="left" w:pos="7357"/>
        <w:tab w:val="left" w:pos="7923"/>
        <w:tab w:val="left" w:pos="8489"/>
        <w:tab w:val="left" w:pos="9055"/>
        <w:tab w:val="left" w:pos="9621"/>
      </w:tabs>
      <w:spacing w:before="240" w:line="560" w:lineRule="exact"/>
      <w:ind w:left="403" w:hanging="403"/>
      <w:jc w:val="center"/>
      <w:outlineLvl w:val="0"/>
    </w:pPr>
    <w:rPr>
      <w:rFonts w:ascii="Century Gothic" w:hAnsi="Century Gothic"/>
      <w:b/>
      <w:bCs/>
      <w:caps/>
      <w:kern w:val="28"/>
      <w:sz w:val="48"/>
      <w:szCs w:val="48"/>
    </w:rPr>
  </w:style>
  <w:style w:type="paragraph" w:styleId="Overskrift2">
    <w:name w:val="heading 2"/>
    <w:basedOn w:val="Normal"/>
    <w:next w:val="Normal"/>
    <w:autoRedefine/>
    <w:qFormat/>
    <w:rsid w:val="00197556"/>
    <w:pPr>
      <w:widowControl w:val="0"/>
      <w:tabs>
        <w:tab w:val="clear" w:pos="0"/>
        <w:tab w:val="clear" w:pos="1394"/>
        <w:tab w:val="clear" w:pos="3402"/>
        <w:tab w:val="clear" w:pos="6237"/>
        <w:tab w:val="left" w:pos="142"/>
      </w:tabs>
      <w:spacing w:before="120" w:after="120" w:line="600" w:lineRule="exact"/>
      <w:jc w:val="left"/>
      <w:outlineLvl w:val="1"/>
    </w:pPr>
    <w:rPr>
      <w:rFonts w:ascii="Arial Narrow" w:hAnsi="Arial Narrow"/>
      <w:b/>
      <w:bCs/>
      <w:caps/>
      <w:sz w:val="40"/>
      <w:szCs w:val="40"/>
    </w:rPr>
  </w:style>
  <w:style w:type="paragraph" w:styleId="Overskrift3">
    <w:name w:val="heading 3"/>
    <w:basedOn w:val="Normal"/>
    <w:next w:val="Normal"/>
    <w:autoRedefine/>
    <w:qFormat/>
    <w:rsid w:val="00B64488"/>
    <w:pPr>
      <w:widowControl w:val="0"/>
      <w:tabs>
        <w:tab w:val="clear" w:pos="0"/>
        <w:tab w:val="clear" w:pos="567"/>
        <w:tab w:val="clear" w:pos="1394"/>
        <w:tab w:val="clear" w:pos="3402"/>
        <w:tab w:val="clear" w:pos="6237"/>
      </w:tabs>
      <w:spacing w:before="360" w:after="120" w:line="320" w:lineRule="exact"/>
      <w:outlineLvl w:val="2"/>
    </w:pPr>
    <w:rPr>
      <w:rFonts w:ascii="Univers" w:hAnsi="Univers"/>
      <w:b/>
      <w:sz w:val="38"/>
      <w:szCs w:val="32"/>
    </w:rPr>
  </w:style>
  <w:style w:type="paragraph" w:styleId="Overskrift4">
    <w:name w:val="heading 4"/>
    <w:basedOn w:val="Normal"/>
    <w:next w:val="Normal"/>
    <w:autoRedefine/>
    <w:qFormat/>
    <w:rsid w:val="00CA2733"/>
    <w:pPr>
      <w:tabs>
        <w:tab w:val="left" w:pos="1701"/>
        <w:tab w:val="left" w:pos="5529"/>
        <w:tab w:val="left" w:pos="7655"/>
      </w:tabs>
      <w:spacing w:before="240" w:after="120" w:line="320" w:lineRule="exact"/>
      <w:jc w:val="left"/>
      <w:outlineLvl w:val="3"/>
    </w:pPr>
    <w:rPr>
      <w:rFonts w:ascii="Arial" w:hAnsi="Arial" w:cs="Arial"/>
      <w:b/>
      <w:bCs/>
      <w:smallCaps/>
      <w:sz w:val="32"/>
      <w:szCs w:val="32"/>
    </w:rPr>
  </w:style>
  <w:style w:type="paragraph" w:styleId="Overskrift5">
    <w:name w:val="heading 5"/>
    <w:basedOn w:val="Normal"/>
    <w:next w:val="Normal"/>
    <w:autoRedefine/>
    <w:qFormat/>
    <w:rsid w:val="001011FF"/>
    <w:pPr>
      <w:spacing w:before="360"/>
      <w:outlineLvl w:val="4"/>
    </w:pPr>
    <w:rPr>
      <w:rFonts w:ascii="Arial Narrow" w:hAnsi="Arial Narrow"/>
      <w:b/>
      <w:caps/>
      <w:szCs w:val="22"/>
    </w:rPr>
  </w:style>
  <w:style w:type="paragraph" w:styleId="Overskrift6">
    <w:name w:val="heading 6"/>
    <w:basedOn w:val="Normal"/>
    <w:next w:val="Normal"/>
    <w:qFormat/>
    <w:pPr>
      <w:numPr>
        <w:ilvl w:val="5"/>
        <w:numId w:val="5"/>
      </w:numPr>
      <w:spacing w:before="240"/>
      <w:outlineLvl w:val="5"/>
    </w:pPr>
    <w:rPr>
      <w:i/>
      <w:iCs/>
      <w:sz w:val="22"/>
      <w:szCs w:val="22"/>
    </w:rPr>
  </w:style>
  <w:style w:type="paragraph" w:styleId="Overskrift7">
    <w:name w:val="heading 7"/>
    <w:basedOn w:val="Normal"/>
    <w:next w:val="Normal"/>
    <w:qFormat/>
    <w:pPr>
      <w:numPr>
        <w:ilvl w:val="6"/>
        <w:numId w:val="5"/>
      </w:numPr>
      <w:spacing w:before="240"/>
      <w:outlineLvl w:val="6"/>
    </w:pPr>
    <w:rPr>
      <w:rFonts w:ascii="Arial" w:hAnsi="Arial" w:cs="Arial"/>
    </w:rPr>
  </w:style>
  <w:style w:type="paragraph" w:styleId="Overskrift8">
    <w:name w:val="heading 8"/>
    <w:basedOn w:val="Normal"/>
    <w:next w:val="Normal"/>
    <w:qFormat/>
    <w:pPr>
      <w:numPr>
        <w:ilvl w:val="7"/>
        <w:numId w:val="5"/>
      </w:numPr>
      <w:spacing w:before="240"/>
      <w:outlineLvl w:val="7"/>
    </w:pPr>
    <w:rPr>
      <w:rFonts w:ascii="Arial" w:hAnsi="Arial" w:cs="Arial"/>
      <w:i/>
      <w:iCs/>
    </w:rPr>
  </w:style>
  <w:style w:type="paragraph" w:styleId="Overskrift9">
    <w:name w:val="heading 9"/>
    <w:basedOn w:val="Normal"/>
    <w:next w:val="Normal"/>
    <w:qFormat/>
    <w:pPr>
      <w:numPr>
        <w:ilvl w:val="8"/>
        <w:numId w:val="5"/>
      </w:numPr>
      <w:spacing w:before="240"/>
      <w:outlineLvl w:val="8"/>
    </w:pPr>
    <w:rPr>
      <w:rFonts w:ascii="Arial" w:hAnsi="Arial" w:cs="Arial"/>
      <w:b/>
      <w:bCs/>
      <w:i/>
      <w:iCs/>
      <w:sz w:val="18"/>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semiHidden/>
    <w:pPr>
      <w:tabs>
        <w:tab w:val="clear" w:pos="0"/>
        <w:tab w:val="clear" w:pos="284"/>
        <w:tab w:val="clear" w:pos="567"/>
        <w:tab w:val="clear" w:pos="1394"/>
        <w:tab w:val="clear" w:pos="3402"/>
        <w:tab w:val="clear" w:pos="6237"/>
        <w:tab w:val="clear" w:pos="8505"/>
        <w:tab w:val="center" w:pos="4320"/>
        <w:tab w:val="right" w:pos="8640"/>
      </w:tabs>
    </w:pPr>
  </w:style>
  <w:style w:type="paragraph" w:styleId="Brdtekst">
    <w:name w:val="Body Text"/>
    <w:basedOn w:val="Normal"/>
    <w:semiHidden/>
    <w:pPr>
      <w:framePr w:hSpace="142" w:vSpace="142" w:wrap="auto" w:vAnchor="page" w:hAnchor="page" w:y="1"/>
      <w:tabs>
        <w:tab w:val="left" w:pos="426"/>
      </w:tabs>
      <w:ind w:left="425" w:hanging="425"/>
    </w:pPr>
  </w:style>
  <w:style w:type="paragraph" w:styleId="Brdtekstinnrykk">
    <w:name w:val="Body Text Indent"/>
    <w:basedOn w:val="Normal"/>
    <w:autoRedefine/>
    <w:semiHidden/>
    <w:pPr>
      <w:pBdr>
        <w:left w:val="dashed" w:sz="6" w:space="4" w:color="auto"/>
        <w:right w:val="dashed" w:sz="6" w:space="4" w:color="auto"/>
      </w:pBdr>
      <w:spacing w:after="40" w:line="240" w:lineRule="exact"/>
    </w:pPr>
  </w:style>
  <w:style w:type="paragraph" w:styleId="INNH1">
    <w:name w:val="toc 1"/>
    <w:basedOn w:val="Normal"/>
    <w:next w:val="Normal"/>
    <w:autoRedefine/>
    <w:uiPriority w:val="39"/>
    <w:rsid w:val="00BD1007"/>
    <w:pPr>
      <w:tabs>
        <w:tab w:val="clear" w:pos="0"/>
        <w:tab w:val="clear" w:pos="284"/>
        <w:tab w:val="clear" w:pos="567"/>
        <w:tab w:val="clear" w:pos="1394"/>
        <w:tab w:val="clear" w:pos="3402"/>
        <w:tab w:val="clear" w:pos="6237"/>
        <w:tab w:val="clear" w:pos="8505"/>
      </w:tabs>
      <w:spacing w:before="120" w:after="120"/>
      <w:jc w:val="left"/>
    </w:pPr>
    <w:rPr>
      <w:rFonts w:ascii="Calibri" w:hAnsi="Calibri"/>
      <w:b/>
      <w:bCs/>
      <w:caps/>
      <w:sz w:val="20"/>
      <w:szCs w:val="20"/>
    </w:rPr>
  </w:style>
  <w:style w:type="character" w:styleId="Merknadsreferanse">
    <w:name w:val="annotation reference"/>
    <w:semiHidden/>
    <w:rPr>
      <w:sz w:val="16"/>
      <w:szCs w:val="16"/>
    </w:rPr>
  </w:style>
  <w:style w:type="paragraph" w:styleId="INNH2">
    <w:name w:val="toc 2"/>
    <w:basedOn w:val="Normal"/>
    <w:next w:val="Normal"/>
    <w:autoRedefine/>
    <w:uiPriority w:val="39"/>
    <w:rsid w:val="00930CCD"/>
    <w:pPr>
      <w:tabs>
        <w:tab w:val="clear" w:pos="0"/>
        <w:tab w:val="clear" w:pos="284"/>
        <w:tab w:val="clear" w:pos="567"/>
        <w:tab w:val="clear" w:pos="1394"/>
        <w:tab w:val="clear" w:pos="3402"/>
        <w:tab w:val="clear" w:pos="6237"/>
        <w:tab w:val="clear" w:pos="8505"/>
        <w:tab w:val="right" w:leader="dot" w:pos="8473"/>
      </w:tabs>
      <w:spacing w:before="0" w:after="0"/>
      <w:ind w:left="280"/>
      <w:jc w:val="left"/>
    </w:pPr>
    <w:rPr>
      <w:rFonts w:ascii="Calibri" w:hAnsi="Calibri"/>
      <w:b/>
      <w:smallCaps/>
      <w:noProof/>
    </w:rPr>
  </w:style>
  <w:style w:type="paragraph" w:styleId="Fotnotetekst">
    <w:name w:val="footnote text"/>
    <w:basedOn w:val="Normal"/>
    <w:autoRedefine/>
    <w:semiHidden/>
    <w:rsid w:val="00AF6307"/>
    <w:pPr>
      <w:tabs>
        <w:tab w:val="clear" w:pos="567"/>
        <w:tab w:val="left" w:pos="170"/>
        <w:tab w:val="left" w:pos="4536"/>
      </w:tabs>
      <w:spacing w:line="200" w:lineRule="exact"/>
      <w:ind w:left="284"/>
    </w:pPr>
    <w:rPr>
      <w:rFonts w:ascii="Univers" w:hAnsi="Univers"/>
      <w:sz w:val="18"/>
      <w:szCs w:val="18"/>
    </w:rPr>
  </w:style>
  <w:style w:type="character" w:styleId="Fotnotereferanse">
    <w:name w:val="footnote reference"/>
    <w:semiHidden/>
    <w:rPr>
      <w:rFonts w:ascii="Times New Roman" w:hAnsi="Times New Roman" w:cs="Times New Roman"/>
      <w:sz w:val="20"/>
      <w:szCs w:val="20"/>
      <w:vertAlign w:val="superscript"/>
    </w:rPr>
  </w:style>
  <w:style w:type="paragraph" w:customStyle="1" w:styleId="sprsml">
    <w:name w:val="spørsmål"/>
    <w:basedOn w:val="Brdtekstinnrykk2"/>
    <w:autoRedefine/>
    <w:rsid w:val="00705DA2"/>
    <w:pPr>
      <w:shd w:val="pct10" w:color="auto" w:fill="auto"/>
      <w:ind w:left="0" w:firstLine="0"/>
    </w:pPr>
    <w:rPr>
      <w:b/>
      <w:bCs/>
    </w:rPr>
  </w:style>
  <w:style w:type="paragraph" w:styleId="Brdtekstinnrykk2">
    <w:name w:val="Body Text Indent 2"/>
    <w:basedOn w:val="Normal"/>
    <w:autoRedefine/>
    <w:semiHidden/>
    <w:pPr>
      <w:tabs>
        <w:tab w:val="clear" w:pos="0"/>
        <w:tab w:val="left" w:pos="-1440"/>
        <w:tab w:val="left" w:pos="-1134"/>
        <w:tab w:val="left" w:pos="-1095"/>
        <w:tab w:val="left" w:pos="-789"/>
        <w:tab w:val="left" w:pos="-720"/>
        <w:tab w:val="left" w:pos="-426"/>
        <w:tab w:val="left" w:pos="426"/>
        <w:tab w:val="left" w:pos="851"/>
        <w:tab w:val="left" w:pos="1746"/>
        <w:tab w:val="left" w:pos="2160"/>
        <w:tab w:val="left" w:pos="2466"/>
        <w:tab w:val="left" w:pos="2880"/>
        <w:tab w:val="left" w:pos="3119"/>
        <w:tab w:val="left" w:pos="3544"/>
        <w:tab w:val="left" w:pos="3600"/>
        <w:tab w:val="left" w:pos="3906"/>
        <w:tab w:val="left" w:pos="4320"/>
        <w:tab w:val="left" w:pos="4626"/>
        <w:tab w:val="center" w:pos="4819"/>
        <w:tab w:val="left" w:pos="5040"/>
        <w:tab w:val="left" w:pos="5215"/>
        <w:tab w:val="left" w:pos="5306"/>
        <w:tab w:val="left" w:pos="5346"/>
        <w:tab w:val="left" w:pos="5442"/>
        <w:tab w:val="left" w:pos="5533"/>
        <w:tab w:val="left" w:pos="5612"/>
        <w:tab w:val="left" w:pos="5725"/>
        <w:tab w:val="left" w:pos="5760"/>
        <w:tab w:val="left" w:pos="6480"/>
        <w:tab w:val="left" w:pos="6786"/>
        <w:tab w:val="left" w:pos="7200"/>
        <w:tab w:val="left" w:pos="7506"/>
        <w:tab w:val="left" w:pos="7920"/>
        <w:tab w:val="left" w:pos="8226"/>
        <w:tab w:val="left" w:pos="9356"/>
      </w:tabs>
      <w:ind w:left="425" w:hanging="425"/>
    </w:pPr>
  </w:style>
  <w:style w:type="paragraph" w:customStyle="1" w:styleId="bibelhenvisning">
    <w:name w:val="bibelhenvisning"/>
    <w:basedOn w:val="Bunntekst"/>
    <w:autoRedefine/>
    <w:rsid w:val="00590A2B"/>
    <w:pPr>
      <w:tabs>
        <w:tab w:val="clear" w:pos="425"/>
        <w:tab w:val="clear" w:pos="567"/>
        <w:tab w:val="clear" w:pos="709"/>
        <w:tab w:val="clear" w:pos="4536"/>
        <w:tab w:val="clear" w:pos="9072"/>
        <w:tab w:val="left" w:pos="0"/>
        <w:tab w:val="left" w:pos="426"/>
        <w:tab w:val="left" w:pos="1394"/>
        <w:tab w:val="left" w:pos="3402"/>
        <w:tab w:val="left" w:pos="6237"/>
      </w:tabs>
      <w:spacing w:after="60" w:line="300" w:lineRule="exact"/>
      <w:ind w:left="290" w:hanging="6"/>
      <w:jc w:val="both"/>
    </w:pPr>
    <w:rPr>
      <w:rFonts w:ascii="Arial Narrow" w:hAnsi="Arial Narrow"/>
      <w:sz w:val="28"/>
    </w:rPr>
  </w:style>
  <w:style w:type="paragraph" w:styleId="Bunntekst">
    <w:name w:val="footer"/>
    <w:basedOn w:val="Normal"/>
    <w:link w:val="BunntekstTegn"/>
    <w:autoRedefine/>
    <w:uiPriority w:val="99"/>
    <w:rsid w:val="00972F90"/>
    <w:pPr>
      <w:tabs>
        <w:tab w:val="clear" w:pos="0"/>
        <w:tab w:val="clear" w:pos="1394"/>
        <w:tab w:val="clear" w:pos="3402"/>
        <w:tab w:val="clear" w:pos="6237"/>
        <w:tab w:val="left" w:pos="425"/>
        <w:tab w:val="left" w:pos="709"/>
        <w:tab w:val="center" w:pos="4536"/>
        <w:tab w:val="right" w:pos="9072"/>
      </w:tabs>
      <w:spacing w:after="0"/>
      <w:jc w:val="center"/>
    </w:pPr>
    <w:rPr>
      <w:sz w:val="20"/>
      <w:szCs w:val="20"/>
    </w:rPr>
  </w:style>
  <w:style w:type="paragraph" w:customStyle="1" w:styleId="orddeling">
    <w:name w:val="orddeling"/>
    <w:basedOn w:val="Blokktekst"/>
    <w:autoRedefine/>
    <w:pPr>
      <w:tabs>
        <w:tab w:val="clear" w:pos="0"/>
        <w:tab w:val="clear" w:pos="567"/>
        <w:tab w:val="left" w:pos="3119"/>
        <w:tab w:val="left" w:pos="3544"/>
        <w:tab w:val="left" w:pos="9356"/>
      </w:tabs>
      <w:ind w:left="284"/>
    </w:pPr>
  </w:style>
  <w:style w:type="paragraph" w:styleId="Blokktekst">
    <w:name w:val="Block Text"/>
    <w:basedOn w:val="Normal"/>
    <w:autoRedefine/>
    <w:semiHidden/>
    <w:pPr>
      <w:jc w:val="center"/>
    </w:pPr>
  </w:style>
  <w:style w:type="paragraph" w:customStyle="1" w:styleId="temaoverskrift">
    <w:name w:val="temaoverskrift"/>
    <w:basedOn w:val="Normal"/>
    <w:autoRedefine/>
    <w:rsid w:val="00880762"/>
    <w:pPr>
      <w:tabs>
        <w:tab w:val="clear" w:pos="0"/>
        <w:tab w:val="left" w:pos="426"/>
      </w:tabs>
      <w:spacing w:before="120" w:after="120" w:line="320" w:lineRule="exact"/>
    </w:pPr>
    <w:rPr>
      <w:rFonts w:ascii="Arial Narrow" w:hAnsi="Arial Narrow"/>
      <w:b/>
      <w:bCs/>
      <w:caps/>
      <w:szCs w:val="32"/>
    </w:rPr>
  </w:style>
  <w:style w:type="paragraph" w:customStyle="1" w:styleId="spalter">
    <w:name w:val="spalter"/>
    <w:basedOn w:val="Normal"/>
    <w:autoRedefine/>
    <w:pPr>
      <w:numPr>
        <w:numId w:val="6"/>
      </w:numPr>
      <w:tabs>
        <w:tab w:val="left" w:pos="2835"/>
        <w:tab w:val="left" w:pos="5670"/>
        <w:tab w:val="left" w:pos="7655"/>
      </w:tabs>
    </w:pPr>
    <w:rPr>
      <w:rFonts w:ascii="Garamond" w:hAnsi="Garamond"/>
      <w:b/>
      <w:bCs/>
    </w:rPr>
  </w:style>
  <w:style w:type="paragraph" w:customStyle="1" w:styleId="nummer">
    <w:name w:val="nummer"/>
    <w:basedOn w:val="Normal"/>
    <w:autoRedefine/>
    <w:pPr>
      <w:widowControl w:val="0"/>
      <w:numPr>
        <w:numId w:val="1"/>
      </w:numPr>
      <w:tabs>
        <w:tab w:val="clear" w:pos="360"/>
        <w:tab w:val="left" w:pos="-720"/>
        <w:tab w:val="num" w:pos="454"/>
        <w:tab w:val="num" w:pos="720"/>
        <w:tab w:val="num" w:pos="794"/>
        <w:tab w:val="left" w:pos="1134"/>
        <w:tab w:val="left" w:pos="2268"/>
      </w:tabs>
      <w:spacing w:before="240"/>
      <w:ind w:left="794" w:hanging="794"/>
    </w:pPr>
  </w:style>
  <w:style w:type="paragraph" w:styleId="Indeks1">
    <w:name w:val="index 1"/>
    <w:basedOn w:val="Normal"/>
    <w:next w:val="Normal"/>
    <w:autoRedefine/>
    <w:semiHidden/>
    <w:pPr>
      <w:tabs>
        <w:tab w:val="clear" w:pos="0"/>
      </w:tabs>
    </w:pPr>
  </w:style>
  <w:style w:type="paragraph" w:customStyle="1" w:styleId="kirkersdag">
    <w:name w:val="kirkeårsdag"/>
    <w:basedOn w:val="Fotnotetekst"/>
    <w:autoRedefine/>
    <w:pPr>
      <w:widowControl w:val="0"/>
      <w:tabs>
        <w:tab w:val="clear" w:pos="1394"/>
        <w:tab w:val="clear" w:pos="3402"/>
        <w:tab w:val="clear" w:pos="6237"/>
        <w:tab w:val="left" w:pos="-720"/>
        <w:tab w:val="left" w:pos="1134"/>
        <w:tab w:val="left" w:pos="1440"/>
        <w:tab w:val="left" w:pos="2880"/>
      </w:tabs>
    </w:pPr>
    <w:rPr>
      <w:sz w:val="36"/>
      <w:szCs w:val="36"/>
      <w:u w:val="single"/>
    </w:rPr>
  </w:style>
  <w:style w:type="paragraph" w:customStyle="1" w:styleId="katekismesprsml">
    <w:name w:val="katekismespørsmål"/>
    <w:basedOn w:val="bibelhenvisning"/>
    <w:autoRedefine/>
    <w:rsid w:val="00590A2B"/>
    <w:pPr>
      <w:numPr>
        <w:numId w:val="15"/>
      </w:numPr>
      <w:tabs>
        <w:tab w:val="clear" w:pos="426"/>
        <w:tab w:val="clear" w:pos="1394"/>
        <w:tab w:val="clear" w:pos="3402"/>
        <w:tab w:val="left" w:pos="567"/>
        <w:tab w:val="left" w:pos="709"/>
        <w:tab w:val="left" w:pos="851"/>
      </w:tabs>
      <w:spacing w:before="240"/>
      <w:ind w:left="-28" w:hanging="397"/>
    </w:pPr>
    <w:rPr>
      <w:b/>
      <w:bCs/>
    </w:rPr>
  </w:style>
  <w:style w:type="character" w:styleId="Sidetall">
    <w:name w:val="page number"/>
    <w:semiHidden/>
    <w:rPr>
      <w:sz w:val="22"/>
      <w:szCs w:val="24"/>
    </w:rPr>
  </w:style>
  <w:style w:type="paragraph" w:customStyle="1" w:styleId="Innfeltforbokstav">
    <w:name w:val="Innfelt forbokstav"/>
    <w:basedOn w:val="Normal"/>
    <w:autoRedefine/>
    <w:pPr>
      <w:spacing w:line="240" w:lineRule="atLeast"/>
    </w:pPr>
  </w:style>
  <w:style w:type="paragraph" w:styleId="Brdtekstinnrykk3">
    <w:name w:val="Body Text Indent 3"/>
    <w:basedOn w:val="Normal"/>
    <w:autoRedefine/>
    <w:semiHidden/>
    <w:pPr>
      <w:pBdr>
        <w:left w:val="dashed" w:sz="6" w:space="4" w:color="auto"/>
        <w:right w:val="dashed" w:sz="6" w:space="4" w:color="auto"/>
      </w:pBdr>
      <w:tabs>
        <w:tab w:val="left" w:pos="142"/>
      </w:tabs>
      <w:spacing w:line="260" w:lineRule="exact"/>
    </w:pPr>
    <w:rPr>
      <w:rFonts w:ascii="CG Times" w:hAnsi="CG Times"/>
    </w:rPr>
  </w:style>
  <w:style w:type="paragraph" w:customStyle="1" w:styleId="punktlise">
    <w:name w:val="punktlise"/>
    <w:basedOn w:val="Normal"/>
    <w:autoRedefine/>
    <w:rsid w:val="00880762"/>
    <w:pPr>
      <w:numPr>
        <w:numId w:val="9"/>
      </w:numPr>
      <w:spacing w:before="0" w:line="320" w:lineRule="exact"/>
      <w:ind w:left="289" w:hanging="289"/>
    </w:pPr>
  </w:style>
  <w:style w:type="paragraph" w:customStyle="1" w:styleId="tilleggssprsml">
    <w:name w:val="tilleggsspørsmål"/>
    <w:basedOn w:val="temaoverskrift"/>
    <w:autoRedefine/>
    <w:rPr>
      <w:rFonts w:ascii="Univers" w:hAnsi="Univers"/>
      <w:b w:val="0"/>
      <w:bCs w:val="0"/>
      <w:caps w:val="0"/>
      <w:sz w:val="36"/>
      <w:szCs w:val="40"/>
      <w:u w:val="single"/>
    </w:rPr>
  </w:style>
  <w:style w:type="paragraph" w:customStyle="1" w:styleId="avsnitt">
    <w:name w:val="avsnitt"/>
    <w:basedOn w:val="Normal"/>
    <w:autoRedefine/>
    <w:rsid w:val="00571153"/>
    <w:pPr>
      <w:spacing w:line="300" w:lineRule="exact"/>
      <w:ind w:left="284"/>
    </w:pPr>
    <w:rPr>
      <w:sz w:val="24"/>
      <w:szCs w:val="24"/>
    </w:rPr>
  </w:style>
  <w:style w:type="paragraph" w:customStyle="1" w:styleId="verdtmerkeseg">
    <w:name w:val="verdt å merke seg"/>
    <w:basedOn w:val="Normal"/>
    <w:autoRedefine/>
    <w:rsid w:val="00FD0567"/>
    <w:pPr>
      <w:pBdr>
        <w:left w:val="dotDash" w:sz="6" w:space="4" w:color="auto"/>
      </w:pBdr>
      <w:tabs>
        <w:tab w:val="clear" w:pos="284"/>
        <w:tab w:val="clear" w:pos="8505"/>
      </w:tabs>
      <w:spacing w:line="340" w:lineRule="exact"/>
    </w:pPr>
    <w:rPr>
      <w:rFonts w:ascii="CG Times" w:hAnsi="CG Times"/>
    </w:rPr>
  </w:style>
  <w:style w:type="paragraph" w:customStyle="1" w:styleId="menighetssvar">
    <w:name w:val="menighetssvar"/>
    <w:basedOn w:val="Bunntekst"/>
    <w:autoRedefine/>
    <w:pPr>
      <w:tabs>
        <w:tab w:val="clear" w:pos="4536"/>
        <w:tab w:val="clear" w:pos="9072"/>
        <w:tab w:val="left" w:pos="851"/>
        <w:tab w:val="left" w:pos="1701"/>
        <w:tab w:val="left" w:pos="2268"/>
        <w:tab w:val="left" w:pos="3119"/>
        <w:tab w:val="left" w:pos="3544"/>
        <w:tab w:val="left" w:pos="9356"/>
      </w:tabs>
    </w:pPr>
  </w:style>
  <w:style w:type="paragraph" w:styleId="Sluttnotetekst">
    <w:name w:val="endnote text"/>
    <w:basedOn w:val="Normal"/>
    <w:autoRedefine/>
    <w:semiHidden/>
    <w:pPr>
      <w:tabs>
        <w:tab w:val="clear" w:pos="284"/>
        <w:tab w:val="clear" w:pos="567"/>
        <w:tab w:val="clear" w:pos="1394"/>
        <w:tab w:val="clear" w:pos="3402"/>
        <w:tab w:val="clear" w:pos="6237"/>
        <w:tab w:val="left" w:pos="-720"/>
        <w:tab w:val="left" w:pos="426"/>
        <w:tab w:val="left" w:pos="1134"/>
        <w:tab w:val="left" w:pos="2268"/>
        <w:tab w:val="left" w:pos="2880"/>
      </w:tabs>
      <w:spacing w:after="40" w:line="200" w:lineRule="exact"/>
      <w:ind w:left="425"/>
    </w:pPr>
    <w:rPr>
      <w:rFonts w:ascii="CG Times" w:hAnsi="CG Times"/>
    </w:rPr>
  </w:style>
  <w:style w:type="paragraph" w:customStyle="1" w:styleId="merknad">
    <w:name w:val="merknad"/>
    <w:basedOn w:val="Normal"/>
    <w:autoRedefine/>
    <w:pPr>
      <w:tabs>
        <w:tab w:val="clear" w:pos="284"/>
        <w:tab w:val="clear" w:pos="567"/>
        <w:tab w:val="clear" w:pos="1394"/>
        <w:tab w:val="clear" w:pos="3402"/>
        <w:tab w:val="clear" w:pos="6237"/>
        <w:tab w:val="left" w:pos="426"/>
        <w:tab w:val="left" w:pos="1134"/>
        <w:tab w:val="left" w:pos="1701"/>
        <w:tab w:val="left" w:pos="2268"/>
        <w:tab w:val="left" w:pos="4320"/>
        <w:tab w:val="left" w:pos="7655"/>
      </w:tabs>
      <w:spacing w:after="0"/>
      <w:ind w:left="284"/>
    </w:pPr>
    <w:rPr>
      <w:i/>
      <w:iCs/>
    </w:rPr>
  </w:style>
  <w:style w:type="paragraph" w:customStyle="1" w:styleId="antifon">
    <w:name w:val="antifon"/>
    <w:basedOn w:val="Normal"/>
    <w:autoRedefine/>
    <w:pPr>
      <w:widowControl w:val="0"/>
      <w:tabs>
        <w:tab w:val="clear" w:pos="284"/>
        <w:tab w:val="clear" w:pos="1394"/>
        <w:tab w:val="clear" w:pos="3402"/>
        <w:tab w:val="clear" w:pos="6237"/>
        <w:tab w:val="clear" w:pos="8505"/>
        <w:tab w:val="left" w:pos="-720"/>
        <w:tab w:val="left" w:pos="1134"/>
        <w:tab w:val="left" w:pos="1440"/>
        <w:tab w:val="left" w:pos="2268"/>
        <w:tab w:val="left" w:pos="2880"/>
      </w:tabs>
      <w:spacing w:line="280" w:lineRule="exact"/>
    </w:pPr>
  </w:style>
  <w:style w:type="paragraph" w:customStyle="1" w:styleId="kildelisteoverskrift">
    <w:name w:val="kildelisteoverskrift"/>
    <w:basedOn w:val="Normal"/>
    <w:autoRedefine/>
    <w:pPr>
      <w:widowControl w:val="0"/>
      <w:tabs>
        <w:tab w:val="clear" w:pos="284"/>
        <w:tab w:val="clear" w:pos="567"/>
        <w:tab w:val="clear" w:pos="1394"/>
        <w:tab w:val="clear" w:pos="3402"/>
        <w:tab w:val="clear" w:pos="6237"/>
        <w:tab w:val="left" w:pos="-720"/>
        <w:tab w:val="left" w:pos="426"/>
        <w:tab w:val="left" w:pos="1134"/>
        <w:tab w:val="left" w:pos="1440"/>
        <w:tab w:val="left" w:pos="2268"/>
        <w:tab w:val="left" w:pos="2880"/>
        <w:tab w:val="right" w:pos="9360"/>
      </w:tabs>
      <w:suppressAutoHyphens/>
    </w:pPr>
    <w:rPr>
      <w:sz w:val="32"/>
      <w:szCs w:val="32"/>
      <w:u w:val="single"/>
      <w:lang w:val="en-US"/>
    </w:rPr>
  </w:style>
  <w:style w:type="paragraph" w:customStyle="1" w:styleId="bildetekst">
    <w:name w:val="bildetekst"/>
    <w:basedOn w:val="Normal"/>
    <w:pPr>
      <w:widowControl w:val="0"/>
      <w:tabs>
        <w:tab w:val="clear" w:pos="284"/>
        <w:tab w:val="clear" w:pos="567"/>
        <w:tab w:val="clear" w:pos="1394"/>
        <w:tab w:val="clear" w:pos="3402"/>
        <w:tab w:val="clear" w:pos="6237"/>
        <w:tab w:val="left" w:pos="-720"/>
        <w:tab w:val="left" w:pos="426"/>
        <w:tab w:val="left" w:pos="1134"/>
        <w:tab w:val="left" w:pos="1440"/>
        <w:tab w:val="left" w:pos="2268"/>
        <w:tab w:val="left" w:pos="2880"/>
      </w:tabs>
    </w:pPr>
  </w:style>
  <w:style w:type="paragraph" w:styleId="Stikkordregisteroverskrift">
    <w:name w:val="index heading"/>
    <w:basedOn w:val="Normal"/>
    <w:next w:val="Indeks1"/>
    <w:semiHidden/>
    <w:pPr>
      <w:tabs>
        <w:tab w:val="clear" w:pos="0"/>
        <w:tab w:val="clear" w:pos="284"/>
        <w:tab w:val="clear" w:pos="1394"/>
        <w:tab w:val="clear" w:pos="3402"/>
        <w:tab w:val="clear" w:pos="6237"/>
        <w:tab w:val="right" w:leader="dot" w:pos="425"/>
        <w:tab w:val="left" w:pos="709"/>
        <w:tab w:val="left" w:pos="1701"/>
        <w:tab w:val="left" w:pos="2835"/>
      </w:tabs>
      <w:spacing w:before="120"/>
    </w:pPr>
    <w:rPr>
      <w:b/>
      <w:bCs/>
      <w:i/>
      <w:iCs/>
    </w:rPr>
  </w:style>
  <w:style w:type="paragraph" w:customStyle="1" w:styleId="katekismevers">
    <w:name w:val="katekismevers"/>
    <w:basedOn w:val="nummer"/>
    <w:autoRedefine/>
    <w:rsid w:val="0042136E"/>
    <w:pPr>
      <w:keepLines/>
      <w:widowControl/>
      <w:numPr>
        <w:numId w:val="0"/>
      </w:numPr>
      <w:tabs>
        <w:tab w:val="clear" w:pos="-720"/>
        <w:tab w:val="clear" w:pos="0"/>
        <w:tab w:val="clear" w:pos="720"/>
        <w:tab w:val="clear" w:pos="794"/>
        <w:tab w:val="clear" w:pos="6237"/>
        <w:tab w:val="left" w:pos="4253"/>
      </w:tabs>
      <w:spacing w:before="60"/>
    </w:pPr>
    <w:rPr>
      <w:rFonts w:ascii="Verdana" w:hAnsi="Verdana"/>
      <w:b/>
      <w:szCs w:val="20"/>
    </w:rPr>
  </w:style>
  <w:style w:type="paragraph" w:styleId="Indeks5">
    <w:name w:val="index 5"/>
    <w:basedOn w:val="Normal"/>
    <w:next w:val="Normal"/>
    <w:autoRedefine/>
    <w:semiHidden/>
    <w:pPr>
      <w:widowControl w:val="0"/>
      <w:tabs>
        <w:tab w:val="clear" w:pos="0"/>
        <w:tab w:val="clear" w:pos="284"/>
        <w:tab w:val="clear" w:pos="567"/>
        <w:tab w:val="clear" w:pos="1394"/>
        <w:tab w:val="clear" w:pos="3402"/>
        <w:tab w:val="clear" w:pos="6237"/>
      </w:tabs>
      <w:spacing w:after="0"/>
      <w:ind w:left="1400" w:hanging="280"/>
    </w:pPr>
  </w:style>
  <w:style w:type="paragraph" w:styleId="Indeks9">
    <w:name w:val="index 9"/>
    <w:basedOn w:val="Normal"/>
    <w:next w:val="Normal"/>
    <w:autoRedefine/>
    <w:semiHidden/>
    <w:pPr>
      <w:tabs>
        <w:tab w:val="clear" w:pos="0"/>
        <w:tab w:val="clear" w:pos="284"/>
        <w:tab w:val="clear" w:pos="567"/>
        <w:tab w:val="clear" w:pos="1394"/>
        <w:tab w:val="clear" w:pos="3402"/>
        <w:tab w:val="clear" w:pos="6237"/>
        <w:tab w:val="left" w:pos="1701"/>
        <w:tab w:val="left" w:pos="2835"/>
      </w:tabs>
      <w:spacing w:after="0"/>
      <w:ind w:left="2520" w:hanging="280"/>
    </w:pPr>
  </w:style>
  <w:style w:type="paragraph" w:customStyle="1" w:styleId="Stil1">
    <w:name w:val="Stil1"/>
    <w:basedOn w:val="Normal"/>
    <w:autoRedefine/>
    <w:pPr>
      <w:pBdr>
        <w:bottom w:val="single" w:sz="4" w:space="1" w:color="auto"/>
      </w:pBdr>
      <w:tabs>
        <w:tab w:val="clear" w:pos="0"/>
        <w:tab w:val="clear" w:pos="284"/>
        <w:tab w:val="clear" w:pos="567"/>
        <w:tab w:val="clear" w:pos="1394"/>
        <w:tab w:val="clear" w:pos="3402"/>
        <w:tab w:val="clear" w:pos="6237"/>
        <w:tab w:val="center" w:pos="4536"/>
        <w:tab w:val="right" w:pos="9072"/>
      </w:tabs>
    </w:pPr>
  </w:style>
  <w:style w:type="paragraph" w:customStyle="1" w:styleId="alternativ">
    <w:name w:val="alternativ"/>
    <w:basedOn w:val="Brdtekstinnrykk2"/>
    <w:autoRedefine/>
    <w:rsid w:val="003418B2"/>
    <w:pPr>
      <w:tabs>
        <w:tab w:val="left" w:pos="6379"/>
      </w:tabs>
      <w:spacing w:before="120" w:after="0" w:line="240" w:lineRule="exact"/>
      <w:ind w:left="0" w:firstLine="0"/>
    </w:pPr>
    <w:rPr>
      <w:b/>
      <w:bCs/>
    </w:rPr>
  </w:style>
  <w:style w:type="paragraph" w:customStyle="1" w:styleId="answer">
    <w:name w:val="answer"/>
    <w:basedOn w:val="Normal"/>
    <w:autoRedefine/>
    <w:rsid w:val="00623764"/>
    <w:pPr>
      <w:spacing w:line="240" w:lineRule="exact"/>
    </w:pPr>
    <w:rPr>
      <w:rFonts w:ascii="Arial Narrow" w:hAnsi="Arial Narrow"/>
      <w:smallCaps/>
      <w:szCs w:val="22"/>
    </w:rPr>
  </w:style>
  <w:style w:type="paragraph" w:customStyle="1" w:styleId="avstikker">
    <w:name w:val="avstikker"/>
    <w:basedOn w:val="Brdtekstinnrykk3"/>
    <w:autoRedefine/>
    <w:pPr>
      <w:pBdr>
        <w:left w:val="none" w:sz="0" w:space="0" w:color="auto"/>
      </w:pBdr>
      <w:spacing w:before="120"/>
    </w:pPr>
    <w:rPr>
      <w:b/>
      <w:bCs/>
    </w:rPr>
  </w:style>
  <w:style w:type="paragraph" w:styleId="Brdtekst-frsteinnrykk">
    <w:name w:val="Body Text First Indent"/>
    <w:basedOn w:val="Brdtekst"/>
    <w:autoRedefine/>
    <w:semiHidden/>
    <w:pPr>
      <w:framePr w:hSpace="0" w:vSpace="0" w:wrap="auto" w:vAnchor="margin" w:hAnchor="text" w:yAlign="inline"/>
      <w:tabs>
        <w:tab w:val="clear" w:pos="426"/>
      </w:tabs>
      <w:spacing w:before="120"/>
      <w:ind w:left="0" w:firstLine="0"/>
    </w:pPr>
    <w:rPr>
      <w:b/>
      <w:bCs/>
    </w:rPr>
  </w:style>
  <w:style w:type="paragraph" w:styleId="Bildetekst0">
    <w:name w:val="caption"/>
    <w:basedOn w:val="Normal"/>
    <w:next w:val="Normal"/>
    <w:autoRedefine/>
    <w:qFormat/>
    <w:pPr>
      <w:spacing w:before="120" w:line="240" w:lineRule="exact"/>
    </w:pPr>
    <w:rPr>
      <w:b/>
      <w:bCs/>
      <w:szCs w:val="20"/>
    </w:rPr>
  </w:style>
  <w:style w:type="paragraph" w:styleId="E-postsignatur">
    <w:name w:val="E-mail Signature"/>
    <w:basedOn w:val="Normal"/>
    <w:semiHidden/>
  </w:style>
  <w:style w:type="paragraph" w:customStyle="1" w:styleId="excurs">
    <w:name w:val="excurs"/>
    <w:basedOn w:val="Excurs0"/>
    <w:autoRedefine/>
    <w:rsid w:val="004946A1"/>
  </w:style>
  <w:style w:type="paragraph" w:styleId="Punktliste">
    <w:name w:val="List Bullet"/>
    <w:basedOn w:val="Normal"/>
    <w:autoRedefine/>
    <w:semiHidden/>
    <w:pPr>
      <w:numPr>
        <w:numId w:val="7"/>
      </w:numPr>
      <w:tabs>
        <w:tab w:val="clear" w:pos="0"/>
        <w:tab w:val="clear" w:pos="284"/>
        <w:tab w:val="clear" w:pos="567"/>
        <w:tab w:val="clear" w:pos="1394"/>
        <w:tab w:val="clear" w:pos="3402"/>
        <w:tab w:val="clear" w:pos="6237"/>
        <w:tab w:val="clear" w:pos="8505"/>
        <w:tab w:val="num" w:pos="786"/>
        <w:tab w:val="num" w:pos="1080"/>
      </w:tabs>
      <w:autoSpaceDE/>
      <w:autoSpaceDN/>
      <w:spacing w:before="0"/>
    </w:pPr>
  </w:style>
  <w:style w:type="paragraph" w:styleId="Brdtekst3">
    <w:name w:val="Body Text 3"/>
    <w:basedOn w:val="Normal"/>
    <w:autoRedefine/>
    <w:semiHidden/>
    <w:pPr>
      <w:pBdr>
        <w:top w:val="single" w:sz="4" w:space="3" w:color="auto"/>
        <w:left w:val="single" w:sz="4" w:space="3" w:color="auto"/>
      </w:pBdr>
      <w:tabs>
        <w:tab w:val="clear" w:pos="284"/>
        <w:tab w:val="clear" w:pos="8505"/>
        <w:tab w:val="left" w:pos="9072"/>
      </w:tabs>
      <w:autoSpaceDE/>
      <w:autoSpaceDN/>
      <w:spacing w:line="240" w:lineRule="exact"/>
    </w:pPr>
  </w:style>
  <w:style w:type="paragraph" w:customStyle="1" w:styleId="Normal1">
    <w:name w:val="Normal1"/>
    <w:basedOn w:val="Normal"/>
    <w:autoRedefine/>
    <w:pPr>
      <w:tabs>
        <w:tab w:val="clear" w:pos="0"/>
        <w:tab w:val="clear" w:pos="284"/>
        <w:tab w:val="clear" w:pos="567"/>
        <w:tab w:val="clear" w:pos="1394"/>
        <w:tab w:val="clear" w:pos="3402"/>
        <w:tab w:val="clear" w:pos="6237"/>
        <w:tab w:val="clear" w:pos="8505"/>
        <w:tab w:val="left" w:pos="8503"/>
      </w:tabs>
      <w:overflowPunct w:val="0"/>
      <w:autoSpaceDE/>
      <w:autoSpaceDN/>
      <w:adjustRightInd w:val="0"/>
      <w:spacing w:before="40" w:after="40"/>
      <w:textAlignment w:val="baseline"/>
    </w:pPr>
  </w:style>
  <w:style w:type="paragraph" w:customStyle="1" w:styleId="Anm">
    <w:name w:val="Anm."/>
    <w:basedOn w:val="Brdtekstinnrykk"/>
    <w:autoRedefine/>
    <w:rsid w:val="00C52B1F"/>
    <w:pPr>
      <w:pBdr>
        <w:top w:val="single" w:sz="8" w:space="3" w:color="auto"/>
        <w:left w:val="none" w:sz="0" w:space="0" w:color="auto"/>
        <w:bottom w:val="single" w:sz="8" w:space="3" w:color="auto"/>
        <w:right w:val="single" w:sz="8" w:space="3" w:color="auto"/>
      </w:pBdr>
      <w:tabs>
        <w:tab w:val="clear" w:pos="0"/>
        <w:tab w:val="clear" w:pos="284"/>
        <w:tab w:val="clear" w:pos="567"/>
        <w:tab w:val="clear" w:pos="1394"/>
        <w:tab w:val="clear" w:pos="3402"/>
        <w:tab w:val="clear" w:pos="6237"/>
      </w:tabs>
      <w:autoSpaceDE/>
      <w:autoSpaceDN/>
      <w:spacing w:after="60" w:line="300" w:lineRule="exact"/>
    </w:pPr>
  </w:style>
  <w:style w:type="paragraph" w:customStyle="1" w:styleId="ordinasjonsliste">
    <w:name w:val="ordinasjonsliste"/>
    <w:basedOn w:val="Overskrift3"/>
    <w:autoRedefine/>
    <w:pPr>
      <w:tabs>
        <w:tab w:val="clear" w:pos="8505"/>
        <w:tab w:val="num" w:pos="0"/>
        <w:tab w:val="left" w:pos="426"/>
        <w:tab w:val="num" w:pos="624"/>
        <w:tab w:val="num" w:pos="720"/>
        <w:tab w:val="num" w:pos="794"/>
        <w:tab w:val="left" w:pos="8503"/>
        <w:tab w:val="left" w:pos="9070"/>
      </w:tabs>
      <w:spacing w:before="0" w:after="80" w:line="240" w:lineRule="auto"/>
      <w:ind w:left="624" w:hanging="504"/>
    </w:pPr>
  </w:style>
  <w:style w:type="paragraph" w:customStyle="1" w:styleId="svar">
    <w:name w:val="svar"/>
    <w:basedOn w:val="Normal"/>
    <w:autoRedefine/>
    <w:pPr>
      <w:tabs>
        <w:tab w:val="clear" w:pos="0"/>
        <w:tab w:val="clear" w:pos="284"/>
        <w:tab w:val="clear" w:pos="567"/>
        <w:tab w:val="clear" w:pos="1394"/>
        <w:tab w:val="clear" w:pos="3402"/>
        <w:tab w:val="clear" w:pos="6237"/>
        <w:tab w:val="clear" w:pos="8505"/>
        <w:tab w:val="left" w:pos="8503"/>
      </w:tabs>
      <w:autoSpaceDE/>
      <w:autoSpaceDN/>
      <w:spacing w:before="0"/>
    </w:pPr>
    <w:rPr>
      <w:rFonts w:ascii="Verdana" w:hAnsi="Verdana"/>
      <w:b/>
      <w:bCs/>
      <w:smallCaps/>
    </w:rPr>
  </w:style>
  <w:style w:type="paragraph" w:customStyle="1" w:styleId="bibelsitat">
    <w:name w:val="bibelsitat"/>
    <w:basedOn w:val="Normal"/>
    <w:autoRedefine/>
    <w:rsid w:val="00623764"/>
    <w:pPr>
      <w:tabs>
        <w:tab w:val="clear" w:pos="284"/>
      </w:tabs>
      <w:overflowPunct w:val="0"/>
      <w:adjustRightInd w:val="0"/>
      <w:spacing w:line="260" w:lineRule="exact"/>
      <w:ind w:left="288"/>
      <w:textAlignment w:val="baseline"/>
    </w:pPr>
    <w:rPr>
      <w:rFonts w:ascii="Arial Narrow" w:hAnsi="Arial Narrow"/>
      <w:lang w:val="en-US"/>
    </w:rPr>
  </w:style>
  <w:style w:type="paragraph" w:customStyle="1" w:styleId="anm0">
    <w:name w:val="anm."/>
    <w:basedOn w:val="Normal"/>
    <w:autoRedefine/>
    <w:pPr>
      <w:pBdr>
        <w:left w:val="single" w:sz="4" w:space="3" w:color="auto"/>
      </w:pBdr>
      <w:tabs>
        <w:tab w:val="clear" w:pos="0"/>
        <w:tab w:val="clear" w:pos="284"/>
        <w:tab w:val="clear" w:pos="567"/>
        <w:tab w:val="clear" w:pos="1394"/>
        <w:tab w:val="clear" w:pos="3402"/>
        <w:tab w:val="clear" w:pos="6237"/>
        <w:tab w:val="clear" w:pos="8505"/>
        <w:tab w:val="left" w:pos="8503"/>
      </w:tabs>
      <w:overflowPunct w:val="0"/>
      <w:autoSpaceDE/>
      <w:autoSpaceDN/>
      <w:adjustRightInd w:val="0"/>
      <w:spacing w:line="240" w:lineRule="exact"/>
      <w:textAlignment w:val="baseline"/>
    </w:pPr>
  </w:style>
  <w:style w:type="paragraph" w:customStyle="1" w:styleId="tema">
    <w:name w:val="tema"/>
    <w:basedOn w:val="Normal"/>
    <w:autoRedefine/>
    <w:pPr>
      <w:numPr>
        <w:numId w:val="10"/>
      </w:numPr>
      <w:tabs>
        <w:tab w:val="clear" w:pos="284"/>
        <w:tab w:val="left" w:pos="1701"/>
        <w:tab w:val="left" w:pos="5529"/>
        <w:tab w:val="left" w:pos="7655"/>
      </w:tabs>
      <w:overflowPunct w:val="0"/>
      <w:adjustRightInd w:val="0"/>
      <w:spacing w:before="120" w:after="120" w:line="280" w:lineRule="exact"/>
      <w:textAlignment w:val="baseline"/>
    </w:pPr>
    <w:rPr>
      <w:rFonts w:ascii="Garamond" w:hAnsi="Garamond"/>
      <w:b/>
      <w:bCs/>
      <w:caps/>
    </w:rPr>
  </w:style>
  <w:style w:type="paragraph" w:customStyle="1" w:styleId="Excurs0">
    <w:name w:val="Excurs"/>
    <w:basedOn w:val="antifon"/>
    <w:autoRedefine/>
    <w:rsid w:val="00245489"/>
    <w:pPr>
      <w:pBdr>
        <w:left w:val="single" w:sz="4" w:space="4" w:color="auto"/>
      </w:pBdr>
      <w:tabs>
        <w:tab w:val="clear" w:pos="0"/>
        <w:tab w:val="clear" w:pos="567"/>
      </w:tabs>
      <w:autoSpaceDE/>
      <w:autoSpaceDN/>
      <w:spacing w:line="320" w:lineRule="exact"/>
    </w:pPr>
    <w:rPr>
      <w:bCs/>
    </w:rPr>
  </w:style>
  <w:style w:type="paragraph" w:customStyle="1" w:styleId="vitnesbyrd">
    <w:name w:val="vitnesbyrd"/>
    <w:basedOn w:val="Normal"/>
    <w:autoRedefine/>
    <w:pPr>
      <w:pBdr>
        <w:top w:val="single" w:sz="4" w:space="3" w:color="auto"/>
        <w:left w:val="single" w:sz="4" w:space="2" w:color="auto"/>
      </w:pBdr>
      <w:tabs>
        <w:tab w:val="clear" w:pos="0"/>
        <w:tab w:val="clear" w:pos="284"/>
        <w:tab w:val="clear" w:pos="567"/>
        <w:tab w:val="clear" w:pos="1394"/>
        <w:tab w:val="clear" w:pos="3402"/>
        <w:tab w:val="clear" w:pos="6237"/>
        <w:tab w:val="clear" w:pos="8505"/>
        <w:tab w:val="left" w:pos="8503"/>
      </w:tabs>
      <w:autoSpaceDE/>
      <w:autoSpaceDN/>
      <w:spacing w:after="0" w:line="220" w:lineRule="exact"/>
      <w:ind w:right="113"/>
    </w:pPr>
    <w:rPr>
      <w:rFonts w:ascii="CG Times" w:hAnsi="CG Times"/>
      <w:sz w:val="22"/>
      <w:szCs w:val="22"/>
    </w:rPr>
  </w:style>
  <w:style w:type="paragraph" w:customStyle="1" w:styleId="verdtvite">
    <w:name w:val="verdt å vite"/>
    <w:basedOn w:val="Normal"/>
    <w:autoRedefine/>
    <w:pPr>
      <w:pBdr>
        <w:left w:val="dotDash" w:sz="4" w:space="4" w:color="auto"/>
        <w:right w:val="dotDash" w:sz="4" w:space="2" w:color="auto"/>
      </w:pBdr>
      <w:tabs>
        <w:tab w:val="clear" w:pos="0"/>
        <w:tab w:val="clear" w:pos="567"/>
        <w:tab w:val="clear" w:pos="1394"/>
        <w:tab w:val="clear" w:pos="3402"/>
        <w:tab w:val="clear" w:pos="6237"/>
        <w:tab w:val="clear" w:pos="8505"/>
        <w:tab w:val="left" w:pos="4301"/>
        <w:tab w:val="left" w:pos="8503"/>
      </w:tabs>
      <w:autoSpaceDE/>
      <w:autoSpaceDN/>
      <w:spacing w:before="0" w:after="120" w:line="240" w:lineRule="exact"/>
    </w:pPr>
    <w:rPr>
      <w:rFonts w:ascii="CG Times" w:hAnsi="CG Times"/>
      <w:sz w:val="22"/>
      <w:szCs w:val="22"/>
    </w:rPr>
  </w:style>
  <w:style w:type="paragraph" w:styleId="Dokumentkart">
    <w:name w:val="Document Map"/>
    <w:basedOn w:val="Normal"/>
    <w:semiHidden/>
    <w:pPr>
      <w:shd w:val="clear" w:color="auto" w:fill="000080"/>
    </w:pPr>
    <w:rPr>
      <w:rFonts w:ascii="Tahoma" w:hAnsi="Tahoma" w:cs="Tahoma"/>
    </w:rPr>
  </w:style>
  <w:style w:type="paragraph" w:customStyle="1" w:styleId="vers">
    <w:name w:val="vers"/>
    <w:basedOn w:val="katekismevers"/>
    <w:autoRedefine/>
    <w:pPr>
      <w:keepLines w:val="0"/>
      <w:widowControl w:val="0"/>
      <w:tabs>
        <w:tab w:val="clear" w:pos="284"/>
        <w:tab w:val="clear" w:pos="567"/>
        <w:tab w:val="clear" w:pos="1134"/>
        <w:tab w:val="clear" w:pos="1394"/>
        <w:tab w:val="clear" w:pos="2268"/>
        <w:tab w:val="clear" w:pos="3402"/>
        <w:tab w:val="clear" w:pos="8505"/>
      </w:tabs>
      <w:autoSpaceDE/>
      <w:autoSpaceDN/>
      <w:spacing w:line="240" w:lineRule="exact"/>
      <w:jc w:val="center"/>
      <w:outlineLvl w:val="2"/>
    </w:pPr>
    <w:rPr>
      <w:b w:val="0"/>
      <w:smallCaps/>
      <w:snapToGrid w:val="0"/>
      <w:sz w:val="22"/>
    </w:rPr>
  </w:style>
  <w:style w:type="paragraph" w:customStyle="1" w:styleId="fotnotetekst0">
    <w:name w:val="fotnotetekst"/>
    <w:basedOn w:val="Normal"/>
    <w:autoRedefine/>
    <w:rsid w:val="009250CA"/>
    <w:pPr>
      <w:tabs>
        <w:tab w:val="clear" w:pos="0"/>
        <w:tab w:val="clear" w:pos="284"/>
        <w:tab w:val="clear" w:pos="1394"/>
        <w:tab w:val="clear" w:pos="3402"/>
        <w:tab w:val="clear" w:pos="6237"/>
        <w:tab w:val="clear" w:pos="8505"/>
        <w:tab w:val="left" w:pos="851"/>
        <w:tab w:val="left" w:pos="4536"/>
        <w:tab w:val="left" w:pos="5103"/>
      </w:tabs>
      <w:autoSpaceDE/>
      <w:autoSpaceDN/>
      <w:spacing w:before="0" w:after="120" w:line="200" w:lineRule="exact"/>
      <w:ind w:left="284" w:hanging="284"/>
    </w:pPr>
    <w:rPr>
      <w:rFonts w:ascii="Univers" w:hAnsi="Univers"/>
      <w:sz w:val="18"/>
      <w:szCs w:val="20"/>
    </w:rPr>
  </w:style>
  <w:style w:type="paragraph" w:customStyle="1" w:styleId="stikkordregister1">
    <w:name w:val="stikkordregister 1"/>
    <w:basedOn w:val="Normal"/>
    <w:pPr>
      <w:tabs>
        <w:tab w:val="clear" w:pos="0"/>
        <w:tab w:val="clear" w:pos="284"/>
        <w:tab w:val="clear" w:pos="1394"/>
        <w:tab w:val="clear" w:pos="3402"/>
        <w:tab w:val="clear" w:pos="6237"/>
        <w:tab w:val="clear" w:pos="8505"/>
        <w:tab w:val="left" w:pos="425"/>
        <w:tab w:val="left" w:pos="709"/>
        <w:tab w:val="left" w:pos="1701"/>
        <w:tab w:val="left" w:pos="2835"/>
        <w:tab w:val="right" w:leader="dot" w:pos="9360"/>
      </w:tabs>
      <w:suppressAutoHyphens/>
      <w:autoSpaceDE/>
      <w:autoSpaceDN/>
      <w:spacing w:before="0" w:after="0" w:line="260" w:lineRule="exact"/>
      <w:ind w:left="1440" w:right="720" w:hanging="1440"/>
    </w:pPr>
    <w:rPr>
      <w:snapToGrid w:val="0"/>
      <w:szCs w:val="20"/>
      <w:lang w:val="en-US"/>
    </w:rPr>
  </w:style>
  <w:style w:type="paragraph" w:customStyle="1" w:styleId="liste3">
    <w:name w:val="liste3"/>
    <w:basedOn w:val="Normal"/>
    <w:autoRedefine/>
    <w:rsid w:val="00972F90"/>
    <w:pPr>
      <w:keepLines/>
      <w:tabs>
        <w:tab w:val="clear" w:pos="0"/>
        <w:tab w:val="clear" w:pos="284"/>
        <w:tab w:val="clear" w:pos="567"/>
        <w:tab w:val="clear" w:pos="1394"/>
        <w:tab w:val="clear" w:pos="3402"/>
        <w:tab w:val="clear" w:pos="6237"/>
        <w:tab w:val="clear" w:pos="8505"/>
        <w:tab w:val="left" w:pos="360"/>
        <w:tab w:val="left" w:pos="540"/>
        <w:tab w:val="left" w:pos="1440"/>
        <w:tab w:val="left" w:pos="1746"/>
        <w:tab w:val="left" w:pos="2160"/>
        <w:tab w:val="left" w:pos="2466"/>
        <w:tab w:val="left" w:pos="2880"/>
        <w:tab w:val="left" w:pos="3186"/>
        <w:tab w:val="left" w:pos="3600"/>
        <w:tab w:val="left" w:pos="3906"/>
        <w:tab w:val="left" w:pos="4320"/>
        <w:tab w:val="left" w:pos="4626"/>
        <w:tab w:val="center" w:pos="4819"/>
        <w:tab w:val="left" w:pos="5130"/>
        <w:tab w:val="left" w:pos="5670"/>
        <w:tab w:val="left" w:pos="6066"/>
        <w:tab w:val="left" w:pos="6786"/>
        <w:tab w:val="left" w:pos="7200"/>
        <w:tab w:val="left" w:pos="7506"/>
        <w:tab w:val="left" w:pos="7920"/>
        <w:tab w:val="left" w:pos="8226"/>
        <w:tab w:val="left" w:pos="8503"/>
      </w:tabs>
      <w:autoSpaceDE/>
      <w:autoSpaceDN/>
      <w:spacing w:before="0" w:after="120" w:line="260" w:lineRule="exact"/>
      <w:ind w:left="360" w:hanging="360"/>
    </w:pPr>
    <w:rPr>
      <w:rFonts w:ascii="Arial Narrow" w:hAnsi="Arial Narrow"/>
      <w:szCs w:val="20"/>
    </w:rPr>
  </w:style>
  <w:style w:type="paragraph" w:customStyle="1" w:styleId="prestevigsel">
    <w:name w:val="prestevigsel"/>
    <w:basedOn w:val="Overskrift3"/>
    <w:autoRedefine/>
    <w:pPr>
      <w:tabs>
        <w:tab w:val="clear" w:pos="8505"/>
        <w:tab w:val="num" w:pos="360"/>
        <w:tab w:val="left" w:pos="8503"/>
      </w:tabs>
      <w:autoSpaceDE/>
      <w:autoSpaceDN/>
      <w:spacing w:before="0" w:after="80" w:line="360" w:lineRule="exact"/>
      <w:ind w:left="360" w:hanging="360"/>
    </w:pPr>
    <w:rPr>
      <w:rFonts w:ascii="Verdana" w:hAnsi="Verdana"/>
      <w:b w:val="0"/>
      <w:smallCaps/>
      <w:snapToGrid w:val="0"/>
      <w:sz w:val="32"/>
      <w:szCs w:val="20"/>
      <w:u w:val="single"/>
    </w:rPr>
  </w:style>
  <w:style w:type="paragraph" w:styleId="INNH3">
    <w:name w:val="toc 3"/>
    <w:basedOn w:val="Normal"/>
    <w:next w:val="Normal"/>
    <w:autoRedefine/>
    <w:uiPriority w:val="39"/>
    <w:rsid w:val="008B1D78"/>
    <w:pPr>
      <w:tabs>
        <w:tab w:val="clear" w:pos="0"/>
        <w:tab w:val="clear" w:pos="567"/>
        <w:tab w:val="clear" w:pos="1394"/>
        <w:tab w:val="clear" w:pos="3402"/>
        <w:tab w:val="clear" w:pos="6237"/>
        <w:tab w:val="clear" w:pos="8505"/>
        <w:tab w:val="right" w:leader="dot" w:pos="8473"/>
      </w:tabs>
      <w:spacing w:before="0" w:after="0"/>
      <w:jc w:val="left"/>
    </w:pPr>
    <w:rPr>
      <w:rFonts w:ascii="Calibri" w:hAnsi="Calibri"/>
      <w:i/>
      <w:iCs/>
      <w:sz w:val="20"/>
      <w:szCs w:val="20"/>
    </w:rPr>
  </w:style>
  <w:style w:type="paragraph" w:styleId="INNH4">
    <w:name w:val="toc 4"/>
    <w:basedOn w:val="Normal"/>
    <w:next w:val="Normal"/>
    <w:autoRedefine/>
    <w:uiPriority w:val="39"/>
    <w:rsid w:val="008B1D78"/>
    <w:pPr>
      <w:tabs>
        <w:tab w:val="clear" w:pos="0"/>
        <w:tab w:val="clear" w:pos="567"/>
        <w:tab w:val="clear" w:pos="1394"/>
        <w:tab w:val="clear" w:pos="3402"/>
        <w:tab w:val="clear" w:pos="6237"/>
        <w:tab w:val="clear" w:pos="8505"/>
        <w:tab w:val="right" w:leader="dot" w:pos="8473"/>
      </w:tabs>
      <w:spacing w:before="0" w:after="0"/>
      <w:ind w:left="284"/>
      <w:jc w:val="left"/>
    </w:pPr>
    <w:rPr>
      <w:rFonts w:ascii="Calibri" w:hAnsi="Calibri"/>
      <w:sz w:val="18"/>
      <w:szCs w:val="18"/>
    </w:rPr>
  </w:style>
  <w:style w:type="paragraph" w:styleId="INNH5">
    <w:name w:val="toc 5"/>
    <w:basedOn w:val="Normal"/>
    <w:next w:val="Normal"/>
    <w:autoRedefine/>
    <w:uiPriority w:val="39"/>
    <w:rsid w:val="008B1D78"/>
    <w:pPr>
      <w:tabs>
        <w:tab w:val="clear" w:pos="0"/>
        <w:tab w:val="clear" w:pos="284"/>
        <w:tab w:val="clear" w:pos="567"/>
        <w:tab w:val="clear" w:pos="1394"/>
        <w:tab w:val="clear" w:pos="3402"/>
        <w:tab w:val="clear" w:pos="6237"/>
        <w:tab w:val="clear" w:pos="8505"/>
        <w:tab w:val="right" w:leader="dot" w:pos="8473"/>
      </w:tabs>
      <w:spacing w:before="0" w:after="0"/>
      <w:ind w:left="851"/>
      <w:jc w:val="left"/>
    </w:pPr>
    <w:rPr>
      <w:rFonts w:ascii="Calibri" w:hAnsi="Calibri"/>
      <w:sz w:val="18"/>
      <w:szCs w:val="18"/>
    </w:rPr>
  </w:style>
  <w:style w:type="paragraph" w:styleId="INNH6">
    <w:name w:val="toc 6"/>
    <w:basedOn w:val="Normal"/>
    <w:next w:val="Normal"/>
    <w:autoRedefine/>
    <w:semiHidden/>
    <w:pPr>
      <w:tabs>
        <w:tab w:val="clear" w:pos="0"/>
        <w:tab w:val="clear" w:pos="284"/>
        <w:tab w:val="clear" w:pos="567"/>
        <w:tab w:val="clear" w:pos="1394"/>
        <w:tab w:val="clear" w:pos="3402"/>
        <w:tab w:val="clear" w:pos="6237"/>
        <w:tab w:val="clear" w:pos="8505"/>
      </w:tabs>
      <w:spacing w:before="0" w:after="0"/>
      <w:ind w:left="1400"/>
      <w:jc w:val="left"/>
    </w:pPr>
    <w:rPr>
      <w:rFonts w:ascii="Calibri" w:hAnsi="Calibri"/>
      <w:sz w:val="18"/>
      <w:szCs w:val="18"/>
    </w:rPr>
  </w:style>
  <w:style w:type="paragraph" w:styleId="INNH7">
    <w:name w:val="toc 7"/>
    <w:basedOn w:val="Normal"/>
    <w:next w:val="Normal"/>
    <w:autoRedefine/>
    <w:semiHidden/>
    <w:pPr>
      <w:tabs>
        <w:tab w:val="clear" w:pos="0"/>
        <w:tab w:val="clear" w:pos="284"/>
        <w:tab w:val="clear" w:pos="567"/>
        <w:tab w:val="clear" w:pos="1394"/>
        <w:tab w:val="clear" w:pos="3402"/>
        <w:tab w:val="clear" w:pos="6237"/>
        <w:tab w:val="clear" w:pos="8505"/>
      </w:tabs>
      <w:spacing w:before="0" w:after="0"/>
      <w:ind w:left="1680"/>
      <w:jc w:val="left"/>
    </w:pPr>
    <w:rPr>
      <w:rFonts w:ascii="Calibri" w:hAnsi="Calibri"/>
      <w:sz w:val="18"/>
      <w:szCs w:val="18"/>
    </w:rPr>
  </w:style>
  <w:style w:type="paragraph" w:styleId="INNH8">
    <w:name w:val="toc 8"/>
    <w:basedOn w:val="Normal"/>
    <w:next w:val="Normal"/>
    <w:autoRedefine/>
    <w:semiHidden/>
    <w:pPr>
      <w:tabs>
        <w:tab w:val="clear" w:pos="0"/>
        <w:tab w:val="clear" w:pos="284"/>
        <w:tab w:val="clear" w:pos="567"/>
        <w:tab w:val="clear" w:pos="1394"/>
        <w:tab w:val="clear" w:pos="3402"/>
        <w:tab w:val="clear" w:pos="6237"/>
        <w:tab w:val="clear" w:pos="8505"/>
      </w:tabs>
      <w:spacing w:before="0" w:after="0"/>
      <w:ind w:left="1960"/>
      <w:jc w:val="left"/>
    </w:pPr>
    <w:rPr>
      <w:rFonts w:ascii="Calibri" w:hAnsi="Calibri"/>
      <w:sz w:val="18"/>
      <w:szCs w:val="18"/>
    </w:rPr>
  </w:style>
  <w:style w:type="paragraph" w:styleId="INNH9">
    <w:name w:val="toc 9"/>
    <w:basedOn w:val="Normal"/>
    <w:next w:val="Normal"/>
    <w:autoRedefine/>
    <w:semiHidden/>
    <w:pPr>
      <w:tabs>
        <w:tab w:val="clear" w:pos="0"/>
        <w:tab w:val="clear" w:pos="284"/>
        <w:tab w:val="clear" w:pos="567"/>
        <w:tab w:val="clear" w:pos="1394"/>
        <w:tab w:val="clear" w:pos="3402"/>
        <w:tab w:val="clear" w:pos="6237"/>
        <w:tab w:val="clear" w:pos="8505"/>
      </w:tabs>
      <w:spacing w:before="0" w:after="0"/>
      <w:ind w:left="2240"/>
      <w:jc w:val="left"/>
    </w:pPr>
    <w:rPr>
      <w:rFonts w:ascii="Calibri" w:hAnsi="Calibri"/>
      <w:sz w:val="18"/>
      <w:szCs w:val="18"/>
    </w:rPr>
  </w:style>
  <w:style w:type="character" w:styleId="Hyperkobling">
    <w:name w:val="Hyperlink"/>
    <w:uiPriority w:val="99"/>
    <w:rPr>
      <w:color w:val="0000FF"/>
      <w:u w:val="single"/>
    </w:rPr>
  </w:style>
  <w:style w:type="character" w:customStyle="1" w:styleId="BunntekstTegn">
    <w:name w:val="Bunntekst Tegn"/>
    <w:link w:val="Bunntekst"/>
    <w:uiPriority w:val="99"/>
    <w:rsid w:val="00972F90"/>
  </w:style>
  <w:style w:type="character" w:styleId="Sterk">
    <w:name w:val="Strong"/>
    <w:uiPriority w:val="22"/>
    <w:qFormat/>
    <w:rsid w:val="004E2DF0"/>
    <w:rPr>
      <w:b/>
      <w:bCs/>
    </w:rPr>
  </w:style>
  <w:style w:type="paragraph" w:styleId="Bobletekst">
    <w:name w:val="Balloon Text"/>
    <w:basedOn w:val="Normal"/>
    <w:link w:val="BobletekstTegn"/>
    <w:uiPriority w:val="99"/>
    <w:semiHidden/>
    <w:unhideWhenUsed/>
    <w:rsid w:val="00FE2D4B"/>
    <w:pPr>
      <w:spacing w:before="0" w:after="0"/>
    </w:pPr>
    <w:rPr>
      <w:rFonts w:ascii="Tahoma" w:hAnsi="Tahoma" w:cs="Tahoma"/>
      <w:sz w:val="16"/>
      <w:szCs w:val="16"/>
    </w:rPr>
  </w:style>
  <w:style w:type="character" w:customStyle="1" w:styleId="BobletekstTegn">
    <w:name w:val="Bobletekst Tegn"/>
    <w:link w:val="Bobletekst"/>
    <w:uiPriority w:val="99"/>
    <w:semiHidden/>
    <w:rsid w:val="00FE2D4B"/>
    <w:rPr>
      <w:rFonts w:ascii="Tahoma" w:hAnsi="Tahoma" w:cs="Tahoma"/>
      <w:sz w:val="16"/>
      <w:szCs w:val="16"/>
    </w:rPr>
  </w:style>
  <w:style w:type="character" w:styleId="Boktittel">
    <w:name w:val="Book Title"/>
    <w:uiPriority w:val="33"/>
    <w:qFormat/>
    <w:rsid w:val="00320528"/>
    <w:rPr>
      <w:b/>
      <w:bCs/>
      <w:smallCaps/>
      <w:spacing w:val="5"/>
    </w:rPr>
  </w:style>
  <w:style w:type="paragraph" w:styleId="Tittel">
    <w:name w:val="Title"/>
    <w:basedOn w:val="Normal"/>
    <w:next w:val="Normal"/>
    <w:link w:val="TittelTegn"/>
    <w:uiPriority w:val="10"/>
    <w:qFormat/>
    <w:rsid w:val="00320528"/>
    <w:pPr>
      <w:spacing w:before="240"/>
      <w:jc w:val="center"/>
      <w:outlineLvl w:val="0"/>
    </w:pPr>
    <w:rPr>
      <w:rFonts w:ascii="Cambria" w:hAnsi="Cambria"/>
      <w:b/>
      <w:bCs/>
      <w:kern w:val="28"/>
      <w:sz w:val="32"/>
      <w:szCs w:val="32"/>
    </w:rPr>
  </w:style>
  <w:style w:type="character" w:customStyle="1" w:styleId="TittelTegn">
    <w:name w:val="Tittel Tegn"/>
    <w:link w:val="Tittel"/>
    <w:uiPriority w:val="10"/>
    <w:rsid w:val="00320528"/>
    <w:rPr>
      <w:rFonts w:ascii="Cambria" w:eastAsia="Times New Roman" w:hAnsi="Cambria" w:cs="Times New Roman"/>
      <w:b/>
      <w:bCs/>
      <w:kern w:val="28"/>
      <w:sz w:val="32"/>
      <w:szCs w:val="32"/>
    </w:rPr>
  </w:style>
  <w:style w:type="paragraph" w:styleId="Sitat">
    <w:name w:val="Quote"/>
    <w:basedOn w:val="Normal"/>
    <w:next w:val="Normal"/>
    <w:link w:val="SitatTegn"/>
    <w:uiPriority w:val="29"/>
    <w:qFormat/>
    <w:rsid w:val="00657F51"/>
    <w:rPr>
      <w:i/>
      <w:iCs/>
      <w:color w:val="000000"/>
    </w:rPr>
  </w:style>
  <w:style w:type="character" w:customStyle="1" w:styleId="SitatTegn">
    <w:name w:val="Sitat Tegn"/>
    <w:link w:val="Sitat"/>
    <w:uiPriority w:val="29"/>
    <w:rsid w:val="00657F51"/>
    <w:rPr>
      <w:i/>
      <w:iCs/>
      <w:color w:val="000000"/>
      <w:sz w:val="28"/>
      <w:szCs w:val="28"/>
    </w:rPr>
  </w:style>
  <w:style w:type="paragraph" w:styleId="Ingenmellomrom">
    <w:name w:val="No Spacing"/>
    <w:link w:val="IngenmellomromTegn"/>
    <w:uiPriority w:val="1"/>
    <w:qFormat/>
    <w:rsid w:val="0035081E"/>
    <w:rPr>
      <w:rFonts w:ascii="Calibri" w:hAnsi="Calibri"/>
      <w:sz w:val="22"/>
      <w:szCs w:val="22"/>
    </w:rPr>
  </w:style>
  <w:style w:type="character" w:customStyle="1" w:styleId="IngenmellomromTegn">
    <w:name w:val="Ingen mellomrom Tegn"/>
    <w:link w:val="Ingenmellomrom"/>
    <w:uiPriority w:val="1"/>
    <w:rsid w:val="0035081E"/>
    <w:rPr>
      <w:rFonts w:ascii="Calibri" w:hAnsi="Calibri"/>
      <w:sz w:val="22"/>
      <w:szCs w:val="22"/>
    </w:rPr>
  </w:style>
  <w:style w:type="paragraph" w:customStyle="1" w:styleId="Innskuttlinje">
    <w:name w:val="Innskutt linje"/>
    <w:basedOn w:val="avsnitt"/>
    <w:autoRedefine/>
    <w:qFormat/>
    <w:rsid w:val="00D406E6"/>
    <w:pPr>
      <w:spacing w:before="0" w:after="0" w:line="160" w:lineRule="exact"/>
      <w:ind w:left="289"/>
    </w:pPr>
    <w:rPr>
      <w:sz w:val="16"/>
    </w:rPr>
  </w:style>
  <w:style w:type="character" w:styleId="Sterkutheving">
    <w:name w:val="Intense Emphasis"/>
    <w:uiPriority w:val="21"/>
    <w:qFormat/>
    <w:rsid w:val="003C757C"/>
    <w:rPr>
      <w:b/>
      <w:bCs/>
      <w:iCs/>
      <w:color w:val="000000"/>
    </w:rPr>
  </w:style>
  <w:style w:type="character" w:styleId="Svakutheving">
    <w:name w:val="Subtle Emphasis"/>
    <w:uiPriority w:val="19"/>
    <w:qFormat/>
    <w:rsid w:val="00005625"/>
    <w:rPr>
      <w:i/>
      <w:iCs/>
      <w:color w:val="808080"/>
    </w:rPr>
  </w:style>
  <w:style w:type="paragraph" w:styleId="Merknadstekst">
    <w:name w:val="annotation text"/>
    <w:basedOn w:val="Normal"/>
    <w:link w:val="MerknadstekstTegn"/>
    <w:uiPriority w:val="99"/>
    <w:semiHidden/>
    <w:unhideWhenUsed/>
    <w:rsid w:val="006D0C87"/>
    <w:rPr>
      <w:sz w:val="20"/>
      <w:szCs w:val="20"/>
    </w:rPr>
  </w:style>
  <w:style w:type="character" w:customStyle="1" w:styleId="MerknadstekstTegn">
    <w:name w:val="Merknadstekst Tegn"/>
    <w:basedOn w:val="Standardskriftforavsnitt"/>
    <w:link w:val="Merknadstekst"/>
    <w:uiPriority w:val="99"/>
    <w:semiHidden/>
    <w:rsid w:val="006D0C87"/>
  </w:style>
  <w:style w:type="paragraph" w:styleId="Kommentaremne">
    <w:name w:val="annotation subject"/>
    <w:basedOn w:val="Merknadstekst"/>
    <w:next w:val="Merknadstekst"/>
    <w:link w:val="KommentaremneTegn"/>
    <w:uiPriority w:val="99"/>
    <w:semiHidden/>
    <w:unhideWhenUsed/>
    <w:rsid w:val="006D0C87"/>
    <w:rPr>
      <w:b/>
      <w:bCs/>
    </w:rPr>
  </w:style>
  <w:style w:type="character" w:customStyle="1" w:styleId="KommentaremneTegn">
    <w:name w:val="Kommentaremne Tegn"/>
    <w:basedOn w:val="MerknadstekstTegn"/>
    <w:link w:val="Kommentaremne"/>
    <w:uiPriority w:val="99"/>
    <w:semiHidden/>
    <w:rsid w:val="006D0C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De ti Guds bud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BF0D044-A3F5-8A47-B117-C128AA61E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2663</TotalTime>
  <Pages>17</Pages>
  <Words>75878</Words>
  <Characters>402158</Characters>
  <Application>Microsoft Office Word</Application>
  <DocSecurity>0</DocSecurity>
  <Lines>3351</Lines>
  <Paragraphs>954</Paragraphs>
  <ScaleCrop>false</ScaleCrop>
  <HeadingPairs>
    <vt:vector size="2" baseType="variant">
      <vt:variant>
        <vt:lpstr>Tittel</vt:lpstr>
      </vt:variant>
      <vt:variant>
        <vt:i4>1</vt:i4>
      </vt:variant>
    </vt:vector>
  </HeadingPairs>
  <TitlesOfParts>
    <vt:vector size="1" baseType="lpstr">
      <vt:lpstr>SÅKORN</vt:lpstr>
    </vt:vector>
  </TitlesOfParts>
  <Company/>
  <LinksUpToDate>false</LinksUpToDate>
  <CharactersWithSpaces>477082</CharactersWithSpaces>
  <SharedDoc>false</SharedDoc>
  <HLinks>
    <vt:vector size="300" baseType="variant">
      <vt:variant>
        <vt:i4>1310775</vt:i4>
      </vt:variant>
      <vt:variant>
        <vt:i4>296</vt:i4>
      </vt:variant>
      <vt:variant>
        <vt:i4>0</vt:i4>
      </vt:variant>
      <vt:variant>
        <vt:i4>5</vt:i4>
      </vt:variant>
      <vt:variant>
        <vt:lpwstr/>
      </vt:variant>
      <vt:variant>
        <vt:lpwstr>_Toc472524357</vt:lpwstr>
      </vt:variant>
      <vt:variant>
        <vt:i4>1310775</vt:i4>
      </vt:variant>
      <vt:variant>
        <vt:i4>290</vt:i4>
      </vt:variant>
      <vt:variant>
        <vt:i4>0</vt:i4>
      </vt:variant>
      <vt:variant>
        <vt:i4>5</vt:i4>
      </vt:variant>
      <vt:variant>
        <vt:lpwstr/>
      </vt:variant>
      <vt:variant>
        <vt:lpwstr>_Toc472524356</vt:lpwstr>
      </vt:variant>
      <vt:variant>
        <vt:i4>1310775</vt:i4>
      </vt:variant>
      <vt:variant>
        <vt:i4>284</vt:i4>
      </vt:variant>
      <vt:variant>
        <vt:i4>0</vt:i4>
      </vt:variant>
      <vt:variant>
        <vt:i4>5</vt:i4>
      </vt:variant>
      <vt:variant>
        <vt:lpwstr/>
      </vt:variant>
      <vt:variant>
        <vt:lpwstr>_Toc472524355</vt:lpwstr>
      </vt:variant>
      <vt:variant>
        <vt:i4>1310775</vt:i4>
      </vt:variant>
      <vt:variant>
        <vt:i4>278</vt:i4>
      </vt:variant>
      <vt:variant>
        <vt:i4>0</vt:i4>
      </vt:variant>
      <vt:variant>
        <vt:i4>5</vt:i4>
      </vt:variant>
      <vt:variant>
        <vt:lpwstr/>
      </vt:variant>
      <vt:variant>
        <vt:lpwstr>_Toc472524354</vt:lpwstr>
      </vt:variant>
      <vt:variant>
        <vt:i4>1310775</vt:i4>
      </vt:variant>
      <vt:variant>
        <vt:i4>272</vt:i4>
      </vt:variant>
      <vt:variant>
        <vt:i4>0</vt:i4>
      </vt:variant>
      <vt:variant>
        <vt:i4>5</vt:i4>
      </vt:variant>
      <vt:variant>
        <vt:lpwstr/>
      </vt:variant>
      <vt:variant>
        <vt:lpwstr>_Toc472524353</vt:lpwstr>
      </vt:variant>
      <vt:variant>
        <vt:i4>1310775</vt:i4>
      </vt:variant>
      <vt:variant>
        <vt:i4>266</vt:i4>
      </vt:variant>
      <vt:variant>
        <vt:i4>0</vt:i4>
      </vt:variant>
      <vt:variant>
        <vt:i4>5</vt:i4>
      </vt:variant>
      <vt:variant>
        <vt:lpwstr/>
      </vt:variant>
      <vt:variant>
        <vt:lpwstr>_Toc472524352</vt:lpwstr>
      </vt:variant>
      <vt:variant>
        <vt:i4>1310775</vt:i4>
      </vt:variant>
      <vt:variant>
        <vt:i4>260</vt:i4>
      </vt:variant>
      <vt:variant>
        <vt:i4>0</vt:i4>
      </vt:variant>
      <vt:variant>
        <vt:i4>5</vt:i4>
      </vt:variant>
      <vt:variant>
        <vt:lpwstr/>
      </vt:variant>
      <vt:variant>
        <vt:lpwstr>_Toc472524351</vt:lpwstr>
      </vt:variant>
      <vt:variant>
        <vt:i4>1310775</vt:i4>
      </vt:variant>
      <vt:variant>
        <vt:i4>254</vt:i4>
      </vt:variant>
      <vt:variant>
        <vt:i4>0</vt:i4>
      </vt:variant>
      <vt:variant>
        <vt:i4>5</vt:i4>
      </vt:variant>
      <vt:variant>
        <vt:lpwstr/>
      </vt:variant>
      <vt:variant>
        <vt:lpwstr>_Toc472524350</vt:lpwstr>
      </vt:variant>
      <vt:variant>
        <vt:i4>1376311</vt:i4>
      </vt:variant>
      <vt:variant>
        <vt:i4>248</vt:i4>
      </vt:variant>
      <vt:variant>
        <vt:i4>0</vt:i4>
      </vt:variant>
      <vt:variant>
        <vt:i4>5</vt:i4>
      </vt:variant>
      <vt:variant>
        <vt:lpwstr/>
      </vt:variant>
      <vt:variant>
        <vt:lpwstr>_Toc472524349</vt:lpwstr>
      </vt:variant>
      <vt:variant>
        <vt:i4>1376311</vt:i4>
      </vt:variant>
      <vt:variant>
        <vt:i4>242</vt:i4>
      </vt:variant>
      <vt:variant>
        <vt:i4>0</vt:i4>
      </vt:variant>
      <vt:variant>
        <vt:i4>5</vt:i4>
      </vt:variant>
      <vt:variant>
        <vt:lpwstr/>
      </vt:variant>
      <vt:variant>
        <vt:lpwstr>_Toc472524348</vt:lpwstr>
      </vt:variant>
      <vt:variant>
        <vt:i4>1376311</vt:i4>
      </vt:variant>
      <vt:variant>
        <vt:i4>236</vt:i4>
      </vt:variant>
      <vt:variant>
        <vt:i4>0</vt:i4>
      </vt:variant>
      <vt:variant>
        <vt:i4>5</vt:i4>
      </vt:variant>
      <vt:variant>
        <vt:lpwstr/>
      </vt:variant>
      <vt:variant>
        <vt:lpwstr>_Toc472524347</vt:lpwstr>
      </vt:variant>
      <vt:variant>
        <vt:i4>1376311</vt:i4>
      </vt:variant>
      <vt:variant>
        <vt:i4>230</vt:i4>
      </vt:variant>
      <vt:variant>
        <vt:i4>0</vt:i4>
      </vt:variant>
      <vt:variant>
        <vt:i4>5</vt:i4>
      </vt:variant>
      <vt:variant>
        <vt:lpwstr/>
      </vt:variant>
      <vt:variant>
        <vt:lpwstr>_Toc472524346</vt:lpwstr>
      </vt:variant>
      <vt:variant>
        <vt:i4>1376311</vt:i4>
      </vt:variant>
      <vt:variant>
        <vt:i4>224</vt:i4>
      </vt:variant>
      <vt:variant>
        <vt:i4>0</vt:i4>
      </vt:variant>
      <vt:variant>
        <vt:i4>5</vt:i4>
      </vt:variant>
      <vt:variant>
        <vt:lpwstr/>
      </vt:variant>
      <vt:variant>
        <vt:lpwstr>_Toc472524345</vt:lpwstr>
      </vt:variant>
      <vt:variant>
        <vt:i4>1376311</vt:i4>
      </vt:variant>
      <vt:variant>
        <vt:i4>218</vt:i4>
      </vt:variant>
      <vt:variant>
        <vt:i4>0</vt:i4>
      </vt:variant>
      <vt:variant>
        <vt:i4>5</vt:i4>
      </vt:variant>
      <vt:variant>
        <vt:lpwstr/>
      </vt:variant>
      <vt:variant>
        <vt:lpwstr>_Toc472524344</vt:lpwstr>
      </vt:variant>
      <vt:variant>
        <vt:i4>1376311</vt:i4>
      </vt:variant>
      <vt:variant>
        <vt:i4>212</vt:i4>
      </vt:variant>
      <vt:variant>
        <vt:i4>0</vt:i4>
      </vt:variant>
      <vt:variant>
        <vt:i4>5</vt:i4>
      </vt:variant>
      <vt:variant>
        <vt:lpwstr/>
      </vt:variant>
      <vt:variant>
        <vt:lpwstr>_Toc472524343</vt:lpwstr>
      </vt:variant>
      <vt:variant>
        <vt:i4>1376311</vt:i4>
      </vt:variant>
      <vt:variant>
        <vt:i4>206</vt:i4>
      </vt:variant>
      <vt:variant>
        <vt:i4>0</vt:i4>
      </vt:variant>
      <vt:variant>
        <vt:i4>5</vt:i4>
      </vt:variant>
      <vt:variant>
        <vt:lpwstr/>
      </vt:variant>
      <vt:variant>
        <vt:lpwstr>_Toc472524342</vt:lpwstr>
      </vt:variant>
      <vt:variant>
        <vt:i4>1376311</vt:i4>
      </vt:variant>
      <vt:variant>
        <vt:i4>200</vt:i4>
      </vt:variant>
      <vt:variant>
        <vt:i4>0</vt:i4>
      </vt:variant>
      <vt:variant>
        <vt:i4>5</vt:i4>
      </vt:variant>
      <vt:variant>
        <vt:lpwstr/>
      </vt:variant>
      <vt:variant>
        <vt:lpwstr>_Toc472524341</vt:lpwstr>
      </vt:variant>
      <vt:variant>
        <vt:i4>1376311</vt:i4>
      </vt:variant>
      <vt:variant>
        <vt:i4>194</vt:i4>
      </vt:variant>
      <vt:variant>
        <vt:i4>0</vt:i4>
      </vt:variant>
      <vt:variant>
        <vt:i4>5</vt:i4>
      </vt:variant>
      <vt:variant>
        <vt:lpwstr/>
      </vt:variant>
      <vt:variant>
        <vt:lpwstr>_Toc472524340</vt:lpwstr>
      </vt:variant>
      <vt:variant>
        <vt:i4>1179703</vt:i4>
      </vt:variant>
      <vt:variant>
        <vt:i4>188</vt:i4>
      </vt:variant>
      <vt:variant>
        <vt:i4>0</vt:i4>
      </vt:variant>
      <vt:variant>
        <vt:i4>5</vt:i4>
      </vt:variant>
      <vt:variant>
        <vt:lpwstr/>
      </vt:variant>
      <vt:variant>
        <vt:lpwstr>_Toc472524339</vt:lpwstr>
      </vt:variant>
      <vt:variant>
        <vt:i4>1179703</vt:i4>
      </vt:variant>
      <vt:variant>
        <vt:i4>182</vt:i4>
      </vt:variant>
      <vt:variant>
        <vt:i4>0</vt:i4>
      </vt:variant>
      <vt:variant>
        <vt:i4>5</vt:i4>
      </vt:variant>
      <vt:variant>
        <vt:lpwstr/>
      </vt:variant>
      <vt:variant>
        <vt:lpwstr>_Toc472524338</vt:lpwstr>
      </vt:variant>
      <vt:variant>
        <vt:i4>1179703</vt:i4>
      </vt:variant>
      <vt:variant>
        <vt:i4>176</vt:i4>
      </vt:variant>
      <vt:variant>
        <vt:i4>0</vt:i4>
      </vt:variant>
      <vt:variant>
        <vt:i4>5</vt:i4>
      </vt:variant>
      <vt:variant>
        <vt:lpwstr/>
      </vt:variant>
      <vt:variant>
        <vt:lpwstr>_Toc472524337</vt:lpwstr>
      </vt:variant>
      <vt:variant>
        <vt:i4>1179703</vt:i4>
      </vt:variant>
      <vt:variant>
        <vt:i4>170</vt:i4>
      </vt:variant>
      <vt:variant>
        <vt:i4>0</vt:i4>
      </vt:variant>
      <vt:variant>
        <vt:i4>5</vt:i4>
      </vt:variant>
      <vt:variant>
        <vt:lpwstr/>
      </vt:variant>
      <vt:variant>
        <vt:lpwstr>_Toc472524336</vt:lpwstr>
      </vt:variant>
      <vt:variant>
        <vt:i4>1179703</vt:i4>
      </vt:variant>
      <vt:variant>
        <vt:i4>164</vt:i4>
      </vt:variant>
      <vt:variant>
        <vt:i4>0</vt:i4>
      </vt:variant>
      <vt:variant>
        <vt:i4>5</vt:i4>
      </vt:variant>
      <vt:variant>
        <vt:lpwstr/>
      </vt:variant>
      <vt:variant>
        <vt:lpwstr>_Toc472524335</vt:lpwstr>
      </vt:variant>
      <vt:variant>
        <vt:i4>1179703</vt:i4>
      </vt:variant>
      <vt:variant>
        <vt:i4>158</vt:i4>
      </vt:variant>
      <vt:variant>
        <vt:i4>0</vt:i4>
      </vt:variant>
      <vt:variant>
        <vt:i4>5</vt:i4>
      </vt:variant>
      <vt:variant>
        <vt:lpwstr/>
      </vt:variant>
      <vt:variant>
        <vt:lpwstr>_Toc472524334</vt:lpwstr>
      </vt:variant>
      <vt:variant>
        <vt:i4>1179703</vt:i4>
      </vt:variant>
      <vt:variant>
        <vt:i4>152</vt:i4>
      </vt:variant>
      <vt:variant>
        <vt:i4>0</vt:i4>
      </vt:variant>
      <vt:variant>
        <vt:i4>5</vt:i4>
      </vt:variant>
      <vt:variant>
        <vt:lpwstr/>
      </vt:variant>
      <vt:variant>
        <vt:lpwstr>_Toc472524333</vt:lpwstr>
      </vt:variant>
      <vt:variant>
        <vt:i4>1179703</vt:i4>
      </vt:variant>
      <vt:variant>
        <vt:i4>146</vt:i4>
      </vt:variant>
      <vt:variant>
        <vt:i4>0</vt:i4>
      </vt:variant>
      <vt:variant>
        <vt:i4>5</vt:i4>
      </vt:variant>
      <vt:variant>
        <vt:lpwstr/>
      </vt:variant>
      <vt:variant>
        <vt:lpwstr>_Toc472524332</vt:lpwstr>
      </vt:variant>
      <vt:variant>
        <vt:i4>1179703</vt:i4>
      </vt:variant>
      <vt:variant>
        <vt:i4>140</vt:i4>
      </vt:variant>
      <vt:variant>
        <vt:i4>0</vt:i4>
      </vt:variant>
      <vt:variant>
        <vt:i4>5</vt:i4>
      </vt:variant>
      <vt:variant>
        <vt:lpwstr/>
      </vt:variant>
      <vt:variant>
        <vt:lpwstr>_Toc472524331</vt:lpwstr>
      </vt:variant>
      <vt:variant>
        <vt:i4>1179703</vt:i4>
      </vt:variant>
      <vt:variant>
        <vt:i4>134</vt:i4>
      </vt:variant>
      <vt:variant>
        <vt:i4>0</vt:i4>
      </vt:variant>
      <vt:variant>
        <vt:i4>5</vt:i4>
      </vt:variant>
      <vt:variant>
        <vt:lpwstr/>
      </vt:variant>
      <vt:variant>
        <vt:lpwstr>_Toc472524330</vt:lpwstr>
      </vt:variant>
      <vt:variant>
        <vt:i4>1245239</vt:i4>
      </vt:variant>
      <vt:variant>
        <vt:i4>128</vt:i4>
      </vt:variant>
      <vt:variant>
        <vt:i4>0</vt:i4>
      </vt:variant>
      <vt:variant>
        <vt:i4>5</vt:i4>
      </vt:variant>
      <vt:variant>
        <vt:lpwstr/>
      </vt:variant>
      <vt:variant>
        <vt:lpwstr>_Toc472524329</vt:lpwstr>
      </vt:variant>
      <vt:variant>
        <vt:i4>1245239</vt:i4>
      </vt:variant>
      <vt:variant>
        <vt:i4>122</vt:i4>
      </vt:variant>
      <vt:variant>
        <vt:i4>0</vt:i4>
      </vt:variant>
      <vt:variant>
        <vt:i4>5</vt:i4>
      </vt:variant>
      <vt:variant>
        <vt:lpwstr/>
      </vt:variant>
      <vt:variant>
        <vt:lpwstr>_Toc472524328</vt:lpwstr>
      </vt:variant>
      <vt:variant>
        <vt:i4>1245239</vt:i4>
      </vt:variant>
      <vt:variant>
        <vt:i4>116</vt:i4>
      </vt:variant>
      <vt:variant>
        <vt:i4>0</vt:i4>
      </vt:variant>
      <vt:variant>
        <vt:i4>5</vt:i4>
      </vt:variant>
      <vt:variant>
        <vt:lpwstr/>
      </vt:variant>
      <vt:variant>
        <vt:lpwstr>_Toc472524327</vt:lpwstr>
      </vt:variant>
      <vt:variant>
        <vt:i4>1245239</vt:i4>
      </vt:variant>
      <vt:variant>
        <vt:i4>110</vt:i4>
      </vt:variant>
      <vt:variant>
        <vt:i4>0</vt:i4>
      </vt:variant>
      <vt:variant>
        <vt:i4>5</vt:i4>
      </vt:variant>
      <vt:variant>
        <vt:lpwstr/>
      </vt:variant>
      <vt:variant>
        <vt:lpwstr>_Toc472524326</vt:lpwstr>
      </vt:variant>
      <vt:variant>
        <vt:i4>1245239</vt:i4>
      </vt:variant>
      <vt:variant>
        <vt:i4>104</vt:i4>
      </vt:variant>
      <vt:variant>
        <vt:i4>0</vt:i4>
      </vt:variant>
      <vt:variant>
        <vt:i4>5</vt:i4>
      </vt:variant>
      <vt:variant>
        <vt:lpwstr/>
      </vt:variant>
      <vt:variant>
        <vt:lpwstr>_Toc472524325</vt:lpwstr>
      </vt:variant>
      <vt:variant>
        <vt:i4>1245239</vt:i4>
      </vt:variant>
      <vt:variant>
        <vt:i4>98</vt:i4>
      </vt:variant>
      <vt:variant>
        <vt:i4>0</vt:i4>
      </vt:variant>
      <vt:variant>
        <vt:i4>5</vt:i4>
      </vt:variant>
      <vt:variant>
        <vt:lpwstr/>
      </vt:variant>
      <vt:variant>
        <vt:lpwstr>_Toc472524324</vt:lpwstr>
      </vt:variant>
      <vt:variant>
        <vt:i4>1245239</vt:i4>
      </vt:variant>
      <vt:variant>
        <vt:i4>92</vt:i4>
      </vt:variant>
      <vt:variant>
        <vt:i4>0</vt:i4>
      </vt:variant>
      <vt:variant>
        <vt:i4>5</vt:i4>
      </vt:variant>
      <vt:variant>
        <vt:lpwstr/>
      </vt:variant>
      <vt:variant>
        <vt:lpwstr>_Toc472524323</vt:lpwstr>
      </vt:variant>
      <vt:variant>
        <vt:i4>1245239</vt:i4>
      </vt:variant>
      <vt:variant>
        <vt:i4>86</vt:i4>
      </vt:variant>
      <vt:variant>
        <vt:i4>0</vt:i4>
      </vt:variant>
      <vt:variant>
        <vt:i4>5</vt:i4>
      </vt:variant>
      <vt:variant>
        <vt:lpwstr/>
      </vt:variant>
      <vt:variant>
        <vt:lpwstr>_Toc472524322</vt:lpwstr>
      </vt:variant>
      <vt:variant>
        <vt:i4>1245239</vt:i4>
      </vt:variant>
      <vt:variant>
        <vt:i4>80</vt:i4>
      </vt:variant>
      <vt:variant>
        <vt:i4>0</vt:i4>
      </vt:variant>
      <vt:variant>
        <vt:i4>5</vt:i4>
      </vt:variant>
      <vt:variant>
        <vt:lpwstr/>
      </vt:variant>
      <vt:variant>
        <vt:lpwstr>_Toc472524321</vt:lpwstr>
      </vt:variant>
      <vt:variant>
        <vt:i4>1245239</vt:i4>
      </vt:variant>
      <vt:variant>
        <vt:i4>74</vt:i4>
      </vt:variant>
      <vt:variant>
        <vt:i4>0</vt:i4>
      </vt:variant>
      <vt:variant>
        <vt:i4>5</vt:i4>
      </vt:variant>
      <vt:variant>
        <vt:lpwstr/>
      </vt:variant>
      <vt:variant>
        <vt:lpwstr>_Toc472524320</vt:lpwstr>
      </vt:variant>
      <vt:variant>
        <vt:i4>1048631</vt:i4>
      </vt:variant>
      <vt:variant>
        <vt:i4>68</vt:i4>
      </vt:variant>
      <vt:variant>
        <vt:i4>0</vt:i4>
      </vt:variant>
      <vt:variant>
        <vt:i4>5</vt:i4>
      </vt:variant>
      <vt:variant>
        <vt:lpwstr/>
      </vt:variant>
      <vt:variant>
        <vt:lpwstr>_Toc472524319</vt:lpwstr>
      </vt:variant>
      <vt:variant>
        <vt:i4>1048631</vt:i4>
      </vt:variant>
      <vt:variant>
        <vt:i4>62</vt:i4>
      </vt:variant>
      <vt:variant>
        <vt:i4>0</vt:i4>
      </vt:variant>
      <vt:variant>
        <vt:i4>5</vt:i4>
      </vt:variant>
      <vt:variant>
        <vt:lpwstr/>
      </vt:variant>
      <vt:variant>
        <vt:lpwstr>_Toc472524318</vt:lpwstr>
      </vt:variant>
      <vt:variant>
        <vt:i4>1048631</vt:i4>
      </vt:variant>
      <vt:variant>
        <vt:i4>56</vt:i4>
      </vt:variant>
      <vt:variant>
        <vt:i4>0</vt:i4>
      </vt:variant>
      <vt:variant>
        <vt:i4>5</vt:i4>
      </vt:variant>
      <vt:variant>
        <vt:lpwstr/>
      </vt:variant>
      <vt:variant>
        <vt:lpwstr>_Toc472524317</vt:lpwstr>
      </vt:variant>
      <vt:variant>
        <vt:i4>1048631</vt:i4>
      </vt:variant>
      <vt:variant>
        <vt:i4>50</vt:i4>
      </vt:variant>
      <vt:variant>
        <vt:i4>0</vt:i4>
      </vt:variant>
      <vt:variant>
        <vt:i4>5</vt:i4>
      </vt:variant>
      <vt:variant>
        <vt:lpwstr/>
      </vt:variant>
      <vt:variant>
        <vt:lpwstr>_Toc472524316</vt:lpwstr>
      </vt:variant>
      <vt:variant>
        <vt:i4>1048631</vt:i4>
      </vt:variant>
      <vt:variant>
        <vt:i4>44</vt:i4>
      </vt:variant>
      <vt:variant>
        <vt:i4>0</vt:i4>
      </vt:variant>
      <vt:variant>
        <vt:i4>5</vt:i4>
      </vt:variant>
      <vt:variant>
        <vt:lpwstr/>
      </vt:variant>
      <vt:variant>
        <vt:lpwstr>_Toc472524315</vt:lpwstr>
      </vt:variant>
      <vt:variant>
        <vt:i4>1048631</vt:i4>
      </vt:variant>
      <vt:variant>
        <vt:i4>38</vt:i4>
      </vt:variant>
      <vt:variant>
        <vt:i4>0</vt:i4>
      </vt:variant>
      <vt:variant>
        <vt:i4>5</vt:i4>
      </vt:variant>
      <vt:variant>
        <vt:lpwstr/>
      </vt:variant>
      <vt:variant>
        <vt:lpwstr>_Toc472524314</vt:lpwstr>
      </vt:variant>
      <vt:variant>
        <vt:i4>1048631</vt:i4>
      </vt:variant>
      <vt:variant>
        <vt:i4>32</vt:i4>
      </vt:variant>
      <vt:variant>
        <vt:i4>0</vt:i4>
      </vt:variant>
      <vt:variant>
        <vt:i4>5</vt:i4>
      </vt:variant>
      <vt:variant>
        <vt:lpwstr/>
      </vt:variant>
      <vt:variant>
        <vt:lpwstr>_Toc472524313</vt:lpwstr>
      </vt:variant>
      <vt:variant>
        <vt:i4>1048631</vt:i4>
      </vt:variant>
      <vt:variant>
        <vt:i4>26</vt:i4>
      </vt:variant>
      <vt:variant>
        <vt:i4>0</vt:i4>
      </vt:variant>
      <vt:variant>
        <vt:i4>5</vt:i4>
      </vt:variant>
      <vt:variant>
        <vt:lpwstr/>
      </vt:variant>
      <vt:variant>
        <vt:lpwstr>_Toc472524312</vt:lpwstr>
      </vt:variant>
      <vt:variant>
        <vt:i4>1048631</vt:i4>
      </vt:variant>
      <vt:variant>
        <vt:i4>20</vt:i4>
      </vt:variant>
      <vt:variant>
        <vt:i4>0</vt:i4>
      </vt:variant>
      <vt:variant>
        <vt:i4>5</vt:i4>
      </vt:variant>
      <vt:variant>
        <vt:lpwstr/>
      </vt:variant>
      <vt:variant>
        <vt:lpwstr>_Toc472524311</vt:lpwstr>
      </vt:variant>
      <vt:variant>
        <vt:i4>1048631</vt:i4>
      </vt:variant>
      <vt:variant>
        <vt:i4>14</vt:i4>
      </vt:variant>
      <vt:variant>
        <vt:i4>0</vt:i4>
      </vt:variant>
      <vt:variant>
        <vt:i4>5</vt:i4>
      </vt:variant>
      <vt:variant>
        <vt:lpwstr/>
      </vt:variant>
      <vt:variant>
        <vt:lpwstr>_Toc472524310</vt:lpwstr>
      </vt:variant>
      <vt:variant>
        <vt:i4>1114167</vt:i4>
      </vt:variant>
      <vt:variant>
        <vt:i4>8</vt:i4>
      </vt:variant>
      <vt:variant>
        <vt:i4>0</vt:i4>
      </vt:variant>
      <vt:variant>
        <vt:i4>5</vt:i4>
      </vt:variant>
      <vt:variant>
        <vt:lpwstr/>
      </vt:variant>
      <vt:variant>
        <vt:lpwstr>_Toc472524309</vt:lpwstr>
      </vt:variant>
      <vt:variant>
        <vt:i4>1114167</vt:i4>
      </vt:variant>
      <vt:variant>
        <vt:i4>2</vt:i4>
      </vt:variant>
      <vt:variant>
        <vt:i4>0</vt:i4>
      </vt:variant>
      <vt:variant>
        <vt:i4>5</vt:i4>
      </vt:variant>
      <vt:variant>
        <vt:lpwstr/>
      </vt:variant>
      <vt:variant>
        <vt:lpwstr>_Toc472524308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SÅKORN</dc:title>
  <dc:subject>Katekismeforklaring Bind 1</dc:subject>
  <dc:creator>Kåre Svebakk</dc:creator>
  <cp:lastModifiedBy>Boe Johannes Hermansen</cp:lastModifiedBy>
  <cp:revision>512</cp:revision>
  <cp:lastPrinted>2017-04-03T09:34:00Z</cp:lastPrinted>
  <dcterms:created xsi:type="dcterms:W3CDTF">2017-09-01T17:34:00Z</dcterms:created>
  <dcterms:modified xsi:type="dcterms:W3CDTF">2018-02-19T07:31:00Z</dcterms:modified>
</cp:coreProperties>
</file>